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F2" w:rsidRDefault="00D54CF2" w:rsidP="00D54CF2">
      <w:pPr>
        <w:ind w:left="6480" w:firstLine="1296"/>
        <w:jc w:val="center"/>
      </w:pPr>
      <w:r>
        <w:t>PATVIRTINTA</w:t>
      </w:r>
    </w:p>
    <w:p w:rsidR="00877C0C" w:rsidRPr="00D54CF2" w:rsidRDefault="00D54CF2" w:rsidP="00D54CF2">
      <w:pPr>
        <w:ind w:left="10368"/>
        <w:jc w:val="both"/>
        <w:rPr>
          <w:bCs/>
          <w:color w:val="FF0000"/>
          <w:sz w:val="22"/>
          <w:szCs w:val="22"/>
        </w:rPr>
      </w:pPr>
      <w:r>
        <w:t xml:space="preserve">Kalvarijos vietos veiklos grupės tarybos </w:t>
      </w:r>
      <w:r w:rsidRPr="000A73F5">
        <w:t xml:space="preserve">2017 m. </w:t>
      </w:r>
      <w:r w:rsidR="00F44BD0" w:rsidRPr="000D65CA">
        <w:t xml:space="preserve">rugpjūčio </w:t>
      </w:r>
      <w:r w:rsidR="000D65CA" w:rsidRPr="000D65CA">
        <w:t>9</w:t>
      </w:r>
      <w:r w:rsidRPr="000D65CA">
        <w:t xml:space="preserve"> d</w:t>
      </w:r>
      <w:r w:rsidRPr="000A73F5">
        <w:t xml:space="preserve">. posėdžio protokolu Nr. </w:t>
      </w:r>
      <w:r w:rsidR="000D65CA">
        <w:t>K-5</w:t>
      </w:r>
    </w:p>
    <w:p w:rsidR="00BA0338" w:rsidRPr="009417AD" w:rsidRDefault="00BA0338" w:rsidP="007A4C82">
      <w:pPr>
        <w:pStyle w:val="num1Diagrama"/>
        <w:numPr>
          <w:ilvl w:val="0"/>
          <w:numId w:val="0"/>
        </w:numPr>
        <w:tabs>
          <w:tab w:val="left" w:pos="567"/>
          <w:tab w:val="num" w:pos="2541"/>
        </w:tabs>
        <w:jc w:val="center"/>
        <w:rPr>
          <w:b/>
          <w:sz w:val="22"/>
          <w:szCs w:val="22"/>
          <w:lang w:val="lt-LT"/>
        </w:rPr>
      </w:pPr>
    </w:p>
    <w:p w:rsidR="00766A0D" w:rsidRPr="00104231" w:rsidRDefault="00F9551E" w:rsidP="007A4C82">
      <w:pPr>
        <w:pStyle w:val="num1Diagrama"/>
        <w:numPr>
          <w:ilvl w:val="0"/>
          <w:numId w:val="0"/>
        </w:numPr>
        <w:tabs>
          <w:tab w:val="left" w:pos="567"/>
          <w:tab w:val="num" w:pos="2541"/>
        </w:tabs>
        <w:jc w:val="center"/>
        <w:rPr>
          <w:sz w:val="22"/>
          <w:szCs w:val="22"/>
          <w:lang w:val="lt-LT"/>
        </w:rPr>
      </w:pPr>
      <w:r w:rsidRPr="0052346D">
        <w:rPr>
          <w:b/>
          <w:sz w:val="22"/>
          <w:szCs w:val="22"/>
          <w:lang w:val="lt-LT"/>
        </w:rPr>
        <w:t>VIETOS PROJEKTŲ FINANSAVIMO SĄLYGŲ APRAŠAS</w:t>
      </w:r>
    </w:p>
    <w:p w:rsidR="004A022A" w:rsidRPr="00104231" w:rsidRDefault="004A022A" w:rsidP="000E3D1E">
      <w:pPr>
        <w:pStyle w:val="BodyText1"/>
        <w:spacing w:line="283" w:lineRule="auto"/>
        <w:ind w:firstLine="0"/>
        <w:rPr>
          <w:sz w:val="22"/>
          <w:szCs w:val="22"/>
          <w:lang w:val="lt-LT"/>
        </w:rPr>
      </w:pPr>
    </w:p>
    <w:p w:rsidR="004A022A" w:rsidRPr="00D54CF2" w:rsidRDefault="00224F5C" w:rsidP="00453FB7">
      <w:pPr>
        <w:pStyle w:val="BodyText1"/>
        <w:spacing w:line="283" w:lineRule="auto"/>
        <w:jc w:val="center"/>
        <w:rPr>
          <w:sz w:val="22"/>
          <w:szCs w:val="22"/>
          <w:lang w:val="lt-LT"/>
        </w:rPr>
      </w:pPr>
      <w:r w:rsidRPr="00D54CF2">
        <w:rPr>
          <w:sz w:val="22"/>
          <w:szCs w:val="22"/>
          <w:lang w:val="lt-LT"/>
        </w:rPr>
        <w:t>Kalvarijos</w:t>
      </w:r>
      <w:r w:rsidR="00453FB7" w:rsidRPr="00D54CF2">
        <w:rPr>
          <w:sz w:val="22"/>
          <w:szCs w:val="22"/>
          <w:lang w:val="lt-LT"/>
        </w:rPr>
        <w:t xml:space="preserve"> vietos veiklos grupė</w:t>
      </w:r>
      <w:r w:rsidR="003D4D4D" w:rsidRPr="00D54CF2">
        <w:rPr>
          <w:sz w:val="22"/>
          <w:szCs w:val="22"/>
          <w:lang w:val="lt-LT"/>
        </w:rPr>
        <w:t xml:space="preserve"> (toliau – VVG)</w:t>
      </w:r>
    </w:p>
    <w:p w:rsidR="00453FB7" w:rsidRPr="00D54CF2" w:rsidRDefault="00453FB7" w:rsidP="00453FB7">
      <w:pPr>
        <w:pStyle w:val="BodyText1"/>
        <w:spacing w:line="283" w:lineRule="auto"/>
        <w:jc w:val="center"/>
        <w:rPr>
          <w:sz w:val="22"/>
          <w:szCs w:val="22"/>
          <w:lang w:val="lt-LT"/>
        </w:rPr>
      </w:pPr>
      <w:r w:rsidRPr="00D54CF2">
        <w:rPr>
          <w:sz w:val="22"/>
          <w:szCs w:val="22"/>
          <w:lang w:val="lt-LT"/>
        </w:rPr>
        <w:t>Vietos plėtros strategija „</w:t>
      </w:r>
      <w:proofErr w:type="spellStart"/>
      <w:r w:rsidR="00224F5C" w:rsidRPr="00D54CF2">
        <w:rPr>
          <w:rStyle w:val="Strong"/>
          <w:rFonts w:eastAsiaTheme="majorEastAsia"/>
          <w:b w:val="0"/>
          <w:sz w:val="22"/>
          <w:szCs w:val="22"/>
        </w:rPr>
        <w:t>Kalvarijos</w:t>
      </w:r>
      <w:proofErr w:type="spellEnd"/>
      <w:r w:rsidR="00224F5C" w:rsidRPr="00D54CF2">
        <w:rPr>
          <w:rStyle w:val="Strong"/>
          <w:rFonts w:eastAsiaTheme="majorEastAsia"/>
          <w:b w:val="0"/>
          <w:sz w:val="22"/>
          <w:szCs w:val="22"/>
        </w:rPr>
        <w:t xml:space="preserve"> </w:t>
      </w:r>
      <w:r w:rsidR="009417AD" w:rsidRPr="00D54CF2">
        <w:rPr>
          <w:rStyle w:val="Strong"/>
          <w:rFonts w:eastAsiaTheme="majorEastAsia"/>
          <w:b w:val="0"/>
          <w:sz w:val="22"/>
          <w:szCs w:val="22"/>
        </w:rPr>
        <w:t xml:space="preserve">VVG </w:t>
      </w:r>
      <w:proofErr w:type="spellStart"/>
      <w:r w:rsidR="00224F5C" w:rsidRPr="00D54CF2">
        <w:rPr>
          <w:rStyle w:val="Strong"/>
          <w:rFonts w:eastAsiaTheme="majorEastAsia"/>
          <w:b w:val="0"/>
          <w:sz w:val="22"/>
          <w:szCs w:val="22"/>
        </w:rPr>
        <w:t>teritorijos</w:t>
      </w:r>
      <w:proofErr w:type="spellEnd"/>
      <w:r w:rsidR="00224F5C" w:rsidRPr="00D54CF2">
        <w:rPr>
          <w:b/>
          <w:sz w:val="22"/>
          <w:szCs w:val="22"/>
        </w:rPr>
        <w:t xml:space="preserve"> </w:t>
      </w:r>
      <w:proofErr w:type="spellStart"/>
      <w:r w:rsidR="00224F5C" w:rsidRPr="00D54CF2">
        <w:rPr>
          <w:rStyle w:val="Strong"/>
          <w:rFonts w:eastAsiaTheme="majorEastAsia"/>
          <w:b w:val="0"/>
          <w:sz w:val="22"/>
          <w:szCs w:val="22"/>
        </w:rPr>
        <w:t>vietos</w:t>
      </w:r>
      <w:proofErr w:type="spellEnd"/>
      <w:r w:rsidR="00224F5C" w:rsidRPr="00D54CF2">
        <w:rPr>
          <w:rStyle w:val="Strong"/>
          <w:rFonts w:eastAsiaTheme="majorEastAsia"/>
          <w:b w:val="0"/>
          <w:sz w:val="22"/>
          <w:szCs w:val="22"/>
        </w:rPr>
        <w:t xml:space="preserve"> </w:t>
      </w:r>
      <w:proofErr w:type="spellStart"/>
      <w:r w:rsidR="00224F5C" w:rsidRPr="00D54CF2">
        <w:rPr>
          <w:rStyle w:val="Strong"/>
          <w:rFonts w:eastAsiaTheme="majorEastAsia"/>
          <w:b w:val="0"/>
          <w:sz w:val="22"/>
          <w:szCs w:val="22"/>
        </w:rPr>
        <w:t>plėtros</w:t>
      </w:r>
      <w:proofErr w:type="spellEnd"/>
      <w:r w:rsidR="00224F5C" w:rsidRPr="00D54CF2">
        <w:rPr>
          <w:rStyle w:val="Strong"/>
          <w:rFonts w:eastAsiaTheme="majorEastAsia"/>
          <w:b w:val="0"/>
          <w:sz w:val="22"/>
          <w:szCs w:val="22"/>
        </w:rPr>
        <w:t xml:space="preserve"> 2016–2023 m. </w:t>
      </w:r>
      <w:proofErr w:type="spellStart"/>
      <w:proofErr w:type="gramStart"/>
      <w:r w:rsidR="00224F5C" w:rsidRPr="00D54CF2">
        <w:rPr>
          <w:rStyle w:val="Strong"/>
          <w:rFonts w:eastAsiaTheme="majorEastAsia"/>
          <w:b w:val="0"/>
          <w:sz w:val="22"/>
          <w:szCs w:val="22"/>
        </w:rPr>
        <w:t>strategija</w:t>
      </w:r>
      <w:proofErr w:type="spellEnd"/>
      <w:proofErr w:type="gramEnd"/>
      <w:r w:rsidRPr="00D54CF2">
        <w:rPr>
          <w:sz w:val="22"/>
          <w:szCs w:val="22"/>
          <w:lang w:val="lt-LT"/>
        </w:rPr>
        <w:t>“</w:t>
      </w:r>
      <w:r w:rsidR="003D4D4D" w:rsidRPr="00D54CF2">
        <w:rPr>
          <w:sz w:val="22"/>
          <w:szCs w:val="22"/>
          <w:lang w:val="lt-LT"/>
        </w:rPr>
        <w:t xml:space="preserve"> (toliau – VPS)</w:t>
      </w:r>
    </w:p>
    <w:p w:rsidR="009E5648" w:rsidRPr="00104231" w:rsidRDefault="009E5648" w:rsidP="00453FB7">
      <w:pPr>
        <w:pStyle w:val="BodyText1"/>
        <w:spacing w:line="283" w:lineRule="auto"/>
        <w:jc w:val="center"/>
        <w:rPr>
          <w:sz w:val="22"/>
          <w:szCs w:val="22"/>
          <w:lang w:val="lt-LT"/>
        </w:rPr>
      </w:pPr>
      <w:r w:rsidRPr="00104231">
        <w:rPr>
          <w:sz w:val="22"/>
          <w:szCs w:val="22"/>
          <w:lang w:val="lt-LT"/>
        </w:rPr>
        <w:t xml:space="preserve">Kvietimo Nr. </w:t>
      </w:r>
      <w:r w:rsidR="00224F5C">
        <w:rPr>
          <w:sz w:val="22"/>
          <w:szCs w:val="22"/>
          <w:lang w:val="lt-LT"/>
        </w:rPr>
        <w:t>1</w:t>
      </w:r>
    </w:p>
    <w:p w:rsidR="00453FB7" w:rsidRPr="00104231" w:rsidRDefault="00453FB7" w:rsidP="00B34AA8">
      <w:pPr>
        <w:pStyle w:val="BodyText1"/>
        <w:spacing w:line="283" w:lineRule="auto"/>
        <w:rPr>
          <w:sz w:val="22"/>
          <w:szCs w:val="22"/>
          <w:lang w:val="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404"/>
      </w:tblGrid>
      <w:tr w:rsidR="009F3AD7" w:rsidRPr="00104231" w:rsidTr="00FC750A">
        <w:trPr>
          <w:trHeight w:val="285"/>
        </w:trPr>
        <w:tc>
          <w:tcPr>
            <w:tcW w:w="14596" w:type="dxa"/>
            <w:gridSpan w:val="23"/>
            <w:shd w:val="clear" w:color="auto" w:fill="F4B083"/>
            <w:vAlign w:val="center"/>
          </w:tcPr>
          <w:p w:rsidR="009F3AD7" w:rsidRPr="00104231" w:rsidRDefault="002D0B1A" w:rsidP="00FC750A">
            <w:pPr>
              <w:rPr>
                <w:b/>
                <w:sz w:val="22"/>
                <w:szCs w:val="22"/>
              </w:rPr>
            </w:pPr>
            <w:r w:rsidRPr="00104231">
              <w:rPr>
                <w:b/>
                <w:sz w:val="22"/>
                <w:szCs w:val="22"/>
              </w:rPr>
              <w:t>1</w:t>
            </w:r>
            <w:r w:rsidR="009F3AD7" w:rsidRPr="00104231">
              <w:rPr>
                <w:b/>
                <w:sz w:val="22"/>
                <w:szCs w:val="22"/>
              </w:rPr>
              <w:t>. BENDROJI VIETOS PROJ</w:t>
            </w:r>
            <w:r w:rsidR="00FC750A" w:rsidRPr="00104231">
              <w:rPr>
                <w:b/>
                <w:sz w:val="22"/>
                <w:szCs w:val="22"/>
              </w:rPr>
              <w:t xml:space="preserve">EKTŲ FINANSAVIMO SĄLYGŲ APRAŠO </w:t>
            </w:r>
            <w:r w:rsidR="009F3AD7" w:rsidRPr="00104231">
              <w:rPr>
                <w:b/>
                <w:sz w:val="22"/>
                <w:szCs w:val="22"/>
              </w:rPr>
              <w:t>DALIS</w:t>
            </w:r>
          </w:p>
        </w:tc>
      </w:tr>
      <w:tr w:rsidR="00C62040" w:rsidRPr="00104231" w:rsidTr="00264C19">
        <w:trPr>
          <w:trHeight w:val="464"/>
        </w:trPr>
        <w:tc>
          <w:tcPr>
            <w:tcW w:w="756" w:type="dxa"/>
            <w:shd w:val="clear" w:color="auto" w:fill="auto"/>
          </w:tcPr>
          <w:p w:rsidR="00C62040" w:rsidRPr="00104231" w:rsidRDefault="00FC750A" w:rsidP="00736A88">
            <w:pPr>
              <w:jc w:val="both"/>
              <w:rPr>
                <w:sz w:val="22"/>
                <w:szCs w:val="22"/>
              </w:rPr>
            </w:pPr>
            <w:r w:rsidRPr="00104231">
              <w:rPr>
                <w:sz w:val="22"/>
                <w:szCs w:val="22"/>
              </w:rPr>
              <w:t>1.1.</w:t>
            </w:r>
          </w:p>
        </w:tc>
        <w:tc>
          <w:tcPr>
            <w:tcW w:w="13840" w:type="dxa"/>
            <w:gridSpan w:val="22"/>
            <w:shd w:val="clear" w:color="auto" w:fill="auto"/>
          </w:tcPr>
          <w:p w:rsidR="00C62040" w:rsidRPr="00104231" w:rsidRDefault="00FC750A" w:rsidP="00527822">
            <w:pPr>
              <w:jc w:val="both"/>
              <w:rPr>
                <w:sz w:val="22"/>
                <w:szCs w:val="22"/>
              </w:rPr>
            </w:pPr>
            <w:r w:rsidRPr="00104231">
              <w:rPr>
                <w:sz w:val="22"/>
                <w:szCs w:val="22"/>
              </w:rPr>
              <w:t xml:space="preserve">Vietos projektų finansavimo sąlygų apraše (toliau – </w:t>
            </w:r>
            <w:r w:rsidR="00C62040" w:rsidRPr="00104231">
              <w:rPr>
                <w:sz w:val="22"/>
                <w:szCs w:val="22"/>
              </w:rPr>
              <w:t>FSA</w:t>
            </w:r>
            <w:r w:rsidRPr="00104231">
              <w:rPr>
                <w:sz w:val="22"/>
                <w:szCs w:val="22"/>
              </w:rPr>
              <w:t>)</w:t>
            </w:r>
            <w:r w:rsidR="00C62040" w:rsidRPr="00104231">
              <w:rPr>
                <w:sz w:val="22"/>
                <w:szCs w:val="22"/>
              </w:rPr>
              <w:t xml:space="preserve"> nustatytos vietos projektų tinkamumo finansuoti sąlygos – reikalavimai, kurie taikomi pareiškėjui, siekiančiam gauti paramą vietos projektui įgyvendinti pagal </w:t>
            </w:r>
            <w:r w:rsidR="00386287">
              <w:rPr>
                <w:sz w:val="22"/>
                <w:szCs w:val="22"/>
              </w:rPr>
              <w:t xml:space="preserve">FSA 1.2 papunktyje nurodytą </w:t>
            </w:r>
            <w:r w:rsidR="00C62040" w:rsidRPr="00104231">
              <w:rPr>
                <w:sz w:val="22"/>
                <w:szCs w:val="22"/>
              </w:rPr>
              <w:t xml:space="preserve">VPS priemonę, susidedantys iš tinkamumo finansuoti sąlygų, pareiškėjų įsipareigojimų, vietos projektų atrankos kriterijų, kitų pareiškėjams </w:t>
            </w:r>
            <w:r w:rsidR="005876A0" w:rsidRPr="005876A0">
              <w:rPr>
                <w:sz w:val="22"/>
                <w:szCs w:val="22"/>
              </w:rPr>
              <w:t>(ir partneriams)</w:t>
            </w:r>
            <w:r w:rsidR="005876A0">
              <w:rPr>
                <w:sz w:val="22"/>
                <w:szCs w:val="22"/>
              </w:rPr>
              <w:t xml:space="preserve"> </w:t>
            </w:r>
            <w:r w:rsidR="00C62040" w:rsidRPr="00104231">
              <w:rPr>
                <w:sz w:val="22"/>
                <w:szCs w:val="22"/>
              </w:rPr>
              <w:t>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(toliau – Vietos projektų administravimo taisyklės). FSA nustatytos vietos projektų tinkamumo finansuoti sąlygos turi būti iki galo įvykdytos iki vietos projekto tinkamumo vertinimo pabaigos, išskyrus atvejus, kai Vietos projektų administravimo taisyklėse ir šiame FSA nurodyta kitaip. Atitiktis vietos projek</w:t>
            </w:r>
            <w:r w:rsidR="002E662A">
              <w:rPr>
                <w:sz w:val="22"/>
                <w:szCs w:val="22"/>
              </w:rPr>
              <w:t>to tinkamumo finansuoti sąlygom</w:t>
            </w:r>
            <w:r w:rsidR="00C62040" w:rsidRPr="00104231">
              <w:rPr>
                <w:sz w:val="22"/>
                <w:szCs w:val="22"/>
              </w:rPr>
              <w:t>s turi būti išlaikoma nuo vietos projekto tinkamumo vertinimo pabaigos iki vietos projekto įgyvendinimo kontrolės laikotarpio pabaigos, išskyrus atvejus, kai Vietos projektų administravimo taisyklėse ir šiame FSA nurodyta kitaip.</w:t>
            </w:r>
          </w:p>
        </w:tc>
      </w:tr>
      <w:tr w:rsidR="000D6DC5" w:rsidRPr="00104231" w:rsidTr="000D6DC5">
        <w:trPr>
          <w:trHeight w:val="1232"/>
        </w:trPr>
        <w:tc>
          <w:tcPr>
            <w:tcW w:w="756" w:type="dxa"/>
            <w:shd w:val="clear" w:color="auto" w:fill="auto"/>
          </w:tcPr>
          <w:p w:rsidR="000D6DC5" w:rsidRPr="00104231" w:rsidRDefault="000D6DC5" w:rsidP="00736A88">
            <w:pPr>
              <w:jc w:val="both"/>
              <w:rPr>
                <w:sz w:val="22"/>
                <w:szCs w:val="22"/>
              </w:rPr>
            </w:pPr>
          </w:p>
          <w:p w:rsidR="000D6DC5" w:rsidRPr="00104231" w:rsidRDefault="000D6DC5" w:rsidP="00736A88">
            <w:pPr>
              <w:jc w:val="center"/>
              <w:rPr>
                <w:sz w:val="22"/>
                <w:szCs w:val="22"/>
              </w:rPr>
            </w:pPr>
            <w:r w:rsidRPr="00104231">
              <w:rPr>
                <w:sz w:val="22"/>
                <w:szCs w:val="22"/>
              </w:rPr>
              <w:t>1.2.</w:t>
            </w:r>
          </w:p>
        </w:tc>
        <w:tc>
          <w:tcPr>
            <w:tcW w:w="5760" w:type="dxa"/>
            <w:shd w:val="clear" w:color="auto" w:fill="auto"/>
          </w:tcPr>
          <w:p w:rsidR="000D6DC5" w:rsidRPr="00104231" w:rsidRDefault="000D6DC5" w:rsidP="00083B34">
            <w:pPr>
              <w:jc w:val="both"/>
              <w:rPr>
                <w:sz w:val="22"/>
                <w:szCs w:val="22"/>
              </w:rPr>
            </w:pPr>
          </w:p>
          <w:p w:rsidR="000D6DC5" w:rsidRPr="00104231" w:rsidRDefault="000D6DC5" w:rsidP="00083B34">
            <w:pPr>
              <w:jc w:val="both"/>
              <w:rPr>
                <w:sz w:val="22"/>
                <w:szCs w:val="22"/>
              </w:rPr>
            </w:pPr>
            <w:r w:rsidRPr="00104231">
              <w:rPr>
                <w:sz w:val="22"/>
                <w:szCs w:val="22"/>
              </w:rPr>
              <w:t>FSA</w:t>
            </w:r>
            <w:r w:rsidR="00E6154E">
              <w:rPr>
                <w:sz w:val="22"/>
                <w:szCs w:val="22"/>
              </w:rPr>
              <w:t xml:space="preserve"> taikomas</w:t>
            </w:r>
            <w:r w:rsidRPr="00104231">
              <w:rPr>
                <w:sz w:val="22"/>
                <w:szCs w:val="22"/>
              </w:rPr>
              <w:t>:</w:t>
            </w:r>
          </w:p>
          <w:p w:rsidR="000D6DC5" w:rsidRPr="00104231" w:rsidRDefault="000D6DC5" w:rsidP="00083B34">
            <w:pPr>
              <w:jc w:val="both"/>
              <w:rPr>
                <w:sz w:val="22"/>
                <w:szCs w:val="22"/>
              </w:rPr>
            </w:pPr>
          </w:p>
        </w:tc>
        <w:tc>
          <w:tcPr>
            <w:tcW w:w="8080" w:type="dxa"/>
            <w:gridSpan w:val="21"/>
            <w:shd w:val="clear" w:color="auto" w:fill="auto"/>
          </w:tcPr>
          <w:p w:rsidR="000D6DC5" w:rsidRPr="00104231" w:rsidRDefault="000D6DC5" w:rsidP="000D6DC5">
            <w:pPr>
              <w:jc w:val="center"/>
              <w:rPr>
                <w:sz w:val="22"/>
                <w:szCs w:val="22"/>
              </w:rPr>
            </w:pPr>
          </w:p>
          <w:p w:rsidR="000D6DC5" w:rsidRPr="00104231" w:rsidRDefault="00E6154E" w:rsidP="00E6154E">
            <w:pPr>
              <w:jc w:val="both"/>
              <w:rPr>
                <w:sz w:val="22"/>
                <w:szCs w:val="22"/>
              </w:rPr>
            </w:pPr>
            <w:r w:rsidRPr="00D54CF2">
              <w:rPr>
                <w:sz w:val="22"/>
                <w:szCs w:val="22"/>
              </w:rPr>
              <w:t xml:space="preserve">VPS priemonės </w:t>
            </w:r>
            <w:r w:rsidR="000D6DC5" w:rsidRPr="00D54CF2">
              <w:rPr>
                <w:sz w:val="22"/>
                <w:szCs w:val="22"/>
              </w:rPr>
              <w:t>„</w:t>
            </w:r>
            <w:r w:rsidR="00224F5C" w:rsidRPr="00D54CF2">
              <w:rPr>
                <w:rFonts w:eastAsiaTheme="minorHAnsi"/>
                <w:sz w:val="22"/>
                <w:szCs w:val="22"/>
                <w:lang w:eastAsia="en-US"/>
              </w:rPr>
              <w:t>Kaimo gyventojų sutelktumo skatinimas</w:t>
            </w:r>
            <w:r w:rsidR="000D6DC5" w:rsidRPr="00D54CF2">
              <w:rPr>
                <w:sz w:val="22"/>
                <w:szCs w:val="22"/>
              </w:rPr>
              <w:t>“</w:t>
            </w:r>
            <w:r w:rsidRPr="00D54CF2">
              <w:rPr>
                <w:sz w:val="22"/>
                <w:szCs w:val="22"/>
              </w:rPr>
              <w:t xml:space="preserve"> Nr.</w:t>
            </w:r>
            <w:r w:rsidR="000D6DC5" w:rsidRPr="00D54CF2">
              <w:rPr>
                <w:sz w:val="22"/>
                <w:szCs w:val="22"/>
              </w:rPr>
              <w:t xml:space="preserve"> </w:t>
            </w:r>
            <w:r w:rsidR="00224F5C" w:rsidRPr="00D54CF2">
              <w:rPr>
                <w:rFonts w:eastAsiaTheme="minorHAnsi"/>
                <w:sz w:val="22"/>
                <w:szCs w:val="22"/>
                <w:lang w:eastAsia="en-US"/>
              </w:rPr>
              <w:t>LEADER-19.2-SAVA-5</w:t>
            </w:r>
            <w:r>
              <w:rPr>
                <w:sz w:val="22"/>
                <w:szCs w:val="22"/>
              </w:rPr>
              <w:t xml:space="preserve"> (toliau – VPS priemonė) vietos projektams</w:t>
            </w:r>
          </w:p>
          <w:p w:rsidR="000D6DC5" w:rsidRPr="00104231" w:rsidRDefault="000D6DC5" w:rsidP="000D6DC5">
            <w:pPr>
              <w:jc w:val="center"/>
              <w:rPr>
                <w:sz w:val="22"/>
                <w:szCs w:val="22"/>
              </w:rPr>
            </w:pPr>
          </w:p>
        </w:tc>
      </w:tr>
      <w:tr w:rsidR="00BA472C" w:rsidRPr="00104231" w:rsidTr="00736A88">
        <w:trPr>
          <w:trHeight w:val="307"/>
        </w:trPr>
        <w:tc>
          <w:tcPr>
            <w:tcW w:w="756" w:type="dxa"/>
            <w:vMerge w:val="restart"/>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3</w:t>
            </w:r>
            <w:r w:rsidR="00BA472C" w:rsidRPr="00104231">
              <w:rPr>
                <w:sz w:val="22"/>
                <w:szCs w:val="22"/>
              </w:rPr>
              <w:t>.</w:t>
            </w:r>
          </w:p>
        </w:tc>
        <w:tc>
          <w:tcPr>
            <w:tcW w:w="5760" w:type="dxa"/>
            <w:vMerge w:val="restart"/>
            <w:shd w:val="clear" w:color="auto" w:fill="auto"/>
            <w:vAlign w:val="center"/>
          </w:tcPr>
          <w:p w:rsidR="00BA472C" w:rsidRPr="00104231" w:rsidRDefault="00BA472C" w:rsidP="00736A88">
            <w:pPr>
              <w:jc w:val="both"/>
              <w:rPr>
                <w:sz w:val="22"/>
                <w:szCs w:val="22"/>
              </w:rPr>
            </w:pPr>
            <w:r w:rsidRPr="00104231">
              <w:rPr>
                <w:sz w:val="22"/>
                <w:szCs w:val="22"/>
              </w:rPr>
              <w:t xml:space="preserve">FSA taikomas </w:t>
            </w:r>
            <w:r w:rsidR="00B80E74" w:rsidRPr="00104231">
              <w:rPr>
                <w:sz w:val="22"/>
                <w:szCs w:val="22"/>
              </w:rPr>
              <w:t xml:space="preserve">VPS priemonės </w:t>
            </w:r>
            <w:r w:rsidRPr="00104231">
              <w:rPr>
                <w:sz w:val="22"/>
                <w:szCs w:val="22"/>
              </w:rPr>
              <w:t>paraiškoms, kurios pateiktos ir užregistruotos:</w:t>
            </w:r>
          </w:p>
          <w:p w:rsidR="00BA472C" w:rsidRPr="00104231" w:rsidRDefault="00BA472C" w:rsidP="00736A88">
            <w:pPr>
              <w:jc w:val="both"/>
              <w:rPr>
                <w:i/>
                <w:sz w:val="22"/>
                <w:szCs w:val="22"/>
              </w:rPr>
            </w:pPr>
          </w:p>
        </w:tc>
        <w:tc>
          <w:tcPr>
            <w:tcW w:w="4040" w:type="dxa"/>
            <w:gridSpan w:val="10"/>
            <w:shd w:val="clear" w:color="auto" w:fill="auto"/>
            <w:vAlign w:val="center"/>
          </w:tcPr>
          <w:p w:rsidR="00BA472C" w:rsidRPr="00104231" w:rsidRDefault="00BA472C" w:rsidP="00527822">
            <w:pPr>
              <w:jc w:val="both"/>
              <w:rPr>
                <w:sz w:val="22"/>
                <w:szCs w:val="22"/>
              </w:rPr>
            </w:pPr>
            <w:r w:rsidRPr="00104231">
              <w:rPr>
                <w:sz w:val="22"/>
                <w:szCs w:val="22"/>
              </w:rPr>
              <w:t>nuo pirminių vietos projektų paraiškų rinkimo pradžios</w:t>
            </w:r>
          </w:p>
        </w:tc>
        <w:tc>
          <w:tcPr>
            <w:tcW w:w="404" w:type="dxa"/>
            <w:shd w:val="clear" w:color="auto" w:fill="auto"/>
            <w:vAlign w:val="center"/>
          </w:tcPr>
          <w:p w:rsidR="00BA472C" w:rsidRPr="00104231" w:rsidRDefault="00224F5C" w:rsidP="00736A88">
            <w:pPr>
              <w:jc w:val="center"/>
              <w:rPr>
                <w:sz w:val="22"/>
                <w:szCs w:val="22"/>
              </w:rPr>
            </w:pPr>
            <w:r>
              <w:rPr>
                <w:sz w:val="22"/>
                <w:szCs w:val="22"/>
              </w:rPr>
              <w:t>2</w:t>
            </w:r>
          </w:p>
        </w:tc>
        <w:tc>
          <w:tcPr>
            <w:tcW w:w="404" w:type="dxa"/>
            <w:shd w:val="clear" w:color="auto" w:fill="auto"/>
            <w:vAlign w:val="center"/>
          </w:tcPr>
          <w:p w:rsidR="00BA472C" w:rsidRPr="00104231" w:rsidRDefault="00224F5C" w:rsidP="00736A88">
            <w:pPr>
              <w:jc w:val="center"/>
              <w:rPr>
                <w:sz w:val="22"/>
                <w:szCs w:val="22"/>
              </w:rPr>
            </w:pPr>
            <w:r>
              <w:rPr>
                <w:sz w:val="22"/>
                <w:szCs w:val="22"/>
              </w:rPr>
              <w:t>0</w:t>
            </w:r>
          </w:p>
        </w:tc>
        <w:tc>
          <w:tcPr>
            <w:tcW w:w="404" w:type="dxa"/>
            <w:gridSpan w:val="2"/>
            <w:shd w:val="clear" w:color="auto" w:fill="auto"/>
            <w:vAlign w:val="center"/>
          </w:tcPr>
          <w:p w:rsidR="00BA472C" w:rsidRPr="00104231" w:rsidRDefault="00224F5C" w:rsidP="00736A88">
            <w:pPr>
              <w:jc w:val="center"/>
              <w:rPr>
                <w:sz w:val="22"/>
                <w:szCs w:val="22"/>
              </w:rPr>
            </w:pPr>
            <w:r>
              <w:rPr>
                <w:sz w:val="22"/>
                <w:szCs w:val="22"/>
              </w:rPr>
              <w:t>1</w:t>
            </w:r>
          </w:p>
        </w:tc>
        <w:tc>
          <w:tcPr>
            <w:tcW w:w="404" w:type="dxa"/>
            <w:shd w:val="clear" w:color="auto" w:fill="auto"/>
            <w:vAlign w:val="center"/>
          </w:tcPr>
          <w:p w:rsidR="00BA472C" w:rsidRPr="00104231" w:rsidRDefault="00224F5C" w:rsidP="00736A88">
            <w:pPr>
              <w:jc w:val="center"/>
              <w:rPr>
                <w:sz w:val="22"/>
                <w:szCs w:val="22"/>
              </w:rPr>
            </w:pPr>
            <w:r>
              <w:rPr>
                <w:sz w:val="22"/>
                <w:szCs w:val="22"/>
              </w:rPr>
              <w:t>7</w:t>
            </w: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F44BD0" w:rsidRDefault="00F44BD0" w:rsidP="00736A88">
            <w:pPr>
              <w:jc w:val="center"/>
              <w:rPr>
                <w:sz w:val="22"/>
                <w:szCs w:val="22"/>
              </w:rPr>
            </w:pPr>
            <w:r w:rsidRPr="00F44BD0">
              <w:rPr>
                <w:sz w:val="22"/>
                <w:szCs w:val="22"/>
              </w:rPr>
              <w:t>0</w:t>
            </w:r>
          </w:p>
        </w:tc>
        <w:tc>
          <w:tcPr>
            <w:tcW w:w="404" w:type="dxa"/>
            <w:shd w:val="clear" w:color="auto" w:fill="auto"/>
            <w:vAlign w:val="center"/>
          </w:tcPr>
          <w:p w:rsidR="00BA472C" w:rsidRPr="00F44BD0" w:rsidRDefault="00F44BD0" w:rsidP="00736A88">
            <w:pPr>
              <w:jc w:val="center"/>
              <w:rPr>
                <w:sz w:val="22"/>
                <w:szCs w:val="22"/>
              </w:rPr>
            </w:pPr>
            <w:r w:rsidRPr="00F44BD0">
              <w:rPr>
                <w:sz w:val="22"/>
                <w:szCs w:val="22"/>
              </w:rPr>
              <w:t>8</w:t>
            </w:r>
          </w:p>
        </w:tc>
        <w:tc>
          <w:tcPr>
            <w:tcW w:w="404" w:type="dxa"/>
            <w:shd w:val="clear" w:color="auto" w:fill="auto"/>
            <w:vAlign w:val="center"/>
          </w:tcPr>
          <w:p w:rsidR="00BA472C" w:rsidRPr="00F44BD0" w:rsidRDefault="00BA472C" w:rsidP="00736A88">
            <w:pPr>
              <w:jc w:val="center"/>
              <w:rPr>
                <w:sz w:val="22"/>
                <w:szCs w:val="22"/>
              </w:rPr>
            </w:pPr>
            <w:r w:rsidRPr="00F44BD0">
              <w:rPr>
                <w:sz w:val="22"/>
                <w:szCs w:val="22"/>
              </w:rPr>
              <w:t>-</w:t>
            </w:r>
          </w:p>
        </w:tc>
        <w:tc>
          <w:tcPr>
            <w:tcW w:w="404" w:type="dxa"/>
            <w:shd w:val="clear" w:color="auto" w:fill="auto"/>
            <w:vAlign w:val="center"/>
          </w:tcPr>
          <w:p w:rsidR="00BA472C" w:rsidRPr="00F44BD0" w:rsidRDefault="00F44BD0" w:rsidP="00736A88">
            <w:pPr>
              <w:jc w:val="center"/>
              <w:rPr>
                <w:sz w:val="22"/>
                <w:szCs w:val="22"/>
              </w:rPr>
            </w:pPr>
            <w:r w:rsidRPr="00F44BD0">
              <w:rPr>
                <w:sz w:val="22"/>
                <w:szCs w:val="22"/>
              </w:rPr>
              <w:t>1</w:t>
            </w:r>
          </w:p>
        </w:tc>
        <w:tc>
          <w:tcPr>
            <w:tcW w:w="404" w:type="dxa"/>
            <w:shd w:val="clear" w:color="auto" w:fill="auto"/>
            <w:vAlign w:val="center"/>
          </w:tcPr>
          <w:p w:rsidR="00BA472C" w:rsidRPr="00F44BD0" w:rsidRDefault="00F44BD0" w:rsidP="00736A88">
            <w:pPr>
              <w:jc w:val="center"/>
              <w:rPr>
                <w:sz w:val="22"/>
                <w:szCs w:val="22"/>
              </w:rPr>
            </w:pPr>
            <w:r w:rsidRPr="00F44BD0">
              <w:rPr>
                <w:sz w:val="22"/>
                <w:szCs w:val="22"/>
              </w:rPr>
              <w:t>6</w:t>
            </w:r>
          </w:p>
        </w:tc>
      </w:tr>
      <w:tr w:rsidR="00224F5C" w:rsidRPr="00104231" w:rsidTr="00736A88">
        <w:trPr>
          <w:trHeight w:val="307"/>
        </w:trPr>
        <w:tc>
          <w:tcPr>
            <w:tcW w:w="756" w:type="dxa"/>
            <w:vMerge/>
            <w:shd w:val="clear" w:color="auto" w:fill="auto"/>
            <w:vAlign w:val="center"/>
          </w:tcPr>
          <w:p w:rsidR="00224F5C" w:rsidRPr="00104231" w:rsidRDefault="00224F5C" w:rsidP="00736A88">
            <w:pPr>
              <w:jc w:val="both"/>
              <w:rPr>
                <w:sz w:val="22"/>
                <w:szCs w:val="22"/>
              </w:rPr>
            </w:pPr>
          </w:p>
        </w:tc>
        <w:tc>
          <w:tcPr>
            <w:tcW w:w="5760" w:type="dxa"/>
            <w:vMerge/>
            <w:shd w:val="clear" w:color="auto" w:fill="auto"/>
            <w:vAlign w:val="center"/>
          </w:tcPr>
          <w:p w:rsidR="00224F5C" w:rsidRPr="00104231" w:rsidRDefault="00224F5C" w:rsidP="00736A88">
            <w:pPr>
              <w:rPr>
                <w:sz w:val="22"/>
                <w:szCs w:val="22"/>
              </w:rPr>
            </w:pPr>
          </w:p>
        </w:tc>
        <w:tc>
          <w:tcPr>
            <w:tcW w:w="4040" w:type="dxa"/>
            <w:gridSpan w:val="10"/>
            <w:shd w:val="clear" w:color="auto" w:fill="auto"/>
            <w:vAlign w:val="center"/>
          </w:tcPr>
          <w:p w:rsidR="00224F5C" w:rsidRPr="00104231" w:rsidRDefault="00224F5C" w:rsidP="00527822">
            <w:pPr>
              <w:jc w:val="both"/>
              <w:rPr>
                <w:sz w:val="22"/>
                <w:szCs w:val="22"/>
              </w:rPr>
            </w:pPr>
            <w:r w:rsidRPr="00104231">
              <w:rPr>
                <w:sz w:val="22"/>
                <w:szCs w:val="22"/>
              </w:rPr>
              <w:t>iki pirminių vietos projektų paraiškų rinkimo pabaigos</w:t>
            </w:r>
          </w:p>
        </w:tc>
        <w:tc>
          <w:tcPr>
            <w:tcW w:w="404" w:type="dxa"/>
            <w:shd w:val="clear" w:color="auto" w:fill="auto"/>
            <w:vAlign w:val="center"/>
          </w:tcPr>
          <w:p w:rsidR="00224F5C" w:rsidRPr="00104231" w:rsidRDefault="00224F5C" w:rsidP="00422589">
            <w:pPr>
              <w:jc w:val="center"/>
              <w:rPr>
                <w:sz w:val="22"/>
                <w:szCs w:val="22"/>
              </w:rPr>
            </w:pPr>
            <w:r>
              <w:rPr>
                <w:sz w:val="22"/>
                <w:szCs w:val="22"/>
              </w:rPr>
              <w:t>2</w:t>
            </w:r>
          </w:p>
        </w:tc>
        <w:tc>
          <w:tcPr>
            <w:tcW w:w="404" w:type="dxa"/>
            <w:shd w:val="clear" w:color="auto" w:fill="auto"/>
            <w:vAlign w:val="center"/>
          </w:tcPr>
          <w:p w:rsidR="00224F5C" w:rsidRPr="00104231" w:rsidRDefault="00224F5C" w:rsidP="00422589">
            <w:pPr>
              <w:jc w:val="center"/>
              <w:rPr>
                <w:sz w:val="22"/>
                <w:szCs w:val="22"/>
              </w:rPr>
            </w:pPr>
            <w:r>
              <w:rPr>
                <w:sz w:val="22"/>
                <w:szCs w:val="22"/>
              </w:rPr>
              <w:t>0</w:t>
            </w:r>
          </w:p>
        </w:tc>
        <w:tc>
          <w:tcPr>
            <w:tcW w:w="404" w:type="dxa"/>
            <w:gridSpan w:val="2"/>
            <w:shd w:val="clear" w:color="auto" w:fill="auto"/>
            <w:vAlign w:val="center"/>
          </w:tcPr>
          <w:p w:rsidR="00224F5C" w:rsidRPr="00104231" w:rsidRDefault="00224F5C" w:rsidP="00422589">
            <w:pPr>
              <w:jc w:val="center"/>
              <w:rPr>
                <w:sz w:val="22"/>
                <w:szCs w:val="22"/>
              </w:rPr>
            </w:pPr>
            <w:r>
              <w:rPr>
                <w:sz w:val="22"/>
                <w:szCs w:val="22"/>
              </w:rPr>
              <w:t>1</w:t>
            </w:r>
          </w:p>
        </w:tc>
        <w:tc>
          <w:tcPr>
            <w:tcW w:w="404" w:type="dxa"/>
            <w:shd w:val="clear" w:color="auto" w:fill="auto"/>
            <w:vAlign w:val="center"/>
          </w:tcPr>
          <w:p w:rsidR="00224F5C" w:rsidRPr="00104231" w:rsidRDefault="00224F5C" w:rsidP="00422589">
            <w:pPr>
              <w:jc w:val="center"/>
              <w:rPr>
                <w:sz w:val="22"/>
                <w:szCs w:val="22"/>
              </w:rPr>
            </w:pPr>
            <w:r>
              <w:rPr>
                <w:sz w:val="22"/>
                <w:szCs w:val="22"/>
              </w:rPr>
              <w:t>7</w:t>
            </w:r>
          </w:p>
        </w:tc>
        <w:tc>
          <w:tcPr>
            <w:tcW w:w="404" w:type="dxa"/>
            <w:shd w:val="clear" w:color="auto" w:fill="auto"/>
            <w:vAlign w:val="center"/>
          </w:tcPr>
          <w:p w:rsidR="00224F5C" w:rsidRPr="00104231" w:rsidRDefault="00224F5C" w:rsidP="00736A88">
            <w:pPr>
              <w:jc w:val="center"/>
              <w:rPr>
                <w:sz w:val="22"/>
                <w:szCs w:val="22"/>
              </w:rPr>
            </w:pPr>
            <w:r w:rsidRPr="00104231">
              <w:rPr>
                <w:sz w:val="22"/>
                <w:szCs w:val="22"/>
              </w:rPr>
              <w:t>-</w:t>
            </w:r>
          </w:p>
        </w:tc>
        <w:tc>
          <w:tcPr>
            <w:tcW w:w="404" w:type="dxa"/>
            <w:shd w:val="clear" w:color="auto" w:fill="auto"/>
            <w:vAlign w:val="center"/>
          </w:tcPr>
          <w:p w:rsidR="00224F5C" w:rsidRPr="00F44BD0" w:rsidRDefault="00F44BD0" w:rsidP="00422589">
            <w:pPr>
              <w:jc w:val="center"/>
              <w:rPr>
                <w:sz w:val="22"/>
                <w:szCs w:val="22"/>
              </w:rPr>
            </w:pPr>
            <w:r w:rsidRPr="00F44BD0">
              <w:rPr>
                <w:sz w:val="22"/>
                <w:szCs w:val="22"/>
              </w:rPr>
              <w:t>0</w:t>
            </w:r>
          </w:p>
        </w:tc>
        <w:tc>
          <w:tcPr>
            <w:tcW w:w="404" w:type="dxa"/>
            <w:shd w:val="clear" w:color="auto" w:fill="auto"/>
            <w:vAlign w:val="center"/>
          </w:tcPr>
          <w:p w:rsidR="00224F5C" w:rsidRPr="00F44BD0" w:rsidRDefault="00F44BD0" w:rsidP="00422589">
            <w:pPr>
              <w:jc w:val="center"/>
              <w:rPr>
                <w:sz w:val="22"/>
                <w:szCs w:val="22"/>
              </w:rPr>
            </w:pPr>
            <w:r w:rsidRPr="00F44BD0">
              <w:rPr>
                <w:sz w:val="22"/>
                <w:szCs w:val="22"/>
              </w:rPr>
              <w:t>9</w:t>
            </w:r>
          </w:p>
        </w:tc>
        <w:tc>
          <w:tcPr>
            <w:tcW w:w="404" w:type="dxa"/>
            <w:shd w:val="clear" w:color="auto" w:fill="auto"/>
            <w:vAlign w:val="center"/>
          </w:tcPr>
          <w:p w:rsidR="00224F5C" w:rsidRPr="00F44BD0" w:rsidRDefault="00224F5C" w:rsidP="00736A88">
            <w:pPr>
              <w:jc w:val="center"/>
              <w:rPr>
                <w:sz w:val="22"/>
                <w:szCs w:val="22"/>
              </w:rPr>
            </w:pPr>
            <w:r w:rsidRPr="00F44BD0">
              <w:rPr>
                <w:sz w:val="22"/>
                <w:szCs w:val="22"/>
              </w:rPr>
              <w:t>-</w:t>
            </w:r>
          </w:p>
        </w:tc>
        <w:tc>
          <w:tcPr>
            <w:tcW w:w="404" w:type="dxa"/>
            <w:shd w:val="clear" w:color="auto" w:fill="auto"/>
            <w:vAlign w:val="center"/>
          </w:tcPr>
          <w:p w:rsidR="00224F5C" w:rsidRPr="00F44BD0" w:rsidRDefault="00F44BD0" w:rsidP="00422589">
            <w:pPr>
              <w:jc w:val="center"/>
              <w:rPr>
                <w:sz w:val="22"/>
                <w:szCs w:val="22"/>
              </w:rPr>
            </w:pPr>
            <w:r w:rsidRPr="00F44BD0">
              <w:rPr>
                <w:sz w:val="22"/>
                <w:szCs w:val="22"/>
              </w:rPr>
              <w:t>2</w:t>
            </w:r>
          </w:p>
        </w:tc>
        <w:tc>
          <w:tcPr>
            <w:tcW w:w="404" w:type="dxa"/>
            <w:shd w:val="clear" w:color="auto" w:fill="auto"/>
            <w:vAlign w:val="center"/>
          </w:tcPr>
          <w:p w:rsidR="00224F5C" w:rsidRPr="00F44BD0" w:rsidRDefault="00F44BD0" w:rsidP="00422589">
            <w:pPr>
              <w:jc w:val="center"/>
              <w:rPr>
                <w:sz w:val="22"/>
                <w:szCs w:val="22"/>
              </w:rPr>
            </w:pPr>
            <w:r w:rsidRPr="00F44BD0">
              <w:rPr>
                <w:sz w:val="22"/>
                <w:szCs w:val="22"/>
              </w:rPr>
              <w:t>9</w:t>
            </w:r>
          </w:p>
        </w:tc>
      </w:tr>
      <w:tr w:rsidR="00BA472C" w:rsidRPr="00104231" w:rsidTr="00736A88">
        <w:trPr>
          <w:trHeight w:val="307"/>
        </w:trPr>
        <w:tc>
          <w:tcPr>
            <w:tcW w:w="756" w:type="dxa"/>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4</w:t>
            </w:r>
            <w:r w:rsidR="00BA472C" w:rsidRPr="00104231">
              <w:rPr>
                <w:sz w:val="22"/>
                <w:szCs w:val="22"/>
              </w:rPr>
              <w:t>.</w:t>
            </w:r>
          </w:p>
        </w:tc>
        <w:tc>
          <w:tcPr>
            <w:tcW w:w="5760" w:type="dxa"/>
            <w:shd w:val="clear" w:color="auto" w:fill="auto"/>
            <w:vAlign w:val="center"/>
          </w:tcPr>
          <w:p w:rsidR="00BA472C" w:rsidRPr="00104231" w:rsidRDefault="00BA472C" w:rsidP="00736A88">
            <w:pPr>
              <w:jc w:val="both"/>
              <w:rPr>
                <w:sz w:val="22"/>
                <w:szCs w:val="22"/>
              </w:rPr>
            </w:pPr>
            <w:r w:rsidRPr="00104231">
              <w:rPr>
                <w:sz w:val="22"/>
                <w:szCs w:val="22"/>
              </w:rPr>
              <w:t xml:space="preserve">FSA suderinta su Nacionaline mokėjimo agentūra prie Žemės ūkio ministerijos </w:t>
            </w:r>
            <w:r w:rsidR="00A31461" w:rsidRPr="00104231">
              <w:rPr>
                <w:sz w:val="22"/>
                <w:szCs w:val="22"/>
              </w:rPr>
              <w:t xml:space="preserve">(toliau – Agentūra) </w:t>
            </w:r>
            <w:r w:rsidRPr="00104231">
              <w:rPr>
                <w:sz w:val="22"/>
                <w:szCs w:val="22"/>
              </w:rPr>
              <w:t>raštu</w:t>
            </w:r>
            <w:r w:rsidR="006556B6" w:rsidRPr="00104231">
              <w:rPr>
                <w:sz w:val="22"/>
                <w:szCs w:val="22"/>
              </w:rPr>
              <w:t>:</w:t>
            </w:r>
          </w:p>
          <w:p w:rsidR="00BA472C" w:rsidRPr="00104231" w:rsidRDefault="00BA472C" w:rsidP="00736A88">
            <w:pPr>
              <w:jc w:val="both"/>
              <w:rPr>
                <w:sz w:val="22"/>
                <w:szCs w:val="22"/>
              </w:rPr>
            </w:pPr>
          </w:p>
        </w:tc>
        <w:tc>
          <w:tcPr>
            <w:tcW w:w="404" w:type="dxa"/>
            <w:shd w:val="clear" w:color="auto" w:fill="auto"/>
            <w:vAlign w:val="center"/>
          </w:tcPr>
          <w:p w:rsidR="00BA472C" w:rsidRPr="00104231" w:rsidRDefault="00527822" w:rsidP="00736A88">
            <w:pPr>
              <w:jc w:val="center"/>
              <w:rPr>
                <w:sz w:val="22"/>
                <w:szCs w:val="22"/>
              </w:rPr>
            </w:pPr>
            <w:r>
              <w:rPr>
                <w:sz w:val="22"/>
                <w:szCs w:val="22"/>
              </w:rPr>
              <w:t>2</w:t>
            </w:r>
          </w:p>
        </w:tc>
        <w:tc>
          <w:tcPr>
            <w:tcW w:w="404" w:type="dxa"/>
            <w:shd w:val="clear" w:color="auto" w:fill="auto"/>
            <w:vAlign w:val="center"/>
          </w:tcPr>
          <w:p w:rsidR="00BA472C" w:rsidRPr="00104231" w:rsidRDefault="00527822" w:rsidP="00736A88">
            <w:pPr>
              <w:jc w:val="center"/>
              <w:rPr>
                <w:sz w:val="22"/>
                <w:szCs w:val="22"/>
              </w:rPr>
            </w:pPr>
            <w:r>
              <w:rPr>
                <w:sz w:val="22"/>
                <w:szCs w:val="22"/>
              </w:rPr>
              <w:t>0</w:t>
            </w:r>
          </w:p>
        </w:tc>
        <w:tc>
          <w:tcPr>
            <w:tcW w:w="404" w:type="dxa"/>
            <w:shd w:val="clear" w:color="auto" w:fill="auto"/>
            <w:vAlign w:val="center"/>
          </w:tcPr>
          <w:p w:rsidR="00BA472C" w:rsidRPr="00104231" w:rsidRDefault="00527822" w:rsidP="00736A88">
            <w:pPr>
              <w:jc w:val="center"/>
              <w:rPr>
                <w:sz w:val="22"/>
                <w:szCs w:val="22"/>
              </w:rPr>
            </w:pPr>
            <w:r>
              <w:rPr>
                <w:sz w:val="22"/>
                <w:szCs w:val="22"/>
              </w:rPr>
              <w:t>1</w:t>
            </w:r>
          </w:p>
        </w:tc>
        <w:tc>
          <w:tcPr>
            <w:tcW w:w="404" w:type="dxa"/>
            <w:shd w:val="clear" w:color="auto" w:fill="auto"/>
            <w:vAlign w:val="center"/>
          </w:tcPr>
          <w:p w:rsidR="00BA472C" w:rsidRPr="00104231" w:rsidRDefault="00527822" w:rsidP="00736A88">
            <w:pPr>
              <w:jc w:val="center"/>
              <w:rPr>
                <w:sz w:val="22"/>
                <w:szCs w:val="22"/>
              </w:rPr>
            </w:pPr>
            <w:r>
              <w:rPr>
                <w:sz w:val="22"/>
                <w:szCs w:val="22"/>
              </w:rPr>
              <w:t>7</w:t>
            </w: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0D65CA" w:rsidP="00736A88">
            <w:pPr>
              <w:jc w:val="center"/>
              <w:rPr>
                <w:sz w:val="22"/>
                <w:szCs w:val="22"/>
              </w:rPr>
            </w:pPr>
            <w:r>
              <w:rPr>
                <w:sz w:val="22"/>
                <w:szCs w:val="22"/>
              </w:rPr>
              <w:t>0</w:t>
            </w:r>
          </w:p>
        </w:tc>
        <w:tc>
          <w:tcPr>
            <w:tcW w:w="404" w:type="dxa"/>
            <w:shd w:val="clear" w:color="auto" w:fill="auto"/>
            <w:vAlign w:val="center"/>
          </w:tcPr>
          <w:p w:rsidR="00BA472C" w:rsidRPr="00104231" w:rsidRDefault="000D65CA" w:rsidP="00736A88">
            <w:pPr>
              <w:jc w:val="center"/>
              <w:rPr>
                <w:sz w:val="22"/>
                <w:szCs w:val="22"/>
              </w:rPr>
            </w:pPr>
            <w:r>
              <w:rPr>
                <w:sz w:val="22"/>
                <w:szCs w:val="22"/>
              </w:rPr>
              <w:t>7</w:t>
            </w: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0D65CA" w:rsidP="00736A88">
            <w:pPr>
              <w:jc w:val="center"/>
              <w:rPr>
                <w:sz w:val="22"/>
                <w:szCs w:val="22"/>
              </w:rPr>
            </w:pPr>
            <w:r>
              <w:rPr>
                <w:sz w:val="22"/>
                <w:szCs w:val="22"/>
              </w:rPr>
              <w:t>2</w:t>
            </w:r>
          </w:p>
        </w:tc>
        <w:tc>
          <w:tcPr>
            <w:tcW w:w="404" w:type="dxa"/>
            <w:shd w:val="clear" w:color="auto" w:fill="auto"/>
            <w:vAlign w:val="center"/>
          </w:tcPr>
          <w:p w:rsidR="00BA472C" w:rsidRPr="00104231" w:rsidRDefault="000D65CA" w:rsidP="00736A88">
            <w:pPr>
              <w:jc w:val="center"/>
              <w:rPr>
                <w:sz w:val="22"/>
                <w:szCs w:val="22"/>
              </w:rPr>
            </w:pPr>
            <w:r>
              <w:rPr>
                <w:sz w:val="22"/>
                <w:szCs w:val="22"/>
              </w:rPr>
              <w:t>8</w:t>
            </w:r>
          </w:p>
        </w:tc>
        <w:tc>
          <w:tcPr>
            <w:tcW w:w="4040" w:type="dxa"/>
            <w:gridSpan w:val="11"/>
            <w:shd w:val="clear" w:color="auto" w:fill="auto"/>
            <w:vAlign w:val="center"/>
          </w:tcPr>
          <w:p w:rsidR="00BA472C" w:rsidRPr="00104231" w:rsidRDefault="000D65CA" w:rsidP="00527822">
            <w:pPr>
              <w:jc w:val="both"/>
              <w:rPr>
                <w:sz w:val="22"/>
                <w:szCs w:val="22"/>
              </w:rPr>
            </w:pPr>
            <w:r>
              <w:rPr>
                <w:sz w:val="22"/>
                <w:szCs w:val="22"/>
              </w:rPr>
              <w:t>Nr. BRK -3838</w:t>
            </w:r>
          </w:p>
        </w:tc>
      </w:tr>
      <w:tr w:rsidR="00BA472C" w:rsidRPr="00104231" w:rsidTr="00736A88">
        <w:trPr>
          <w:trHeight w:val="689"/>
        </w:trPr>
        <w:tc>
          <w:tcPr>
            <w:tcW w:w="756" w:type="dxa"/>
            <w:vMerge w:val="restart"/>
            <w:shd w:val="clear" w:color="auto" w:fill="auto"/>
            <w:vAlign w:val="center"/>
          </w:tcPr>
          <w:p w:rsidR="00BA472C" w:rsidRPr="00104231" w:rsidRDefault="002D0B1A" w:rsidP="00736A88">
            <w:pPr>
              <w:jc w:val="center"/>
              <w:rPr>
                <w:sz w:val="22"/>
                <w:szCs w:val="22"/>
              </w:rPr>
            </w:pPr>
            <w:r w:rsidRPr="00104231">
              <w:rPr>
                <w:sz w:val="22"/>
                <w:szCs w:val="22"/>
              </w:rPr>
              <w:lastRenderedPageBreak/>
              <w:t>1.</w:t>
            </w:r>
            <w:r w:rsidR="00FC750A" w:rsidRPr="00104231">
              <w:rPr>
                <w:sz w:val="22"/>
                <w:szCs w:val="22"/>
              </w:rPr>
              <w:t>5</w:t>
            </w:r>
            <w:r w:rsidR="00BA472C" w:rsidRPr="00104231">
              <w:rPr>
                <w:sz w:val="22"/>
                <w:szCs w:val="22"/>
              </w:rPr>
              <w:t>.</w:t>
            </w:r>
          </w:p>
        </w:tc>
        <w:tc>
          <w:tcPr>
            <w:tcW w:w="5760" w:type="dxa"/>
            <w:vMerge w:val="restart"/>
            <w:shd w:val="clear" w:color="auto" w:fill="auto"/>
            <w:vAlign w:val="center"/>
          </w:tcPr>
          <w:p w:rsidR="00BA472C" w:rsidRPr="00104231" w:rsidRDefault="00BA472C" w:rsidP="00527822">
            <w:pPr>
              <w:jc w:val="both"/>
              <w:rPr>
                <w:sz w:val="22"/>
                <w:szCs w:val="22"/>
              </w:rPr>
            </w:pPr>
            <w:r w:rsidRPr="00104231">
              <w:rPr>
                <w:sz w:val="22"/>
                <w:szCs w:val="22"/>
              </w:rPr>
              <w:t>FSA patvirtinta VPS vykdytojos</w:t>
            </w:r>
            <w:r w:rsidR="006556B6" w:rsidRPr="00104231">
              <w:rPr>
                <w:sz w:val="22"/>
                <w:szCs w:val="22"/>
              </w:rPr>
              <w:t>:</w:t>
            </w:r>
            <w:r w:rsidRPr="00104231">
              <w:rPr>
                <w:i/>
                <w:sz w:val="22"/>
                <w:szCs w:val="22"/>
              </w:rPr>
              <w:t xml:space="preserve"> </w:t>
            </w:r>
          </w:p>
        </w:tc>
        <w:tc>
          <w:tcPr>
            <w:tcW w:w="404" w:type="dxa"/>
            <w:vMerge w:val="restart"/>
            <w:shd w:val="clear" w:color="auto" w:fill="auto"/>
            <w:vAlign w:val="center"/>
          </w:tcPr>
          <w:p w:rsidR="00BA472C" w:rsidRPr="00104231" w:rsidRDefault="00527822" w:rsidP="00736A88">
            <w:pPr>
              <w:jc w:val="center"/>
              <w:rPr>
                <w:sz w:val="22"/>
                <w:szCs w:val="22"/>
              </w:rPr>
            </w:pPr>
            <w:r>
              <w:rPr>
                <w:sz w:val="22"/>
                <w:szCs w:val="22"/>
              </w:rPr>
              <w:t>2</w:t>
            </w:r>
          </w:p>
        </w:tc>
        <w:tc>
          <w:tcPr>
            <w:tcW w:w="404" w:type="dxa"/>
            <w:vMerge w:val="restart"/>
            <w:shd w:val="clear" w:color="auto" w:fill="auto"/>
            <w:vAlign w:val="center"/>
          </w:tcPr>
          <w:p w:rsidR="00BA472C" w:rsidRPr="00104231" w:rsidRDefault="00527822" w:rsidP="00736A88">
            <w:pPr>
              <w:jc w:val="center"/>
              <w:rPr>
                <w:sz w:val="22"/>
                <w:szCs w:val="22"/>
              </w:rPr>
            </w:pPr>
            <w:r>
              <w:rPr>
                <w:sz w:val="22"/>
                <w:szCs w:val="22"/>
              </w:rPr>
              <w:t>0</w:t>
            </w:r>
          </w:p>
        </w:tc>
        <w:tc>
          <w:tcPr>
            <w:tcW w:w="404" w:type="dxa"/>
            <w:vMerge w:val="restart"/>
            <w:shd w:val="clear" w:color="auto" w:fill="auto"/>
            <w:vAlign w:val="center"/>
          </w:tcPr>
          <w:p w:rsidR="00BA472C" w:rsidRPr="00104231" w:rsidRDefault="00527822" w:rsidP="00736A88">
            <w:pPr>
              <w:jc w:val="center"/>
              <w:rPr>
                <w:sz w:val="22"/>
                <w:szCs w:val="22"/>
              </w:rPr>
            </w:pPr>
            <w:r>
              <w:rPr>
                <w:sz w:val="22"/>
                <w:szCs w:val="22"/>
              </w:rPr>
              <w:t>1</w:t>
            </w:r>
          </w:p>
        </w:tc>
        <w:tc>
          <w:tcPr>
            <w:tcW w:w="404" w:type="dxa"/>
            <w:vMerge w:val="restart"/>
            <w:shd w:val="clear" w:color="auto" w:fill="auto"/>
            <w:vAlign w:val="center"/>
          </w:tcPr>
          <w:p w:rsidR="00BA472C" w:rsidRPr="00104231" w:rsidRDefault="00527822" w:rsidP="00736A88">
            <w:pPr>
              <w:jc w:val="center"/>
              <w:rPr>
                <w:sz w:val="22"/>
                <w:szCs w:val="22"/>
              </w:rPr>
            </w:pPr>
            <w:r>
              <w:rPr>
                <w:sz w:val="22"/>
                <w:szCs w:val="22"/>
              </w:rPr>
              <w:t>7</w:t>
            </w:r>
          </w:p>
        </w:tc>
        <w:tc>
          <w:tcPr>
            <w:tcW w:w="404" w:type="dxa"/>
            <w:vMerge w:val="restart"/>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vMerge w:val="restart"/>
            <w:shd w:val="clear" w:color="auto" w:fill="auto"/>
            <w:vAlign w:val="center"/>
          </w:tcPr>
          <w:p w:rsidR="00BA472C" w:rsidRPr="00104231" w:rsidRDefault="000361E5" w:rsidP="00736A88">
            <w:pPr>
              <w:jc w:val="center"/>
              <w:rPr>
                <w:sz w:val="22"/>
                <w:szCs w:val="22"/>
              </w:rPr>
            </w:pPr>
            <w:r>
              <w:rPr>
                <w:sz w:val="22"/>
                <w:szCs w:val="22"/>
              </w:rPr>
              <w:t>0</w:t>
            </w:r>
          </w:p>
        </w:tc>
        <w:tc>
          <w:tcPr>
            <w:tcW w:w="404" w:type="dxa"/>
            <w:vMerge w:val="restart"/>
            <w:shd w:val="clear" w:color="auto" w:fill="auto"/>
            <w:vAlign w:val="center"/>
          </w:tcPr>
          <w:p w:rsidR="00BA472C" w:rsidRPr="00104231" w:rsidRDefault="000361E5" w:rsidP="00736A88">
            <w:pPr>
              <w:jc w:val="center"/>
              <w:rPr>
                <w:sz w:val="22"/>
                <w:szCs w:val="22"/>
              </w:rPr>
            </w:pPr>
            <w:r>
              <w:rPr>
                <w:sz w:val="22"/>
                <w:szCs w:val="22"/>
              </w:rPr>
              <w:t>8</w:t>
            </w:r>
          </w:p>
        </w:tc>
        <w:tc>
          <w:tcPr>
            <w:tcW w:w="404" w:type="dxa"/>
            <w:vMerge w:val="restart"/>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vMerge w:val="restart"/>
            <w:shd w:val="clear" w:color="auto" w:fill="auto"/>
            <w:vAlign w:val="center"/>
          </w:tcPr>
          <w:p w:rsidR="00BA472C" w:rsidRPr="00104231" w:rsidRDefault="000361E5" w:rsidP="00736A88">
            <w:pPr>
              <w:jc w:val="center"/>
              <w:rPr>
                <w:sz w:val="22"/>
                <w:szCs w:val="22"/>
              </w:rPr>
            </w:pPr>
            <w:r>
              <w:rPr>
                <w:sz w:val="22"/>
                <w:szCs w:val="22"/>
              </w:rPr>
              <w:t>0</w:t>
            </w:r>
          </w:p>
        </w:tc>
        <w:tc>
          <w:tcPr>
            <w:tcW w:w="404" w:type="dxa"/>
            <w:vMerge w:val="restart"/>
            <w:shd w:val="clear" w:color="auto" w:fill="auto"/>
            <w:vAlign w:val="center"/>
          </w:tcPr>
          <w:p w:rsidR="00BA472C" w:rsidRPr="00104231" w:rsidRDefault="000361E5" w:rsidP="00736A88">
            <w:pPr>
              <w:jc w:val="center"/>
              <w:rPr>
                <w:sz w:val="22"/>
                <w:szCs w:val="22"/>
              </w:rPr>
            </w:pPr>
            <w:r>
              <w:rPr>
                <w:sz w:val="22"/>
                <w:szCs w:val="22"/>
              </w:rPr>
              <w:t>9</w:t>
            </w:r>
          </w:p>
        </w:tc>
        <w:tc>
          <w:tcPr>
            <w:tcW w:w="921" w:type="dxa"/>
            <w:gridSpan w:val="3"/>
            <w:shd w:val="clear" w:color="auto" w:fill="auto"/>
            <w:vAlign w:val="center"/>
          </w:tcPr>
          <w:p w:rsidR="00BA472C" w:rsidRPr="00104231" w:rsidRDefault="00224F5C" w:rsidP="00736A88">
            <w:pPr>
              <w:jc w:val="center"/>
              <w:rPr>
                <w:sz w:val="22"/>
                <w:szCs w:val="22"/>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96121B">
              <w:rPr>
                <w:rFonts w:eastAsiaTheme="minorHAnsi"/>
                <w:lang w:eastAsia="en-US"/>
              </w:rPr>
            </w:r>
            <w:r w:rsidR="0096121B">
              <w:rPr>
                <w:rFonts w:eastAsiaTheme="minorHAnsi"/>
                <w:lang w:eastAsia="en-US"/>
              </w:rPr>
              <w:fldChar w:fldCharType="separate"/>
            </w:r>
            <w:r w:rsidRPr="00EF0F35">
              <w:rPr>
                <w:rFonts w:eastAsiaTheme="minorHAnsi"/>
                <w:lang w:eastAsia="en-US"/>
              </w:rPr>
              <w:fldChar w:fldCharType="end"/>
            </w:r>
          </w:p>
        </w:tc>
        <w:tc>
          <w:tcPr>
            <w:tcW w:w="3119" w:type="dxa"/>
            <w:gridSpan w:val="8"/>
            <w:shd w:val="clear" w:color="auto" w:fill="auto"/>
            <w:vAlign w:val="center"/>
          </w:tcPr>
          <w:p w:rsidR="00BA472C" w:rsidRPr="00104231" w:rsidRDefault="00BA472C" w:rsidP="00736A88">
            <w:pPr>
              <w:jc w:val="both"/>
              <w:rPr>
                <w:sz w:val="22"/>
                <w:szCs w:val="22"/>
              </w:rPr>
            </w:pPr>
            <w:r w:rsidRPr="00104231">
              <w:rPr>
                <w:sz w:val="22"/>
                <w:szCs w:val="22"/>
              </w:rPr>
              <w:t>visuotinio narių</w:t>
            </w:r>
            <w:r w:rsidR="00732D13" w:rsidRPr="00104231">
              <w:rPr>
                <w:sz w:val="22"/>
                <w:szCs w:val="22"/>
              </w:rPr>
              <w:t xml:space="preserve"> susirinkimo sprendimu Nr. _____</w:t>
            </w:r>
          </w:p>
        </w:tc>
      </w:tr>
      <w:tr w:rsidR="00BA472C" w:rsidRPr="00104231" w:rsidTr="00736A88">
        <w:trPr>
          <w:trHeight w:val="688"/>
        </w:trPr>
        <w:tc>
          <w:tcPr>
            <w:tcW w:w="756" w:type="dxa"/>
            <w:vMerge/>
            <w:shd w:val="clear" w:color="auto" w:fill="auto"/>
            <w:vAlign w:val="center"/>
          </w:tcPr>
          <w:p w:rsidR="00BA472C" w:rsidRPr="00104231" w:rsidRDefault="00BA472C" w:rsidP="00736A88">
            <w:pPr>
              <w:jc w:val="center"/>
              <w:rPr>
                <w:sz w:val="22"/>
                <w:szCs w:val="22"/>
              </w:rPr>
            </w:pPr>
          </w:p>
        </w:tc>
        <w:tc>
          <w:tcPr>
            <w:tcW w:w="5760" w:type="dxa"/>
            <w:vMerge/>
            <w:shd w:val="clear" w:color="auto" w:fill="auto"/>
            <w:vAlign w:val="center"/>
          </w:tcPr>
          <w:p w:rsidR="00BA472C" w:rsidRPr="00104231" w:rsidRDefault="00BA472C" w:rsidP="00736A88">
            <w:pPr>
              <w:jc w:val="both"/>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921" w:type="dxa"/>
            <w:gridSpan w:val="3"/>
            <w:shd w:val="clear" w:color="auto" w:fill="auto"/>
            <w:vAlign w:val="center"/>
          </w:tcPr>
          <w:p w:rsidR="00BA472C" w:rsidRPr="00104231" w:rsidRDefault="00FF1429" w:rsidP="00736A88">
            <w:pPr>
              <w:jc w:val="center"/>
              <w:rPr>
                <w:sz w:val="22"/>
                <w:szCs w:val="22"/>
              </w:rPr>
            </w:pPr>
            <w:r>
              <w:rPr>
                <w:rFonts w:eastAsiaTheme="minorHAnsi"/>
                <w:lang w:eastAsia="en-US"/>
              </w:rPr>
              <w:fldChar w:fldCharType="begin">
                <w:ffData>
                  <w:name w:val=""/>
                  <w:enabled/>
                  <w:calcOnExit w:val="0"/>
                  <w:checkBox>
                    <w:sizeAuto/>
                    <w:default w:val="1"/>
                  </w:checkBox>
                </w:ffData>
              </w:fldChar>
            </w:r>
            <w:r>
              <w:rPr>
                <w:rFonts w:eastAsiaTheme="minorHAnsi"/>
                <w:lang w:eastAsia="en-US"/>
              </w:rPr>
              <w:instrText xml:space="preserve"> FORMCHECKBOX </w:instrText>
            </w:r>
            <w:r w:rsidR="0096121B">
              <w:rPr>
                <w:rFonts w:eastAsiaTheme="minorHAnsi"/>
                <w:lang w:eastAsia="en-US"/>
              </w:rPr>
            </w:r>
            <w:r w:rsidR="0096121B">
              <w:rPr>
                <w:rFonts w:eastAsiaTheme="minorHAnsi"/>
                <w:lang w:eastAsia="en-US"/>
              </w:rPr>
              <w:fldChar w:fldCharType="separate"/>
            </w:r>
            <w:r>
              <w:rPr>
                <w:rFonts w:eastAsiaTheme="minorHAnsi"/>
                <w:lang w:eastAsia="en-US"/>
              </w:rPr>
              <w:fldChar w:fldCharType="end"/>
            </w:r>
          </w:p>
        </w:tc>
        <w:tc>
          <w:tcPr>
            <w:tcW w:w="3119" w:type="dxa"/>
            <w:gridSpan w:val="8"/>
            <w:shd w:val="clear" w:color="auto" w:fill="auto"/>
            <w:vAlign w:val="center"/>
          </w:tcPr>
          <w:p w:rsidR="00BA472C" w:rsidRPr="00104231" w:rsidRDefault="00BA472C" w:rsidP="00736A88">
            <w:pPr>
              <w:jc w:val="both"/>
              <w:rPr>
                <w:sz w:val="22"/>
                <w:szCs w:val="22"/>
              </w:rPr>
            </w:pPr>
            <w:r w:rsidRPr="00104231">
              <w:rPr>
                <w:sz w:val="22"/>
                <w:szCs w:val="22"/>
              </w:rPr>
              <w:t>kolegialaus va</w:t>
            </w:r>
            <w:r w:rsidR="00732D13" w:rsidRPr="00104231">
              <w:rPr>
                <w:sz w:val="22"/>
                <w:szCs w:val="22"/>
              </w:rPr>
              <w:t xml:space="preserve">ldymo organo sprendimu Nr. </w:t>
            </w:r>
            <w:r w:rsidR="000361E5">
              <w:rPr>
                <w:sz w:val="22"/>
                <w:szCs w:val="22"/>
              </w:rPr>
              <w:t>K-5</w:t>
            </w:r>
            <w:bookmarkStart w:id="0" w:name="_GoBack"/>
            <w:bookmarkEnd w:id="0"/>
          </w:p>
        </w:tc>
      </w:tr>
      <w:tr w:rsidR="002E3946" w:rsidRPr="00104231" w:rsidTr="00E40298">
        <w:trPr>
          <w:trHeight w:val="113"/>
        </w:trPr>
        <w:tc>
          <w:tcPr>
            <w:tcW w:w="756" w:type="dxa"/>
            <w:vMerge w:val="restart"/>
            <w:shd w:val="clear" w:color="auto" w:fill="auto"/>
            <w:vAlign w:val="center"/>
          </w:tcPr>
          <w:p w:rsidR="002E3946" w:rsidRPr="00104231" w:rsidRDefault="002E3946" w:rsidP="00736A88">
            <w:pPr>
              <w:jc w:val="center"/>
              <w:rPr>
                <w:sz w:val="22"/>
                <w:szCs w:val="22"/>
              </w:rPr>
            </w:pPr>
            <w:r w:rsidRPr="00104231">
              <w:rPr>
                <w:sz w:val="22"/>
                <w:szCs w:val="22"/>
              </w:rPr>
              <w:t>1.</w:t>
            </w:r>
            <w:r w:rsidR="00FC750A" w:rsidRPr="00104231">
              <w:rPr>
                <w:sz w:val="22"/>
                <w:szCs w:val="22"/>
              </w:rPr>
              <w:t>6</w:t>
            </w:r>
            <w:r w:rsidRPr="00104231">
              <w:rPr>
                <w:sz w:val="22"/>
                <w:szCs w:val="22"/>
              </w:rPr>
              <w:t>.</w:t>
            </w:r>
          </w:p>
        </w:tc>
        <w:tc>
          <w:tcPr>
            <w:tcW w:w="5760" w:type="dxa"/>
            <w:vMerge w:val="restart"/>
            <w:shd w:val="clear" w:color="auto" w:fill="auto"/>
            <w:vAlign w:val="center"/>
          </w:tcPr>
          <w:p w:rsidR="002E3946" w:rsidRPr="00104231" w:rsidRDefault="002E3946" w:rsidP="00736A88">
            <w:pPr>
              <w:rPr>
                <w:sz w:val="22"/>
                <w:szCs w:val="22"/>
              </w:rPr>
            </w:pPr>
            <w:r w:rsidRPr="00104231">
              <w:rPr>
                <w:sz w:val="22"/>
                <w:szCs w:val="22"/>
              </w:rPr>
              <w:t xml:space="preserve">Pagal FSA patirtos išlaidos priskiriamos prie: </w:t>
            </w:r>
          </w:p>
        </w:tc>
        <w:tc>
          <w:tcPr>
            <w:tcW w:w="8080" w:type="dxa"/>
            <w:gridSpan w:val="21"/>
            <w:shd w:val="clear" w:color="auto" w:fill="auto"/>
          </w:tcPr>
          <w:p w:rsidR="002E3946" w:rsidRPr="00104231" w:rsidRDefault="002E3946" w:rsidP="000E1229">
            <w:pPr>
              <w:rPr>
                <w:i/>
                <w:sz w:val="22"/>
                <w:szCs w:val="22"/>
              </w:rPr>
            </w:pPr>
            <w:r w:rsidRPr="00104231">
              <w:rPr>
                <w:sz w:val="22"/>
                <w:szCs w:val="22"/>
              </w:rPr>
              <w:t xml:space="preserve">EŽŪFKP tikslinės srities Nr. </w:t>
            </w:r>
            <w:r w:rsidR="00224F5C">
              <w:rPr>
                <w:sz w:val="22"/>
                <w:szCs w:val="22"/>
              </w:rPr>
              <w:t>6B</w:t>
            </w:r>
            <w:r w:rsidRPr="00104231">
              <w:rPr>
                <w:i/>
                <w:sz w:val="22"/>
                <w:szCs w:val="22"/>
              </w:rPr>
              <w:t xml:space="preserve"> </w:t>
            </w:r>
          </w:p>
          <w:p w:rsidR="00457725" w:rsidRPr="00104231" w:rsidRDefault="00457725" w:rsidP="000E1229">
            <w:pPr>
              <w:rPr>
                <w:sz w:val="22"/>
                <w:szCs w:val="22"/>
              </w:rPr>
            </w:pPr>
          </w:p>
        </w:tc>
      </w:tr>
      <w:tr w:rsidR="002E3946" w:rsidRPr="00104231" w:rsidTr="00934403">
        <w:trPr>
          <w:trHeight w:val="274"/>
        </w:trPr>
        <w:tc>
          <w:tcPr>
            <w:tcW w:w="756" w:type="dxa"/>
            <w:vMerge/>
            <w:shd w:val="clear" w:color="auto" w:fill="auto"/>
          </w:tcPr>
          <w:p w:rsidR="002E3946" w:rsidRPr="00104231" w:rsidRDefault="002E3946" w:rsidP="00736A88">
            <w:pPr>
              <w:jc w:val="center"/>
              <w:rPr>
                <w:sz w:val="22"/>
                <w:szCs w:val="22"/>
              </w:rPr>
            </w:pPr>
          </w:p>
        </w:tc>
        <w:tc>
          <w:tcPr>
            <w:tcW w:w="5760" w:type="dxa"/>
            <w:vMerge/>
            <w:shd w:val="clear" w:color="auto" w:fill="auto"/>
          </w:tcPr>
          <w:p w:rsidR="002E3946" w:rsidRPr="00104231" w:rsidRDefault="002E3946" w:rsidP="00736A88">
            <w:pPr>
              <w:rPr>
                <w:sz w:val="22"/>
                <w:szCs w:val="22"/>
              </w:rPr>
            </w:pPr>
          </w:p>
        </w:tc>
        <w:tc>
          <w:tcPr>
            <w:tcW w:w="8080" w:type="dxa"/>
            <w:gridSpan w:val="21"/>
            <w:shd w:val="clear" w:color="auto" w:fill="auto"/>
          </w:tcPr>
          <w:p w:rsidR="002E3946" w:rsidRPr="00330677" w:rsidRDefault="002E3946" w:rsidP="00736A88">
            <w:pPr>
              <w:rPr>
                <w:i/>
                <w:sz w:val="22"/>
                <w:szCs w:val="22"/>
              </w:rPr>
            </w:pPr>
            <w:r w:rsidRPr="00330677">
              <w:rPr>
                <w:sz w:val="22"/>
                <w:szCs w:val="22"/>
              </w:rPr>
              <w:t xml:space="preserve">EJRŽF konkretaus tikslo ir uždavinio Nr. </w:t>
            </w:r>
            <w:r w:rsidR="00330677">
              <w:rPr>
                <w:sz w:val="22"/>
                <w:szCs w:val="22"/>
              </w:rPr>
              <w:t>-</w:t>
            </w:r>
          </w:p>
          <w:p w:rsidR="002E3946" w:rsidRPr="00330677" w:rsidRDefault="002E3946" w:rsidP="00736A88">
            <w:pPr>
              <w:rPr>
                <w:sz w:val="22"/>
                <w:szCs w:val="22"/>
              </w:rPr>
            </w:pPr>
          </w:p>
        </w:tc>
      </w:tr>
      <w:tr w:rsidR="002700E0" w:rsidRPr="00104231" w:rsidTr="00736A88">
        <w:tc>
          <w:tcPr>
            <w:tcW w:w="756" w:type="dxa"/>
            <w:shd w:val="clear" w:color="auto" w:fill="auto"/>
          </w:tcPr>
          <w:p w:rsidR="002700E0" w:rsidRPr="00104231" w:rsidRDefault="002D0B1A" w:rsidP="00736A88">
            <w:pPr>
              <w:jc w:val="center"/>
              <w:rPr>
                <w:sz w:val="22"/>
                <w:szCs w:val="22"/>
              </w:rPr>
            </w:pPr>
            <w:r w:rsidRPr="00104231">
              <w:rPr>
                <w:sz w:val="22"/>
                <w:szCs w:val="22"/>
              </w:rPr>
              <w:t>1.</w:t>
            </w:r>
            <w:r w:rsidR="00FC750A" w:rsidRPr="00104231">
              <w:rPr>
                <w:sz w:val="22"/>
                <w:szCs w:val="22"/>
              </w:rPr>
              <w:t>7</w:t>
            </w:r>
            <w:r w:rsidR="00C52EE1" w:rsidRPr="00104231">
              <w:rPr>
                <w:sz w:val="22"/>
                <w:szCs w:val="22"/>
              </w:rPr>
              <w:t>.</w:t>
            </w:r>
          </w:p>
        </w:tc>
        <w:tc>
          <w:tcPr>
            <w:tcW w:w="5760" w:type="dxa"/>
            <w:shd w:val="clear" w:color="auto" w:fill="auto"/>
          </w:tcPr>
          <w:p w:rsidR="002700E0" w:rsidRPr="00104231" w:rsidRDefault="001562D2" w:rsidP="009067C3">
            <w:pPr>
              <w:jc w:val="both"/>
              <w:rPr>
                <w:sz w:val="22"/>
                <w:szCs w:val="22"/>
              </w:rPr>
            </w:pPr>
            <w:r w:rsidRPr="00104231">
              <w:rPr>
                <w:sz w:val="22"/>
                <w:szCs w:val="22"/>
              </w:rPr>
              <w:t xml:space="preserve">VPS priemonės, kuriai parengtas FSA, </w:t>
            </w:r>
            <w:r w:rsidRPr="00104231">
              <w:rPr>
                <w:color w:val="000000"/>
                <w:sz w:val="22"/>
                <w:szCs w:val="22"/>
              </w:rPr>
              <w:t>pagrindiniai tikslai yra šie:</w:t>
            </w:r>
          </w:p>
        </w:tc>
        <w:tc>
          <w:tcPr>
            <w:tcW w:w="8080" w:type="dxa"/>
            <w:gridSpan w:val="21"/>
            <w:shd w:val="clear" w:color="auto" w:fill="auto"/>
          </w:tcPr>
          <w:p w:rsidR="002700E0" w:rsidRPr="001E7C9A" w:rsidRDefault="009067C3" w:rsidP="009067C3">
            <w:pPr>
              <w:jc w:val="both"/>
              <w:rPr>
                <w:b/>
                <w:sz w:val="22"/>
                <w:szCs w:val="22"/>
              </w:rPr>
            </w:pPr>
            <w:r w:rsidRPr="001E7C9A">
              <w:rPr>
                <w:rFonts w:eastAsiaTheme="minorHAnsi"/>
                <w:sz w:val="22"/>
                <w:szCs w:val="22"/>
                <w:lang w:eastAsia="en-US"/>
              </w:rPr>
              <w:t>ugdyti kaimo gyventojų gebėjimus veikti kartu mažinant socialinę atskirtį ir stiprinant socialinį solidarumą</w:t>
            </w:r>
            <w:r w:rsidRPr="001E7C9A">
              <w:rPr>
                <w:rStyle w:val="FootnoteReference"/>
                <w:i/>
                <w:color w:val="000000"/>
                <w:sz w:val="22"/>
                <w:szCs w:val="22"/>
              </w:rPr>
              <w:t xml:space="preserve"> </w:t>
            </w:r>
          </w:p>
        </w:tc>
      </w:tr>
      <w:tr w:rsidR="002700E0" w:rsidRPr="00104231" w:rsidTr="00736A88">
        <w:tc>
          <w:tcPr>
            <w:tcW w:w="756" w:type="dxa"/>
            <w:shd w:val="clear" w:color="auto" w:fill="auto"/>
          </w:tcPr>
          <w:p w:rsidR="002700E0" w:rsidRPr="00104231" w:rsidRDefault="002D0B1A" w:rsidP="00736A88">
            <w:pPr>
              <w:jc w:val="center"/>
              <w:rPr>
                <w:sz w:val="22"/>
                <w:szCs w:val="22"/>
              </w:rPr>
            </w:pPr>
            <w:r w:rsidRPr="00104231">
              <w:rPr>
                <w:sz w:val="22"/>
                <w:szCs w:val="22"/>
              </w:rPr>
              <w:t>1.</w:t>
            </w:r>
            <w:r w:rsidR="00FC750A" w:rsidRPr="00104231">
              <w:rPr>
                <w:sz w:val="22"/>
                <w:szCs w:val="22"/>
              </w:rPr>
              <w:t>8</w:t>
            </w:r>
            <w:r w:rsidR="00C52EE1" w:rsidRPr="00104231">
              <w:rPr>
                <w:sz w:val="22"/>
                <w:szCs w:val="22"/>
              </w:rPr>
              <w:t>.</w:t>
            </w:r>
          </w:p>
        </w:tc>
        <w:tc>
          <w:tcPr>
            <w:tcW w:w="5760" w:type="dxa"/>
            <w:shd w:val="clear" w:color="auto" w:fill="auto"/>
          </w:tcPr>
          <w:p w:rsidR="002700E0" w:rsidRPr="00104231" w:rsidRDefault="001562D2" w:rsidP="009067C3">
            <w:pPr>
              <w:jc w:val="both"/>
              <w:rPr>
                <w:sz w:val="22"/>
                <w:szCs w:val="22"/>
              </w:rPr>
            </w:pPr>
            <w:r w:rsidRPr="00104231">
              <w:rPr>
                <w:sz w:val="22"/>
                <w:szCs w:val="22"/>
              </w:rPr>
              <w:t>Pagal VPS priemonę parama teikiama:</w:t>
            </w:r>
          </w:p>
        </w:tc>
        <w:tc>
          <w:tcPr>
            <w:tcW w:w="8080" w:type="dxa"/>
            <w:gridSpan w:val="21"/>
            <w:shd w:val="clear" w:color="auto" w:fill="auto"/>
          </w:tcPr>
          <w:p w:rsidR="009067C3" w:rsidRDefault="009067C3" w:rsidP="00F1327E">
            <w:pPr>
              <w:suppressAutoHyphens/>
              <w:autoSpaceDE w:val="0"/>
              <w:autoSpaceDN w:val="0"/>
              <w:adjustRightInd w:val="0"/>
              <w:jc w:val="both"/>
              <w:textAlignment w:val="center"/>
              <w:rPr>
                <w:i/>
                <w:sz w:val="22"/>
                <w:szCs w:val="22"/>
              </w:rPr>
            </w:pPr>
            <w:r w:rsidRPr="001E7C9A">
              <w:rPr>
                <w:rFonts w:eastAsiaTheme="minorHAnsi"/>
                <w:sz w:val="22"/>
                <w:szCs w:val="22"/>
                <w:lang w:eastAsia="en-US"/>
              </w:rPr>
              <w:t>bendrų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Pr="001E7C9A">
              <w:rPr>
                <w:rFonts w:eastAsiaTheme="minorHAnsi"/>
                <w:sz w:val="22"/>
                <w:szCs w:val="22"/>
                <w:lang w:eastAsia="en-US"/>
              </w:rPr>
              <w:t>hobby</w:t>
            </w:r>
            <w:proofErr w:type="spellEnd"/>
            <w:r w:rsidRPr="001E7C9A">
              <w:rPr>
                <w:rFonts w:eastAsiaTheme="minorHAnsi"/>
                <w:sz w:val="22"/>
                <w:szCs w:val="22"/>
                <w:lang w:eastAsia="en-US"/>
              </w:rPr>
              <w:t xml:space="preserve">“ pobūdžio žemės ūkio veiklą (pvz., bitininkystę, dekoratyvinių, naminių gyvūnų bei paukščių auginimą ir pan.); </w:t>
            </w:r>
            <w:proofErr w:type="spellStart"/>
            <w:r w:rsidRPr="001E7C9A">
              <w:rPr>
                <w:rFonts w:eastAsiaTheme="minorHAnsi"/>
                <w:sz w:val="22"/>
                <w:szCs w:val="22"/>
                <w:lang w:eastAsia="en-US"/>
              </w:rPr>
              <w:t>savanorystės</w:t>
            </w:r>
            <w:proofErr w:type="spellEnd"/>
            <w:r w:rsidRPr="001E7C9A">
              <w:rPr>
                <w:rFonts w:eastAsiaTheme="minorHAnsi"/>
                <w:sz w:val="22"/>
                <w:szCs w:val="22"/>
                <w:lang w:eastAsia="en-US"/>
              </w:rPr>
              <w:t xml:space="preserve"> akcijų organizavimas didinant gyventojų užimtumo galimybes; kitos iniciatyvos, kurios padeda pasiekti priemonės tikslą.</w:t>
            </w:r>
            <w:r w:rsidR="001562D2" w:rsidRPr="001E7C9A">
              <w:rPr>
                <w:i/>
                <w:sz w:val="22"/>
                <w:szCs w:val="22"/>
              </w:rPr>
              <w:t xml:space="preserve"> </w:t>
            </w:r>
          </w:p>
          <w:p w:rsidR="00641142" w:rsidRPr="00641142" w:rsidRDefault="00641142" w:rsidP="00F1327E">
            <w:pPr>
              <w:suppressAutoHyphens/>
              <w:autoSpaceDE w:val="0"/>
              <w:autoSpaceDN w:val="0"/>
              <w:adjustRightInd w:val="0"/>
              <w:jc w:val="both"/>
              <w:textAlignment w:val="center"/>
              <w:rPr>
                <w:sz w:val="22"/>
                <w:szCs w:val="22"/>
              </w:rPr>
            </w:pPr>
            <w:r w:rsidRPr="00641142">
              <w:rPr>
                <w:sz w:val="22"/>
                <w:szCs w:val="22"/>
              </w:rPr>
              <w:t>Priemonės investicijos nėra tiesiogiai susijusios su darbo vietų kūrimu.</w:t>
            </w:r>
          </w:p>
          <w:p w:rsidR="002700E0" w:rsidRPr="001E7C9A" w:rsidRDefault="00971445" w:rsidP="00641142">
            <w:pPr>
              <w:suppressAutoHyphens/>
              <w:autoSpaceDE w:val="0"/>
              <w:autoSpaceDN w:val="0"/>
              <w:adjustRightInd w:val="0"/>
              <w:jc w:val="both"/>
              <w:textAlignment w:val="center"/>
              <w:rPr>
                <w:color w:val="000000"/>
                <w:sz w:val="22"/>
                <w:szCs w:val="22"/>
              </w:rPr>
            </w:pPr>
            <w:r w:rsidRPr="001E7C9A">
              <w:rPr>
                <w:color w:val="000000"/>
                <w:sz w:val="22"/>
                <w:szCs w:val="22"/>
              </w:rPr>
              <w:t xml:space="preserve">Pareiškėjai, teikiantys paraiškas, turi pirminės vietos projekto paraiškos </w:t>
            </w:r>
            <w:r w:rsidRPr="00641142">
              <w:rPr>
                <w:color w:val="000000"/>
                <w:sz w:val="22"/>
                <w:szCs w:val="22"/>
              </w:rPr>
              <w:t>(</w:t>
            </w:r>
            <w:r w:rsidRPr="00641142">
              <w:rPr>
                <w:sz w:val="22"/>
                <w:szCs w:val="22"/>
              </w:rPr>
              <w:t xml:space="preserve">FSA </w:t>
            </w:r>
            <w:r w:rsidR="00641142" w:rsidRPr="00641142">
              <w:rPr>
                <w:sz w:val="22"/>
                <w:szCs w:val="22"/>
              </w:rPr>
              <w:t>1</w:t>
            </w:r>
            <w:r w:rsidRPr="00641142">
              <w:rPr>
                <w:sz w:val="22"/>
                <w:szCs w:val="22"/>
              </w:rPr>
              <w:t xml:space="preserve"> priedas</w:t>
            </w:r>
            <w:r w:rsidRPr="00641142">
              <w:rPr>
                <w:color w:val="000000"/>
                <w:sz w:val="22"/>
                <w:szCs w:val="22"/>
              </w:rPr>
              <w:t>)</w:t>
            </w:r>
            <w:r w:rsidRPr="001E7C9A">
              <w:rPr>
                <w:color w:val="000000"/>
                <w:sz w:val="22"/>
                <w:szCs w:val="22"/>
              </w:rPr>
              <w:t xml:space="preserve">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104231" w:rsidTr="00736A88">
        <w:tc>
          <w:tcPr>
            <w:tcW w:w="756" w:type="dxa"/>
            <w:shd w:val="clear" w:color="auto" w:fill="auto"/>
          </w:tcPr>
          <w:p w:rsidR="002700E0" w:rsidRPr="00104231" w:rsidRDefault="00163B8B" w:rsidP="00736A88">
            <w:pPr>
              <w:jc w:val="center"/>
              <w:rPr>
                <w:sz w:val="22"/>
                <w:szCs w:val="22"/>
              </w:rPr>
            </w:pPr>
            <w:r w:rsidRPr="00104231">
              <w:rPr>
                <w:sz w:val="22"/>
                <w:szCs w:val="22"/>
              </w:rPr>
              <w:t>1.</w:t>
            </w:r>
            <w:r w:rsidR="00FC750A" w:rsidRPr="00104231">
              <w:rPr>
                <w:sz w:val="22"/>
                <w:szCs w:val="22"/>
              </w:rPr>
              <w:t>9</w:t>
            </w:r>
            <w:r w:rsidR="00C52EE1" w:rsidRPr="00104231">
              <w:rPr>
                <w:sz w:val="22"/>
                <w:szCs w:val="22"/>
              </w:rPr>
              <w:t>.</w:t>
            </w:r>
          </w:p>
        </w:tc>
        <w:tc>
          <w:tcPr>
            <w:tcW w:w="5760" w:type="dxa"/>
            <w:shd w:val="clear" w:color="auto" w:fill="auto"/>
          </w:tcPr>
          <w:p w:rsidR="002700E0" w:rsidRPr="00104231" w:rsidRDefault="00AA40A1" w:rsidP="00736A88">
            <w:pPr>
              <w:jc w:val="both"/>
              <w:rPr>
                <w:sz w:val="22"/>
                <w:szCs w:val="22"/>
              </w:rPr>
            </w:pPr>
            <w:r w:rsidRPr="00104231">
              <w:rPr>
                <w:sz w:val="22"/>
                <w:szCs w:val="22"/>
              </w:rPr>
              <w:t>Paramos gali kreiptis šie pareiškėjai:</w:t>
            </w:r>
          </w:p>
        </w:tc>
        <w:tc>
          <w:tcPr>
            <w:tcW w:w="8080" w:type="dxa"/>
            <w:gridSpan w:val="21"/>
            <w:shd w:val="clear" w:color="auto" w:fill="auto"/>
          </w:tcPr>
          <w:p w:rsidR="002700E0" w:rsidRPr="001E7C9A" w:rsidRDefault="00AF559A" w:rsidP="00736A88">
            <w:pPr>
              <w:jc w:val="both"/>
              <w:rPr>
                <w:i/>
                <w:sz w:val="22"/>
                <w:szCs w:val="22"/>
              </w:rPr>
            </w:pPr>
            <w:r w:rsidRPr="001E7C9A">
              <w:rPr>
                <w:sz w:val="22"/>
                <w:szCs w:val="22"/>
              </w:rPr>
              <w:t>Galimi pareiškėjai:</w:t>
            </w:r>
            <w:r w:rsidR="008A1CB5">
              <w:rPr>
                <w:color w:val="000000" w:themeColor="text1"/>
                <w:sz w:val="22"/>
                <w:szCs w:val="22"/>
              </w:rPr>
              <w:t xml:space="preserve"> v</w:t>
            </w:r>
            <w:r w:rsidR="009067C3" w:rsidRPr="001E7C9A">
              <w:rPr>
                <w:color w:val="000000" w:themeColor="text1"/>
                <w:sz w:val="22"/>
                <w:szCs w:val="22"/>
              </w:rPr>
              <w:t>iešieji pelno nesiekiantys juridiniai asmenys, registruoti pagal LR Asociacijų, LR Viešųjų įstaigų, LR Labdaros ir paramos fondų įstatymus</w:t>
            </w:r>
            <w:r w:rsidR="003F0246" w:rsidRPr="001E7C9A">
              <w:rPr>
                <w:sz w:val="22"/>
                <w:szCs w:val="22"/>
              </w:rPr>
              <w:t>.</w:t>
            </w:r>
            <w:r w:rsidR="009067C3" w:rsidRPr="001E7C9A">
              <w:rPr>
                <w:color w:val="000000" w:themeColor="text1"/>
                <w:sz w:val="22"/>
                <w:szCs w:val="22"/>
              </w:rPr>
              <w:t xml:space="preserve"> Pareiškėjo pobūdis – VVG teritorijoje veiklą vykdančios NVO</w:t>
            </w:r>
            <w:r w:rsidR="00231B5D" w:rsidRPr="001E7C9A">
              <w:rPr>
                <w:color w:val="000000" w:themeColor="text1"/>
                <w:sz w:val="22"/>
                <w:szCs w:val="22"/>
              </w:rPr>
              <w:t>.</w:t>
            </w:r>
          </w:p>
          <w:p w:rsidR="00AE0AB3" w:rsidRPr="001E7C9A" w:rsidRDefault="00AE0AB3" w:rsidP="00381F6D">
            <w:pPr>
              <w:pStyle w:val="CentrBold"/>
              <w:spacing w:line="240" w:lineRule="auto"/>
              <w:jc w:val="both"/>
              <w:rPr>
                <w:b w:val="0"/>
                <w:caps w:val="0"/>
                <w:sz w:val="22"/>
                <w:szCs w:val="22"/>
                <w:lang w:val="lt-LT"/>
              </w:rPr>
            </w:pPr>
            <w:r w:rsidRPr="001E7C9A">
              <w:rPr>
                <w:b w:val="0"/>
                <w:caps w:val="0"/>
                <w:sz w:val="22"/>
                <w:szCs w:val="22"/>
                <w:lang w:val="lt-LT"/>
              </w:rPr>
              <w:t xml:space="preserve">Pareiškėjai turi atitikti šio FSA </w:t>
            </w:r>
            <w:r w:rsidR="00E8350C" w:rsidRPr="001E7C9A">
              <w:rPr>
                <w:b w:val="0"/>
                <w:caps w:val="0"/>
                <w:sz w:val="22"/>
                <w:szCs w:val="22"/>
                <w:lang w:val="lt-LT"/>
              </w:rPr>
              <w:t xml:space="preserve">4 </w:t>
            </w:r>
            <w:r w:rsidR="001A1F6C" w:rsidRPr="001E7C9A">
              <w:rPr>
                <w:b w:val="0"/>
                <w:caps w:val="0"/>
                <w:sz w:val="22"/>
                <w:szCs w:val="22"/>
                <w:lang w:val="lt-LT"/>
              </w:rPr>
              <w:t xml:space="preserve">dalyje </w:t>
            </w:r>
            <w:r w:rsidR="00895978" w:rsidRPr="001E7C9A">
              <w:rPr>
                <w:b w:val="0"/>
                <w:caps w:val="0"/>
                <w:sz w:val="22"/>
                <w:szCs w:val="22"/>
                <w:lang w:val="lt-LT"/>
              </w:rPr>
              <w:t xml:space="preserve">„Vietos projektų tinkamumo </w:t>
            </w:r>
            <w:r w:rsidR="00CC17A3" w:rsidRPr="001E7C9A">
              <w:rPr>
                <w:b w:val="0"/>
                <w:caps w:val="0"/>
                <w:sz w:val="22"/>
                <w:szCs w:val="22"/>
                <w:lang w:val="lt-LT"/>
              </w:rPr>
              <w:t xml:space="preserve">finansuoti </w:t>
            </w:r>
            <w:r w:rsidR="00895978" w:rsidRPr="001E7C9A">
              <w:rPr>
                <w:b w:val="0"/>
                <w:caps w:val="0"/>
                <w:sz w:val="22"/>
                <w:szCs w:val="22"/>
                <w:lang w:val="lt-LT"/>
              </w:rPr>
              <w:t xml:space="preserve">sąlygos </w:t>
            </w:r>
            <w:r w:rsidRPr="001E7C9A">
              <w:rPr>
                <w:b w:val="0"/>
                <w:caps w:val="0"/>
                <w:sz w:val="22"/>
                <w:szCs w:val="22"/>
                <w:lang w:val="lt-LT"/>
              </w:rPr>
              <w:t>ir vietos projektų vykdytojų įsipareigojimai“ nurodytus, pareiškėjui taikomus bendruosius, specialiuosius ir papildomus</w:t>
            </w:r>
            <w:r w:rsidRPr="001E7C9A">
              <w:rPr>
                <w:i/>
                <w:sz w:val="22"/>
                <w:szCs w:val="22"/>
                <w:lang w:val="lt-LT"/>
              </w:rPr>
              <w:t xml:space="preserve"> </w:t>
            </w:r>
            <w:r w:rsidR="003F206B" w:rsidRPr="001E7C9A">
              <w:rPr>
                <w:b w:val="0"/>
                <w:caps w:val="0"/>
                <w:sz w:val="22"/>
                <w:szCs w:val="22"/>
                <w:lang w:val="lt-LT"/>
              </w:rPr>
              <w:t xml:space="preserve">(jeigu specialieji ir papildomi reikalavimai </w:t>
            </w:r>
            <w:proofErr w:type="spellStart"/>
            <w:r w:rsidR="003F206B" w:rsidRPr="001E7C9A">
              <w:rPr>
                <w:b w:val="0"/>
                <w:caps w:val="0"/>
                <w:sz w:val="22"/>
                <w:szCs w:val="22"/>
                <w:lang w:val="lt-LT"/>
              </w:rPr>
              <w:t>nustatytyti</w:t>
            </w:r>
            <w:proofErr w:type="spellEnd"/>
            <w:r w:rsidR="003F206B" w:rsidRPr="001E7C9A">
              <w:rPr>
                <w:b w:val="0"/>
                <w:caps w:val="0"/>
                <w:sz w:val="22"/>
                <w:szCs w:val="22"/>
                <w:lang w:val="lt-LT"/>
              </w:rPr>
              <w:t>)</w:t>
            </w:r>
            <w:r w:rsidR="003F206B" w:rsidRPr="001E7C9A">
              <w:rPr>
                <w:i/>
                <w:caps w:val="0"/>
                <w:sz w:val="22"/>
                <w:szCs w:val="22"/>
                <w:lang w:val="lt-LT"/>
              </w:rPr>
              <w:t xml:space="preserve"> </w:t>
            </w:r>
            <w:r w:rsidRPr="001E7C9A">
              <w:rPr>
                <w:b w:val="0"/>
                <w:caps w:val="0"/>
                <w:sz w:val="22"/>
                <w:szCs w:val="22"/>
                <w:lang w:val="lt-LT"/>
              </w:rPr>
              <w:t>tinkamumo reikalavimus.</w:t>
            </w:r>
            <w:r w:rsidR="00320950" w:rsidRPr="001E7C9A">
              <w:rPr>
                <w:b w:val="0"/>
                <w:caps w:val="0"/>
                <w:sz w:val="22"/>
                <w:szCs w:val="22"/>
                <w:lang w:val="lt-LT"/>
              </w:rPr>
              <w:t xml:space="preserve"> </w:t>
            </w:r>
          </w:p>
        </w:tc>
      </w:tr>
      <w:tr w:rsidR="009C7268" w:rsidRPr="00104231" w:rsidTr="00736A88">
        <w:tc>
          <w:tcPr>
            <w:tcW w:w="756" w:type="dxa"/>
            <w:shd w:val="clear" w:color="auto" w:fill="auto"/>
          </w:tcPr>
          <w:p w:rsidR="009C7268" w:rsidRPr="00104231" w:rsidRDefault="009C7268" w:rsidP="00736A88">
            <w:pPr>
              <w:jc w:val="center"/>
              <w:rPr>
                <w:sz w:val="22"/>
                <w:szCs w:val="22"/>
              </w:rPr>
            </w:pPr>
            <w:r w:rsidRPr="00104231">
              <w:rPr>
                <w:sz w:val="22"/>
                <w:szCs w:val="22"/>
              </w:rPr>
              <w:t>1.10.</w:t>
            </w:r>
          </w:p>
        </w:tc>
        <w:tc>
          <w:tcPr>
            <w:tcW w:w="5760" w:type="dxa"/>
            <w:shd w:val="clear" w:color="auto" w:fill="auto"/>
          </w:tcPr>
          <w:p w:rsidR="009C7268" w:rsidRPr="00104231" w:rsidRDefault="009C7268" w:rsidP="00231B5D">
            <w:pPr>
              <w:jc w:val="both"/>
              <w:rPr>
                <w:sz w:val="22"/>
                <w:szCs w:val="22"/>
              </w:rPr>
            </w:pPr>
            <w:r w:rsidRPr="00104231">
              <w:rPr>
                <w:sz w:val="22"/>
                <w:szCs w:val="22"/>
              </w:rPr>
              <w:t>Galimi vietos projekto pareiškėjo partneriai:</w:t>
            </w:r>
            <w:r w:rsidRPr="00104231">
              <w:rPr>
                <w:rStyle w:val="FootnoteReference"/>
                <w:i/>
                <w:sz w:val="22"/>
                <w:szCs w:val="22"/>
              </w:rPr>
              <w:t xml:space="preserve"> </w:t>
            </w:r>
          </w:p>
        </w:tc>
        <w:tc>
          <w:tcPr>
            <w:tcW w:w="8080" w:type="dxa"/>
            <w:gridSpan w:val="21"/>
            <w:shd w:val="clear" w:color="auto" w:fill="auto"/>
          </w:tcPr>
          <w:p w:rsidR="009C7268" w:rsidRDefault="009C7268" w:rsidP="009C7268">
            <w:pPr>
              <w:jc w:val="both"/>
              <w:rPr>
                <w:i/>
                <w:sz w:val="22"/>
                <w:szCs w:val="22"/>
              </w:rPr>
            </w:pPr>
            <w:r w:rsidRPr="00104231">
              <w:rPr>
                <w:sz w:val="22"/>
                <w:szCs w:val="22"/>
              </w:rPr>
              <w:t>Galimi partneriai:</w:t>
            </w:r>
            <w:r w:rsidRPr="00104231">
              <w:rPr>
                <w:i/>
                <w:sz w:val="22"/>
                <w:szCs w:val="22"/>
              </w:rPr>
              <w:t xml:space="preserve"> </w:t>
            </w:r>
          </w:p>
          <w:p w:rsidR="009C7268" w:rsidRDefault="009C7268" w:rsidP="009C7268">
            <w:pPr>
              <w:jc w:val="both"/>
              <w:rPr>
                <w:sz w:val="22"/>
                <w:szCs w:val="22"/>
              </w:rPr>
            </w:pPr>
            <w:r>
              <w:rPr>
                <w:color w:val="000000" w:themeColor="text1"/>
                <w:sz w:val="22"/>
                <w:szCs w:val="22"/>
              </w:rPr>
              <w:t xml:space="preserve">1) </w:t>
            </w:r>
            <w:r w:rsidRPr="001E7C9A">
              <w:rPr>
                <w:color w:val="000000" w:themeColor="text1"/>
                <w:sz w:val="22"/>
                <w:szCs w:val="22"/>
              </w:rPr>
              <w:t>Viešieji pelno nesiekiantys juridiniai asmenys, registruoti pagal LR Asociacijų, LR Viešųjų įstaigų, LR Labdaros ir paramos fondų įstatymus</w:t>
            </w:r>
            <w:r>
              <w:rPr>
                <w:color w:val="000000" w:themeColor="text1"/>
                <w:sz w:val="22"/>
                <w:szCs w:val="22"/>
              </w:rPr>
              <w:t>.</w:t>
            </w:r>
            <w:r>
              <w:t xml:space="preserve"> </w:t>
            </w:r>
            <w:r w:rsidRPr="009C7268">
              <w:rPr>
                <w:color w:val="000000" w:themeColor="text1"/>
                <w:sz w:val="22"/>
                <w:szCs w:val="22"/>
              </w:rPr>
              <w:t>Pareiškėjo pobūdis – VVG teritorijoje veiklą vykdančios NVO</w:t>
            </w:r>
            <w:r>
              <w:rPr>
                <w:sz w:val="22"/>
                <w:szCs w:val="22"/>
              </w:rPr>
              <w:t xml:space="preserve">; </w:t>
            </w:r>
          </w:p>
          <w:p w:rsidR="009C7268" w:rsidRDefault="009C7268" w:rsidP="009C7268">
            <w:pPr>
              <w:jc w:val="both"/>
              <w:rPr>
                <w:sz w:val="22"/>
                <w:szCs w:val="22"/>
              </w:rPr>
            </w:pPr>
            <w:r>
              <w:rPr>
                <w:sz w:val="22"/>
                <w:szCs w:val="22"/>
              </w:rPr>
              <w:t xml:space="preserve">2) Privatūs juridiniai asmenys; </w:t>
            </w:r>
          </w:p>
          <w:p w:rsidR="009C7268" w:rsidRDefault="009C7268" w:rsidP="009C7268">
            <w:pPr>
              <w:jc w:val="both"/>
              <w:rPr>
                <w:i/>
                <w:sz w:val="22"/>
                <w:szCs w:val="22"/>
              </w:rPr>
            </w:pPr>
            <w:r>
              <w:rPr>
                <w:sz w:val="22"/>
                <w:szCs w:val="22"/>
              </w:rPr>
              <w:t>3) Biudžetinės įstaigos</w:t>
            </w:r>
            <w:r w:rsidRPr="00104231">
              <w:rPr>
                <w:i/>
                <w:sz w:val="22"/>
                <w:szCs w:val="22"/>
              </w:rPr>
              <w:t xml:space="preserve">. </w:t>
            </w:r>
          </w:p>
          <w:p w:rsidR="009C7268" w:rsidRPr="00104231" w:rsidRDefault="009C7268" w:rsidP="009C7268">
            <w:pPr>
              <w:jc w:val="both"/>
              <w:rPr>
                <w:i/>
                <w:sz w:val="22"/>
                <w:szCs w:val="22"/>
              </w:rPr>
            </w:pPr>
            <w:r w:rsidRPr="00104231">
              <w:rPr>
                <w:sz w:val="22"/>
                <w:szCs w:val="22"/>
              </w:rPr>
              <w:lastRenderedPageBreak/>
              <w:t>Partneriai turi atitikti šio FSA</w:t>
            </w:r>
            <w:r w:rsidRPr="00104231">
              <w:rPr>
                <w:b/>
                <w:caps/>
                <w:sz w:val="22"/>
                <w:szCs w:val="22"/>
              </w:rPr>
              <w:t xml:space="preserve"> </w:t>
            </w:r>
            <w:r>
              <w:rPr>
                <w:caps/>
                <w:sz w:val="22"/>
                <w:szCs w:val="22"/>
              </w:rPr>
              <w:t>4</w:t>
            </w:r>
            <w:r w:rsidRPr="00104231">
              <w:rPr>
                <w:caps/>
                <w:sz w:val="22"/>
                <w:szCs w:val="22"/>
              </w:rPr>
              <w:t xml:space="preserve"> </w:t>
            </w:r>
            <w:r w:rsidRPr="00104231">
              <w:rPr>
                <w:sz w:val="22"/>
                <w:szCs w:val="22"/>
              </w:rPr>
              <w:t>dalyje „Vietos projektų tinkamumo finansuoti sąlygos ir vietos projektų vykdytojų įsipareigojimai</w:t>
            </w:r>
            <w:r w:rsidRPr="00104231">
              <w:rPr>
                <w:caps/>
                <w:sz w:val="22"/>
                <w:szCs w:val="22"/>
              </w:rPr>
              <w:t>“</w:t>
            </w:r>
            <w:r w:rsidRPr="00104231">
              <w:rPr>
                <w:sz w:val="22"/>
                <w:szCs w:val="22"/>
              </w:rPr>
              <w:t>, partneriui taikomus bendruosius, specialiuosius ir papildomus (jeigu specialieji ir papildomi reikalavimai nustatyti)</w:t>
            </w:r>
            <w:r w:rsidRPr="00104231">
              <w:rPr>
                <w:i/>
                <w:sz w:val="22"/>
                <w:szCs w:val="22"/>
              </w:rPr>
              <w:t xml:space="preserve"> </w:t>
            </w:r>
            <w:r w:rsidRPr="00104231">
              <w:rPr>
                <w:sz w:val="22"/>
                <w:szCs w:val="22"/>
              </w:rPr>
              <w:t>tinkamumo reikalavimus.</w:t>
            </w:r>
          </w:p>
        </w:tc>
      </w:tr>
      <w:tr w:rsidR="009C6EC3" w:rsidRPr="00104231" w:rsidTr="00736A88">
        <w:tc>
          <w:tcPr>
            <w:tcW w:w="756" w:type="dxa"/>
            <w:shd w:val="clear" w:color="auto" w:fill="auto"/>
          </w:tcPr>
          <w:p w:rsidR="009C6EC3" w:rsidRPr="00104231" w:rsidRDefault="006C6AC7" w:rsidP="00736A88">
            <w:pPr>
              <w:jc w:val="center"/>
              <w:rPr>
                <w:sz w:val="22"/>
                <w:szCs w:val="22"/>
              </w:rPr>
            </w:pPr>
            <w:r w:rsidRPr="00104231">
              <w:rPr>
                <w:sz w:val="22"/>
                <w:szCs w:val="22"/>
              </w:rPr>
              <w:lastRenderedPageBreak/>
              <w:t>1.</w:t>
            </w:r>
            <w:r w:rsidR="00FC750A" w:rsidRPr="00104231">
              <w:rPr>
                <w:sz w:val="22"/>
                <w:szCs w:val="22"/>
              </w:rPr>
              <w:t>11</w:t>
            </w:r>
            <w:r w:rsidR="00C52EE1" w:rsidRPr="00104231">
              <w:rPr>
                <w:sz w:val="22"/>
                <w:szCs w:val="22"/>
              </w:rPr>
              <w:t>.</w:t>
            </w:r>
          </w:p>
        </w:tc>
        <w:tc>
          <w:tcPr>
            <w:tcW w:w="5760" w:type="dxa"/>
            <w:shd w:val="clear" w:color="auto" w:fill="auto"/>
          </w:tcPr>
          <w:p w:rsidR="009C6EC3" w:rsidRPr="00104231" w:rsidRDefault="00533059" w:rsidP="00231B5D">
            <w:pPr>
              <w:jc w:val="both"/>
              <w:rPr>
                <w:sz w:val="22"/>
                <w:szCs w:val="22"/>
              </w:rPr>
            </w:pPr>
            <w:r w:rsidRPr="00104231">
              <w:rPr>
                <w:sz w:val="22"/>
                <w:szCs w:val="22"/>
              </w:rPr>
              <w:t>Kvietimui teikti VPS priemonės</w:t>
            </w:r>
            <w:r w:rsidRPr="00934403">
              <w:rPr>
                <w:i/>
                <w:sz w:val="22"/>
                <w:szCs w:val="22"/>
              </w:rPr>
              <w:t xml:space="preserve"> </w:t>
            </w:r>
            <w:r w:rsidRPr="00104231">
              <w:rPr>
                <w:sz w:val="22"/>
                <w:szCs w:val="22"/>
              </w:rPr>
              <w:t>vietos projektų paraiškas skiriama:</w:t>
            </w:r>
          </w:p>
        </w:tc>
        <w:tc>
          <w:tcPr>
            <w:tcW w:w="8080" w:type="dxa"/>
            <w:gridSpan w:val="21"/>
            <w:shd w:val="clear" w:color="auto" w:fill="auto"/>
          </w:tcPr>
          <w:p w:rsidR="009C6EC3" w:rsidRPr="001E7C9A" w:rsidRDefault="00527822" w:rsidP="00527822">
            <w:pPr>
              <w:jc w:val="both"/>
              <w:rPr>
                <w:b/>
                <w:i/>
                <w:sz w:val="22"/>
                <w:szCs w:val="22"/>
              </w:rPr>
            </w:pPr>
            <w:r w:rsidRPr="003B0C2C">
              <w:rPr>
                <w:sz w:val="22"/>
                <w:szCs w:val="22"/>
              </w:rPr>
              <w:t>56 000,</w:t>
            </w:r>
            <w:r w:rsidRPr="00527822">
              <w:rPr>
                <w:sz w:val="22"/>
                <w:szCs w:val="22"/>
              </w:rPr>
              <w:t>00</w:t>
            </w:r>
            <w:r w:rsidR="00533059" w:rsidRPr="00527822">
              <w:rPr>
                <w:sz w:val="22"/>
                <w:szCs w:val="22"/>
              </w:rPr>
              <w:t xml:space="preserve"> </w:t>
            </w:r>
            <w:proofErr w:type="spellStart"/>
            <w:r w:rsidR="00533059" w:rsidRPr="00527822">
              <w:rPr>
                <w:sz w:val="22"/>
                <w:szCs w:val="22"/>
              </w:rPr>
              <w:t>Eur</w:t>
            </w:r>
            <w:proofErr w:type="spellEnd"/>
            <w:r w:rsidR="00533059" w:rsidRPr="00527822">
              <w:rPr>
                <w:sz w:val="22"/>
                <w:szCs w:val="22"/>
              </w:rPr>
              <w:t xml:space="preserve"> </w:t>
            </w:r>
            <w:r w:rsidR="00533059" w:rsidRPr="001E7C9A">
              <w:rPr>
                <w:sz w:val="22"/>
                <w:szCs w:val="22"/>
              </w:rPr>
              <w:t>lėšų</w:t>
            </w:r>
            <w:r w:rsidR="001E4572" w:rsidRPr="001E7C9A">
              <w:rPr>
                <w:sz w:val="22"/>
                <w:szCs w:val="22"/>
              </w:rPr>
              <w:t>.</w:t>
            </w:r>
            <w:r w:rsidR="00533059" w:rsidRPr="001E7C9A">
              <w:rPr>
                <w:i/>
                <w:sz w:val="22"/>
                <w:szCs w:val="22"/>
              </w:rPr>
              <w:t xml:space="preserve"> </w:t>
            </w:r>
          </w:p>
        </w:tc>
      </w:tr>
      <w:tr w:rsidR="00020551" w:rsidRPr="00104231" w:rsidTr="00736A88">
        <w:tc>
          <w:tcPr>
            <w:tcW w:w="756" w:type="dxa"/>
            <w:shd w:val="clear" w:color="auto" w:fill="auto"/>
          </w:tcPr>
          <w:p w:rsidR="00020551" w:rsidRPr="00104231" w:rsidRDefault="006C6AC7" w:rsidP="00736A88">
            <w:pPr>
              <w:jc w:val="center"/>
              <w:rPr>
                <w:sz w:val="22"/>
                <w:szCs w:val="22"/>
              </w:rPr>
            </w:pPr>
            <w:r w:rsidRPr="00104231">
              <w:rPr>
                <w:sz w:val="22"/>
                <w:szCs w:val="22"/>
              </w:rPr>
              <w:t>1.</w:t>
            </w:r>
            <w:r w:rsidR="00FC750A" w:rsidRPr="00104231">
              <w:rPr>
                <w:sz w:val="22"/>
                <w:szCs w:val="22"/>
              </w:rPr>
              <w:t>12</w:t>
            </w:r>
            <w:r w:rsidR="00C52EE1" w:rsidRPr="00104231">
              <w:rPr>
                <w:sz w:val="22"/>
                <w:szCs w:val="22"/>
              </w:rPr>
              <w:t>.</w:t>
            </w:r>
          </w:p>
        </w:tc>
        <w:tc>
          <w:tcPr>
            <w:tcW w:w="5760" w:type="dxa"/>
            <w:shd w:val="clear" w:color="auto" w:fill="auto"/>
          </w:tcPr>
          <w:p w:rsidR="00020551" w:rsidRPr="00104231" w:rsidRDefault="00FB4C62" w:rsidP="00736A88">
            <w:pPr>
              <w:jc w:val="both"/>
              <w:rPr>
                <w:sz w:val="22"/>
                <w:szCs w:val="22"/>
              </w:rPr>
            </w:pPr>
            <w:r w:rsidRPr="00104231">
              <w:rPr>
                <w:sz w:val="22"/>
                <w:szCs w:val="22"/>
              </w:rPr>
              <w:t xml:space="preserve">Didžiausia lėšų </w:t>
            </w:r>
            <w:r w:rsidRPr="00104231">
              <w:rPr>
                <w:rStyle w:val="num1diagrama1diagramachar"/>
                <w:sz w:val="22"/>
                <w:szCs w:val="22"/>
              </w:rPr>
              <w:t>v</w:t>
            </w:r>
            <w:r w:rsidRPr="00104231">
              <w:rPr>
                <w:sz w:val="22"/>
                <w:szCs w:val="22"/>
              </w:rPr>
              <w:t xml:space="preserve">ietos projektui </w:t>
            </w:r>
            <w:r w:rsidR="003F18C6">
              <w:rPr>
                <w:sz w:val="22"/>
                <w:szCs w:val="22"/>
              </w:rPr>
              <w:t xml:space="preserve">paramos </w:t>
            </w:r>
            <w:r w:rsidRPr="00104231">
              <w:rPr>
                <w:sz w:val="22"/>
                <w:szCs w:val="22"/>
              </w:rPr>
              <w:t>suma negali viršyti:</w:t>
            </w:r>
          </w:p>
        </w:tc>
        <w:tc>
          <w:tcPr>
            <w:tcW w:w="8080" w:type="dxa"/>
            <w:gridSpan w:val="21"/>
            <w:shd w:val="clear" w:color="auto" w:fill="auto"/>
          </w:tcPr>
          <w:p w:rsidR="00020551" w:rsidRPr="001E7C9A" w:rsidRDefault="00231B5D" w:rsidP="008156B1">
            <w:pPr>
              <w:jc w:val="both"/>
              <w:rPr>
                <w:i/>
                <w:sz w:val="22"/>
                <w:szCs w:val="22"/>
              </w:rPr>
            </w:pPr>
            <w:r w:rsidRPr="001E7C9A">
              <w:rPr>
                <w:rFonts w:eastAsiaTheme="minorHAnsi"/>
                <w:sz w:val="22"/>
                <w:szCs w:val="22"/>
                <w:lang w:eastAsia="en-US"/>
              </w:rPr>
              <w:t xml:space="preserve">10 000,00 </w:t>
            </w:r>
            <w:proofErr w:type="spellStart"/>
            <w:r w:rsidR="00FB4C62" w:rsidRPr="001E7C9A">
              <w:rPr>
                <w:sz w:val="22"/>
                <w:szCs w:val="22"/>
              </w:rPr>
              <w:t>Eur</w:t>
            </w:r>
            <w:proofErr w:type="spellEnd"/>
            <w:r w:rsidR="008156B1" w:rsidRPr="001E7C9A">
              <w:rPr>
                <w:sz w:val="22"/>
                <w:szCs w:val="22"/>
              </w:rPr>
              <w:t>.</w:t>
            </w:r>
            <w:r w:rsidR="00FB4C62" w:rsidRPr="001E7C9A">
              <w:rPr>
                <w:i/>
                <w:sz w:val="22"/>
                <w:szCs w:val="22"/>
              </w:rPr>
              <w:t xml:space="preserve"> </w:t>
            </w:r>
          </w:p>
          <w:p w:rsidR="008156B1" w:rsidRPr="001E7C9A" w:rsidRDefault="008156B1" w:rsidP="008156B1">
            <w:pPr>
              <w:jc w:val="both"/>
              <w:rPr>
                <w:b/>
                <w:i/>
                <w:sz w:val="22"/>
                <w:szCs w:val="22"/>
              </w:rPr>
            </w:pPr>
          </w:p>
        </w:tc>
      </w:tr>
      <w:tr w:rsidR="00020551" w:rsidRPr="00104231" w:rsidTr="00736A88">
        <w:tc>
          <w:tcPr>
            <w:tcW w:w="756" w:type="dxa"/>
            <w:shd w:val="clear" w:color="auto" w:fill="auto"/>
          </w:tcPr>
          <w:p w:rsidR="00020551" w:rsidRPr="00104231" w:rsidRDefault="006C6AC7" w:rsidP="00736A88">
            <w:pPr>
              <w:jc w:val="center"/>
              <w:rPr>
                <w:sz w:val="22"/>
                <w:szCs w:val="22"/>
              </w:rPr>
            </w:pPr>
            <w:r w:rsidRPr="00104231">
              <w:rPr>
                <w:sz w:val="22"/>
                <w:szCs w:val="22"/>
              </w:rPr>
              <w:t>1.</w:t>
            </w:r>
            <w:r w:rsidR="00FC750A" w:rsidRPr="00104231">
              <w:rPr>
                <w:sz w:val="22"/>
                <w:szCs w:val="22"/>
              </w:rPr>
              <w:t>13</w:t>
            </w:r>
            <w:r w:rsidR="00C52EE1" w:rsidRPr="00104231">
              <w:rPr>
                <w:sz w:val="22"/>
                <w:szCs w:val="22"/>
              </w:rPr>
              <w:t>.</w:t>
            </w:r>
          </w:p>
        </w:tc>
        <w:tc>
          <w:tcPr>
            <w:tcW w:w="5760" w:type="dxa"/>
            <w:shd w:val="clear" w:color="auto" w:fill="auto"/>
          </w:tcPr>
          <w:p w:rsidR="00020551" w:rsidRPr="00104231" w:rsidRDefault="00A0706D" w:rsidP="00736A88">
            <w:pPr>
              <w:jc w:val="both"/>
              <w:rPr>
                <w:sz w:val="22"/>
                <w:szCs w:val="22"/>
              </w:rPr>
            </w:pPr>
            <w:r w:rsidRPr="00104231">
              <w:rPr>
                <w:sz w:val="22"/>
                <w:szCs w:val="22"/>
              </w:rPr>
              <w:t>Didžiausia lėšų vietos projektui įgyvendinti lyginamoji dalis:</w:t>
            </w:r>
          </w:p>
        </w:tc>
        <w:tc>
          <w:tcPr>
            <w:tcW w:w="8080" w:type="dxa"/>
            <w:gridSpan w:val="21"/>
            <w:shd w:val="clear" w:color="auto" w:fill="auto"/>
          </w:tcPr>
          <w:p w:rsidR="00020551" w:rsidRPr="001E7C9A" w:rsidRDefault="007E51AF" w:rsidP="00231B5D">
            <w:pPr>
              <w:pStyle w:val="BodyText10"/>
              <w:ind w:firstLine="0"/>
              <w:rPr>
                <w:b/>
                <w:i/>
                <w:sz w:val="22"/>
                <w:szCs w:val="22"/>
                <w:lang w:val="lt-LT"/>
              </w:rPr>
            </w:pPr>
            <w:r w:rsidRPr="001E7C9A">
              <w:rPr>
                <w:rFonts w:ascii="Times New Roman" w:hAnsi="Times New Roman" w:cs="Times New Roman"/>
                <w:sz w:val="22"/>
                <w:szCs w:val="22"/>
                <w:lang w:val="lt-LT"/>
              </w:rPr>
              <w:t>L</w:t>
            </w:r>
            <w:r w:rsidR="00A0706D" w:rsidRPr="001E7C9A">
              <w:rPr>
                <w:rFonts w:ascii="Times New Roman" w:hAnsi="Times New Roman" w:cs="Times New Roman"/>
                <w:sz w:val="22"/>
                <w:szCs w:val="22"/>
                <w:lang w:val="lt-LT"/>
              </w:rPr>
              <w:t xml:space="preserve">ėšos vietos projektui įgyvendinti gali sudaryti iki </w:t>
            </w:r>
            <w:r w:rsidR="00231B5D" w:rsidRPr="001E7C9A">
              <w:rPr>
                <w:rFonts w:ascii="Times New Roman" w:hAnsi="Times New Roman" w:cs="Times New Roman"/>
                <w:sz w:val="22"/>
                <w:szCs w:val="22"/>
                <w:lang w:val="lt-LT"/>
              </w:rPr>
              <w:t>80</w:t>
            </w:r>
            <w:r w:rsidR="00A0706D" w:rsidRPr="001E7C9A">
              <w:rPr>
                <w:rFonts w:ascii="Times New Roman" w:hAnsi="Times New Roman" w:cs="Times New Roman"/>
                <w:sz w:val="22"/>
                <w:szCs w:val="22"/>
                <w:lang w:val="lt-LT"/>
              </w:rPr>
              <w:t xml:space="preserve"> proc. visų tinkamų finansuoti vietos projektų išlaidų</w:t>
            </w:r>
            <w:r w:rsidR="00345F64" w:rsidRPr="001E7C9A">
              <w:rPr>
                <w:rFonts w:ascii="Times New Roman" w:hAnsi="Times New Roman" w:cs="Times New Roman"/>
                <w:sz w:val="22"/>
                <w:szCs w:val="22"/>
                <w:lang w:val="lt-LT"/>
              </w:rPr>
              <w:t>.</w:t>
            </w:r>
          </w:p>
        </w:tc>
      </w:tr>
      <w:tr w:rsidR="00020551" w:rsidRPr="00104231" w:rsidTr="00736A88">
        <w:tc>
          <w:tcPr>
            <w:tcW w:w="756" w:type="dxa"/>
            <w:shd w:val="clear" w:color="auto" w:fill="auto"/>
          </w:tcPr>
          <w:p w:rsidR="00020551" w:rsidRPr="00104231" w:rsidRDefault="006C6AC7" w:rsidP="00736A88">
            <w:pPr>
              <w:jc w:val="center"/>
              <w:rPr>
                <w:sz w:val="22"/>
                <w:szCs w:val="22"/>
              </w:rPr>
            </w:pPr>
            <w:r w:rsidRPr="00104231">
              <w:rPr>
                <w:sz w:val="22"/>
                <w:szCs w:val="22"/>
              </w:rPr>
              <w:t>1.</w:t>
            </w:r>
            <w:r w:rsidR="00FC750A" w:rsidRPr="00104231">
              <w:rPr>
                <w:sz w:val="22"/>
                <w:szCs w:val="22"/>
              </w:rPr>
              <w:t>14</w:t>
            </w:r>
            <w:r w:rsidR="00C52EE1" w:rsidRPr="00104231">
              <w:rPr>
                <w:sz w:val="22"/>
                <w:szCs w:val="22"/>
              </w:rPr>
              <w:t>.</w:t>
            </w:r>
          </w:p>
        </w:tc>
        <w:tc>
          <w:tcPr>
            <w:tcW w:w="5760" w:type="dxa"/>
            <w:shd w:val="clear" w:color="auto" w:fill="auto"/>
          </w:tcPr>
          <w:p w:rsidR="0053775D" w:rsidRPr="00104231" w:rsidRDefault="0053775D"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Tinkamų finansuoti vietos projekto išlaidų, kurių nepadengia lėšos vietos projektui įgyvendinti, dalį pareiškėjas </w:t>
            </w:r>
            <w:r w:rsidR="00FE0B72" w:rsidRPr="00FE0B72">
              <w:rPr>
                <w:rFonts w:ascii="Times New Roman" w:hAnsi="Times New Roman" w:cs="Times New Roman"/>
                <w:sz w:val="22"/>
                <w:szCs w:val="22"/>
                <w:lang w:val="lt-LT"/>
              </w:rPr>
              <w:t xml:space="preserve">ir (arba) partneris </w:t>
            </w:r>
            <w:r w:rsidRPr="00104231">
              <w:rPr>
                <w:rFonts w:ascii="Times New Roman" w:hAnsi="Times New Roman" w:cs="Times New Roman"/>
                <w:sz w:val="22"/>
                <w:szCs w:val="22"/>
                <w:lang w:val="lt-LT"/>
              </w:rPr>
              <w:t>privalo finansuoti:</w:t>
            </w:r>
          </w:p>
          <w:p w:rsidR="00020551" w:rsidRPr="00104231" w:rsidRDefault="00020551" w:rsidP="00736A88">
            <w:pPr>
              <w:jc w:val="both"/>
              <w:rPr>
                <w:sz w:val="22"/>
                <w:szCs w:val="22"/>
              </w:rPr>
            </w:pPr>
          </w:p>
        </w:tc>
        <w:tc>
          <w:tcPr>
            <w:tcW w:w="8080" w:type="dxa"/>
            <w:gridSpan w:val="21"/>
            <w:shd w:val="clear" w:color="auto" w:fill="auto"/>
          </w:tcPr>
          <w:p w:rsidR="00020551" w:rsidRDefault="001E2A45" w:rsidP="001E2A45">
            <w:pPr>
              <w:jc w:val="both"/>
              <w:rPr>
                <w:sz w:val="22"/>
                <w:szCs w:val="22"/>
              </w:rPr>
            </w:pPr>
            <w:r w:rsidRPr="001E7C9A">
              <w:rPr>
                <w:sz w:val="22"/>
                <w:szCs w:val="22"/>
              </w:rPr>
              <w:t xml:space="preserve">1. </w:t>
            </w:r>
            <w:r w:rsidR="00CF6E72" w:rsidRPr="001E7C9A">
              <w:rPr>
                <w:sz w:val="22"/>
                <w:szCs w:val="22"/>
              </w:rPr>
              <w:t>Pareiškėjo n</w:t>
            </w:r>
            <w:r w:rsidRPr="001E7C9A">
              <w:rPr>
                <w:sz w:val="22"/>
                <w:szCs w:val="22"/>
              </w:rPr>
              <w:t>uosavomis piniginėmis lėšomis arba savivaldybės biudžeto lėšomis</w:t>
            </w:r>
            <w:r w:rsidR="00CF6E72" w:rsidRPr="001E7C9A">
              <w:rPr>
                <w:sz w:val="22"/>
                <w:szCs w:val="22"/>
              </w:rPr>
              <w:t>;</w:t>
            </w:r>
          </w:p>
          <w:p w:rsidR="00FE0B72" w:rsidRPr="00FE0B72" w:rsidRDefault="00FE0B72" w:rsidP="001E2A45">
            <w:pPr>
              <w:jc w:val="both"/>
              <w:rPr>
                <w:sz w:val="22"/>
                <w:szCs w:val="22"/>
              </w:rPr>
            </w:pPr>
            <w:r w:rsidRPr="00FE0B72">
              <w:rPr>
                <w:sz w:val="22"/>
                <w:szCs w:val="22"/>
              </w:rPr>
              <w:t>2. Tinkamo vietos projekto partnerio nuosavomis piniginėmis lėšomis</w:t>
            </w:r>
            <w:r w:rsidR="00B1383C">
              <w:rPr>
                <w:sz w:val="22"/>
                <w:szCs w:val="22"/>
              </w:rPr>
              <w:t>;</w:t>
            </w:r>
          </w:p>
          <w:p w:rsidR="00CF6E72" w:rsidRPr="001E7C9A" w:rsidRDefault="00CF6E72" w:rsidP="00CF6E72">
            <w:pPr>
              <w:jc w:val="both"/>
              <w:rPr>
                <w:sz w:val="22"/>
                <w:szCs w:val="22"/>
              </w:rPr>
            </w:pPr>
            <w:r w:rsidRPr="001E7C9A">
              <w:rPr>
                <w:sz w:val="22"/>
                <w:szCs w:val="22"/>
              </w:rPr>
              <w:t xml:space="preserve">3. Pareiškėjo </w:t>
            </w:r>
            <w:r w:rsidR="00FE0B72" w:rsidRPr="00FE0B72">
              <w:rPr>
                <w:sz w:val="22"/>
                <w:szCs w:val="22"/>
              </w:rPr>
              <w:t xml:space="preserve">ir (arba) tinkamo vietos projekto </w:t>
            </w:r>
            <w:r w:rsidR="00145D7F" w:rsidRPr="00145D7F">
              <w:rPr>
                <w:sz w:val="22"/>
                <w:szCs w:val="22"/>
              </w:rPr>
              <w:t xml:space="preserve">partnerio </w:t>
            </w:r>
            <w:r w:rsidRPr="001E7C9A">
              <w:rPr>
                <w:sz w:val="22"/>
                <w:szCs w:val="22"/>
              </w:rPr>
              <w:t>įnašu natūra – savanoriškais darbais.</w:t>
            </w:r>
          </w:p>
        </w:tc>
      </w:tr>
      <w:tr w:rsidR="00761147" w:rsidRPr="00104231" w:rsidTr="00736A88">
        <w:tc>
          <w:tcPr>
            <w:tcW w:w="756" w:type="dxa"/>
            <w:shd w:val="clear" w:color="auto" w:fill="auto"/>
          </w:tcPr>
          <w:p w:rsidR="00761147" w:rsidRPr="00104231" w:rsidRDefault="006C6AC7" w:rsidP="00736A88">
            <w:pPr>
              <w:jc w:val="center"/>
              <w:rPr>
                <w:sz w:val="22"/>
                <w:szCs w:val="22"/>
              </w:rPr>
            </w:pPr>
            <w:r w:rsidRPr="00104231">
              <w:rPr>
                <w:sz w:val="22"/>
                <w:szCs w:val="22"/>
              </w:rPr>
              <w:t>1.</w:t>
            </w:r>
            <w:r w:rsidR="00FC750A" w:rsidRPr="00104231">
              <w:rPr>
                <w:sz w:val="22"/>
                <w:szCs w:val="22"/>
              </w:rPr>
              <w:t>15</w:t>
            </w:r>
            <w:r w:rsidR="00761147" w:rsidRPr="00104231">
              <w:rPr>
                <w:sz w:val="22"/>
                <w:szCs w:val="22"/>
              </w:rPr>
              <w:t>.</w:t>
            </w:r>
          </w:p>
        </w:tc>
        <w:tc>
          <w:tcPr>
            <w:tcW w:w="5760" w:type="dxa"/>
            <w:shd w:val="clear" w:color="auto" w:fill="auto"/>
          </w:tcPr>
          <w:p w:rsidR="00761147" w:rsidRPr="00104231" w:rsidRDefault="00633167" w:rsidP="00736A88">
            <w:pPr>
              <w:pStyle w:val="BodyText10"/>
              <w:ind w:firstLine="0"/>
              <w:rPr>
                <w:rFonts w:ascii="Times New Roman" w:hAnsi="Times New Roman" w:cs="Times New Roman"/>
                <w:sz w:val="22"/>
                <w:szCs w:val="22"/>
                <w:lang w:val="lt-LT"/>
              </w:rPr>
            </w:pPr>
            <w:r w:rsidRPr="001E2A45">
              <w:rPr>
                <w:sz w:val="22"/>
                <w:szCs w:val="22"/>
                <w:lang w:val="lt-LT"/>
              </w:rPr>
              <w:t>Vietos projektų finansavimo šaltiniai:</w:t>
            </w:r>
          </w:p>
        </w:tc>
        <w:tc>
          <w:tcPr>
            <w:tcW w:w="8080" w:type="dxa"/>
            <w:gridSpan w:val="21"/>
            <w:shd w:val="clear" w:color="auto" w:fill="auto"/>
          </w:tcPr>
          <w:p w:rsidR="00761147" w:rsidRPr="001E7C9A" w:rsidRDefault="00CF6E72" w:rsidP="001170A2">
            <w:pPr>
              <w:pStyle w:val="num1diagrama0"/>
              <w:tabs>
                <w:tab w:val="left" w:pos="540"/>
                <w:tab w:val="left" w:pos="1260"/>
                <w:tab w:val="left" w:pos="1440"/>
                <w:tab w:val="left" w:pos="1620"/>
                <w:tab w:val="left" w:pos="1800"/>
              </w:tabs>
              <w:rPr>
                <w:i/>
                <w:sz w:val="22"/>
                <w:szCs w:val="22"/>
              </w:rPr>
            </w:pPr>
            <w:r w:rsidRPr="001E7C9A">
              <w:rPr>
                <w:sz w:val="22"/>
                <w:szCs w:val="22"/>
              </w:rPr>
              <w:t>EŽŪFKP ir Lietuvos Respublikos valstybės biudžeto lėšos</w:t>
            </w:r>
            <w:r w:rsidR="001170A2" w:rsidRPr="001E7C9A">
              <w:rPr>
                <w:sz w:val="22"/>
                <w:szCs w:val="22"/>
              </w:rPr>
              <w:t>.</w:t>
            </w:r>
          </w:p>
          <w:p w:rsidR="001170A2" w:rsidRPr="001E7C9A" w:rsidRDefault="001170A2" w:rsidP="001170A2">
            <w:pPr>
              <w:pStyle w:val="num1diagrama0"/>
              <w:tabs>
                <w:tab w:val="left" w:pos="540"/>
                <w:tab w:val="left" w:pos="1260"/>
                <w:tab w:val="left" w:pos="1440"/>
                <w:tab w:val="left" w:pos="1620"/>
                <w:tab w:val="left" w:pos="1800"/>
              </w:tabs>
              <w:rPr>
                <w:i/>
                <w:sz w:val="22"/>
                <w:szCs w:val="22"/>
              </w:rPr>
            </w:pPr>
          </w:p>
        </w:tc>
      </w:tr>
      <w:tr w:rsidR="00C52EE1" w:rsidRPr="00104231" w:rsidTr="00736A88">
        <w:tc>
          <w:tcPr>
            <w:tcW w:w="14596" w:type="dxa"/>
            <w:gridSpan w:val="23"/>
            <w:shd w:val="clear" w:color="auto" w:fill="FBE4D5"/>
          </w:tcPr>
          <w:p w:rsidR="00C52EE1" w:rsidRPr="00104231" w:rsidRDefault="00C52EE1" w:rsidP="00736A88">
            <w:pPr>
              <w:rPr>
                <w:b/>
                <w:sz w:val="22"/>
                <w:szCs w:val="22"/>
              </w:rPr>
            </w:pPr>
          </w:p>
        </w:tc>
      </w:tr>
    </w:tbl>
    <w:p w:rsidR="00005AFE" w:rsidRPr="00104231" w:rsidRDefault="00005AFE">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4835"/>
        <w:gridCol w:w="5103"/>
      </w:tblGrid>
      <w:tr w:rsidR="00FD0B77" w:rsidRPr="00104231" w:rsidTr="00736A88">
        <w:tc>
          <w:tcPr>
            <w:tcW w:w="14567" w:type="dxa"/>
            <w:gridSpan w:val="4"/>
            <w:shd w:val="clear" w:color="auto" w:fill="F4B083"/>
            <w:vAlign w:val="center"/>
          </w:tcPr>
          <w:p w:rsidR="00FC65E9" w:rsidRPr="00104231" w:rsidRDefault="006C6AC7" w:rsidP="007B47A1">
            <w:pPr>
              <w:rPr>
                <w:b/>
                <w:sz w:val="22"/>
                <w:szCs w:val="22"/>
              </w:rPr>
            </w:pPr>
            <w:r w:rsidRPr="00104231">
              <w:rPr>
                <w:b/>
                <w:sz w:val="22"/>
                <w:szCs w:val="22"/>
              </w:rPr>
              <w:t>2</w:t>
            </w:r>
            <w:r w:rsidR="00CC31FE" w:rsidRPr="00104231">
              <w:rPr>
                <w:b/>
                <w:sz w:val="22"/>
                <w:szCs w:val="22"/>
              </w:rPr>
              <w:t>. VIETOS PROJEKTŲ ATRANKOS KRITERIJAI</w:t>
            </w:r>
          </w:p>
        </w:tc>
      </w:tr>
      <w:tr w:rsidR="005A20B3" w:rsidRPr="00104231" w:rsidTr="00E40298">
        <w:tc>
          <w:tcPr>
            <w:tcW w:w="756" w:type="dxa"/>
            <w:shd w:val="clear" w:color="auto" w:fill="auto"/>
            <w:vAlign w:val="center"/>
          </w:tcPr>
          <w:p w:rsidR="005A20B3" w:rsidRPr="00104231" w:rsidRDefault="0048678A" w:rsidP="005A20B3">
            <w:pPr>
              <w:jc w:val="both"/>
              <w:rPr>
                <w:b/>
                <w:sz w:val="22"/>
                <w:szCs w:val="22"/>
              </w:rPr>
            </w:pPr>
            <w:r w:rsidRPr="00104231">
              <w:rPr>
                <w:b/>
                <w:sz w:val="22"/>
                <w:szCs w:val="22"/>
              </w:rPr>
              <w:t>2.1.</w:t>
            </w:r>
          </w:p>
        </w:tc>
        <w:tc>
          <w:tcPr>
            <w:tcW w:w="13811" w:type="dxa"/>
            <w:gridSpan w:val="3"/>
            <w:shd w:val="clear" w:color="auto" w:fill="auto"/>
            <w:vAlign w:val="center"/>
          </w:tcPr>
          <w:p w:rsidR="00EE62C7" w:rsidRPr="00104231" w:rsidRDefault="007B47A1" w:rsidP="005A20B3">
            <w:pPr>
              <w:jc w:val="both"/>
              <w:rPr>
                <w:sz w:val="22"/>
                <w:szCs w:val="22"/>
              </w:rPr>
            </w:pPr>
            <w:r w:rsidRPr="00104231">
              <w:rPr>
                <w:sz w:val="22"/>
                <w:szCs w:val="22"/>
              </w:rPr>
              <w:t xml:space="preserve">Vietos projektų pridėtinės vertės (kokybės) vertinimo tvarką nustato Vietos projektų administravimo taisyklių 94–100 punktai. </w:t>
            </w:r>
          </w:p>
          <w:p w:rsidR="005A20B3" w:rsidRPr="00104231" w:rsidRDefault="007B47A1" w:rsidP="00CF6E72">
            <w:pPr>
              <w:jc w:val="both"/>
              <w:rPr>
                <w:b/>
                <w:sz w:val="22"/>
                <w:szCs w:val="22"/>
              </w:rPr>
            </w:pPr>
            <w:r w:rsidRPr="00104231">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Laikoma, kad vietos projektas pakankamai kokybiškas ir sukurs pakankamą pridėtinę vertę siekiant VPS tikslų, jeigu vietos projektų pridėtinės vertės (kokybės) vertinimo metu</w:t>
            </w:r>
            <w:r w:rsidR="002B40EF">
              <w:rPr>
                <w:sz w:val="22"/>
                <w:szCs w:val="22"/>
              </w:rPr>
              <w:t xml:space="preserve"> jam suteikiama ne mažiau kaip 6</w:t>
            </w:r>
            <w:r w:rsidRPr="00104231">
              <w:rPr>
                <w:sz w:val="22"/>
                <w:szCs w:val="22"/>
              </w:rPr>
              <w:t>0 balų.</w:t>
            </w:r>
          </w:p>
        </w:tc>
      </w:tr>
      <w:tr w:rsidR="005A20B3" w:rsidRPr="00104231" w:rsidTr="00E40298">
        <w:tc>
          <w:tcPr>
            <w:tcW w:w="756" w:type="dxa"/>
            <w:shd w:val="clear" w:color="auto" w:fill="auto"/>
            <w:vAlign w:val="center"/>
          </w:tcPr>
          <w:p w:rsidR="005A20B3" w:rsidRPr="00104231" w:rsidRDefault="0048678A" w:rsidP="005A20B3">
            <w:pPr>
              <w:jc w:val="both"/>
              <w:rPr>
                <w:b/>
                <w:sz w:val="22"/>
                <w:szCs w:val="22"/>
              </w:rPr>
            </w:pPr>
            <w:r w:rsidRPr="00104231">
              <w:rPr>
                <w:b/>
                <w:sz w:val="22"/>
                <w:szCs w:val="22"/>
              </w:rPr>
              <w:t>2.2.</w:t>
            </w:r>
          </w:p>
        </w:tc>
        <w:tc>
          <w:tcPr>
            <w:tcW w:w="13811" w:type="dxa"/>
            <w:gridSpan w:val="3"/>
            <w:shd w:val="clear" w:color="auto" w:fill="auto"/>
            <w:vAlign w:val="center"/>
          </w:tcPr>
          <w:p w:rsidR="005A20B3" w:rsidRPr="00104231" w:rsidRDefault="007B47A1" w:rsidP="005A20B3">
            <w:pPr>
              <w:jc w:val="both"/>
              <w:rPr>
                <w:b/>
                <w:sz w:val="22"/>
                <w:szCs w:val="22"/>
              </w:rPr>
            </w:pPr>
            <w:r w:rsidRPr="00104231">
              <w:rPr>
                <w:sz w:val="22"/>
                <w:szCs w:val="22"/>
              </w:rPr>
              <w:t>Vietos projektų pridėtinės vertės (kokybės) vertinimo metu taikomi šie vietos projektų atrankos kriterijai:</w:t>
            </w:r>
          </w:p>
        </w:tc>
      </w:tr>
      <w:tr w:rsidR="00BD4184" w:rsidRPr="00104231" w:rsidTr="002A0F2E">
        <w:tc>
          <w:tcPr>
            <w:tcW w:w="756" w:type="dxa"/>
            <w:shd w:val="clear" w:color="auto" w:fill="auto"/>
            <w:vAlign w:val="center"/>
          </w:tcPr>
          <w:p w:rsidR="0052086E" w:rsidRPr="00104231" w:rsidRDefault="0052086E" w:rsidP="00633D35">
            <w:pPr>
              <w:jc w:val="center"/>
              <w:rPr>
                <w:b/>
                <w:sz w:val="22"/>
                <w:szCs w:val="22"/>
              </w:rPr>
            </w:pPr>
            <w:r w:rsidRPr="00104231">
              <w:rPr>
                <w:b/>
                <w:sz w:val="22"/>
                <w:szCs w:val="22"/>
              </w:rPr>
              <w:t>Eil. Nr.</w:t>
            </w:r>
          </w:p>
        </w:tc>
        <w:tc>
          <w:tcPr>
            <w:tcW w:w="3873" w:type="dxa"/>
            <w:shd w:val="clear" w:color="auto" w:fill="auto"/>
            <w:vAlign w:val="center"/>
          </w:tcPr>
          <w:p w:rsidR="0052086E" w:rsidRPr="00104231" w:rsidRDefault="0052086E" w:rsidP="006A6CA1">
            <w:pPr>
              <w:jc w:val="center"/>
              <w:rPr>
                <w:b/>
                <w:sz w:val="22"/>
                <w:szCs w:val="22"/>
              </w:rPr>
            </w:pPr>
            <w:r w:rsidRPr="00104231">
              <w:rPr>
                <w:b/>
                <w:sz w:val="22"/>
                <w:szCs w:val="22"/>
              </w:rPr>
              <w:t>Vietos projektų atrankos kriterijus</w:t>
            </w:r>
            <w:r w:rsidRPr="00104231">
              <w:rPr>
                <w:b/>
                <w:i/>
                <w:sz w:val="22"/>
                <w:szCs w:val="22"/>
              </w:rPr>
              <w:t xml:space="preserve"> </w:t>
            </w:r>
          </w:p>
        </w:tc>
        <w:tc>
          <w:tcPr>
            <w:tcW w:w="4835" w:type="dxa"/>
            <w:shd w:val="clear" w:color="auto" w:fill="auto"/>
            <w:vAlign w:val="center"/>
          </w:tcPr>
          <w:p w:rsidR="0052086E" w:rsidRPr="00104231" w:rsidRDefault="0052086E" w:rsidP="00633D35">
            <w:pPr>
              <w:jc w:val="center"/>
              <w:rPr>
                <w:b/>
                <w:i/>
                <w:sz w:val="22"/>
                <w:szCs w:val="22"/>
              </w:rPr>
            </w:pPr>
            <w:proofErr w:type="spellStart"/>
            <w:r w:rsidRPr="00104231">
              <w:rPr>
                <w:b/>
                <w:sz w:val="22"/>
                <w:szCs w:val="22"/>
              </w:rPr>
              <w:t>Patikrinamumas</w:t>
            </w:r>
            <w:proofErr w:type="spellEnd"/>
          </w:p>
          <w:p w:rsidR="0052086E" w:rsidRPr="00104231" w:rsidRDefault="006B7886" w:rsidP="00633D35">
            <w:pPr>
              <w:jc w:val="center"/>
              <w:rPr>
                <w:i/>
                <w:sz w:val="22"/>
                <w:szCs w:val="22"/>
              </w:rPr>
            </w:pPr>
            <w:r w:rsidRPr="00104231">
              <w:rPr>
                <w:sz w:val="22"/>
                <w:szCs w:val="22"/>
              </w:rPr>
              <w:t>(</w:t>
            </w:r>
            <w:r w:rsidR="0052086E" w:rsidRPr="00104231">
              <w:rPr>
                <w:sz w:val="22"/>
                <w:szCs w:val="22"/>
              </w:rPr>
              <w:t>Pateikiamas paaiškinimas,</w:t>
            </w:r>
            <w:r w:rsidR="0052086E" w:rsidRPr="00104231">
              <w:rPr>
                <w:i/>
                <w:sz w:val="22"/>
                <w:szCs w:val="22"/>
              </w:rPr>
              <w:t xml:space="preserve"> </w:t>
            </w:r>
            <w:r w:rsidR="0052086E" w:rsidRPr="00104231">
              <w:rPr>
                <w:sz w:val="22"/>
                <w:szCs w:val="22"/>
              </w:rPr>
              <w:t xml:space="preserve">kaip </w:t>
            </w:r>
            <w:r w:rsidR="0052086E" w:rsidRPr="00104231">
              <w:rPr>
                <w:b/>
                <w:sz w:val="22"/>
                <w:szCs w:val="22"/>
              </w:rPr>
              <w:t>vietos projekto paraiškos vertinimo</w:t>
            </w:r>
            <w:r w:rsidR="0052086E" w:rsidRPr="00104231">
              <w:rPr>
                <w:sz w:val="22"/>
                <w:szCs w:val="22"/>
              </w:rPr>
              <w:t xml:space="preserve"> </w:t>
            </w:r>
            <w:r w:rsidR="0052086E" w:rsidRPr="00104231">
              <w:rPr>
                <w:b/>
                <w:sz w:val="22"/>
                <w:szCs w:val="22"/>
              </w:rPr>
              <w:t>metu</w:t>
            </w:r>
            <w:r w:rsidR="0052086E" w:rsidRPr="00104231">
              <w:rPr>
                <w:sz w:val="22"/>
                <w:szCs w:val="22"/>
              </w:rPr>
              <w:t xml:space="preserve"> bus vertinama atitiktis atrankos kriterijui, t. y. kokius rašytinius </w:t>
            </w:r>
            <w:proofErr w:type="spellStart"/>
            <w:r w:rsidR="0052086E" w:rsidRPr="00104231">
              <w:rPr>
                <w:sz w:val="22"/>
                <w:szCs w:val="22"/>
              </w:rPr>
              <w:t>įrodymus</w:t>
            </w:r>
            <w:proofErr w:type="spellEnd"/>
            <w:r w:rsidR="0052086E" w:rsidRPr="00104231">
              <w:rPr>
                <w:sz w:val="22"/>
                <w:szCs w:val="22"/>
              </w:rPr>
              <w:t xml:space="preserve"> turi pateikti pareiškėjas, kad būtų teigiamai įvertinta atitiktis atrankos kriterijui</w:t>
            </w:r>
            <w:r w:rsidRPr="00104231">
              <w:rPr>
                <w:sz w:val="22"/>
                <w:szCs w:val="22"/>
              </w:rPr>
              <w:t>)</w:t>
            </w:r>
          </w:p>
        </w:tc>
        <w:tc>
          <w:tcPr>
            <w:tcW w:w="5103" w:type="dxa"/>
            <w:shd w:val="clear" w:color="auto" w:fill="auto"/>
            <w:vAlign w:val="center"/>
          </w:tcPr>
          <w:p w:rsidR="0052086E" w:rsidRPr="00104231" w:rsidRDefault="0052086E" w:rsidP="00633D35">
            <w:pPr>
              <w:jc w:val="center"/>
              <w:rPr>
                <w:b/>
                <w:sz w:val="22"/>
                <w:szCs w:val="22"/>
              </w:rPr>
            </w:pPr>
            <w:proofErr w:type="spellStart"/>
            <w:r w:rsidRPr="00104231">
              <w:rPr>
                <w:b/>
                <w:sz w:val="22"/>
                <w:szCs w:val="22"/>
              </w:rPr>
              <w:t>Kontroliuojamumas</w:t>
            </w:r>
            <w:proofErr w:type="spellEnd"/>
          </w:p>
          <w:p w:rsidR="0052086E" w:rsidRPr="00104231" w:rsidRDefault="006B7886" w:rsidP="00D737BC">
            <w:pPr>
              <w:jc w:val="center"/>
              <w:rPr>
                <w:sz w:val="22"/>
                <w:szCs w:val="22"/>
              </w:rPr>
            </w:pPr>
            <w:r w:rsidRPr="00104231">
              <w:rPr>
                <w:sz w:val="22"/>
                <w:szCs w:val="22"/>
              </w:rPr>
              <w:t>(</w:t>
            </w:r>
            <w:r w:rsidR="0052086E" w:rsidRPr="00104231">
              <w:rPr>
                <w:sz w:val="22"/>
                <w:szCs w:val="22"/>
              </w:rPr>
              <w:t>Pateikiamas paaiškinimas, kaip</w:t>
            </w:r>
            <w:r w:rsidR="0052086E" w:rsidRPr="00104231">
              <w:rPr>
                <w:i/>
                <w:sz w:val="22"/>
                <w:szCs w:val="22"/>
              </w:rPr>
              <w:t xml:space="preserve"> </w:t>
            </w:r>
            <w:r w:rsidR="0052086E" w:rsidRPr="00104231">
              <w:rPr>
                <w:b/>
                <w:sz w:val="22"/>
                <w:szCs w:val="22"/>
              </w:rPr>
              <w:t xml:space="preserve">vietos projekto įgyvendinimo metu </w:t>
            </w:r>
            <w:r w:rsidR="0052086E" w:rsidRPr="00104231">
              <w:rPr>
                <w:sz w:val="22"/>
                <w:szCs w:val="22"/>
              </w:rPr>
              <w:t xml:space="preserve">bus vertinama atitiktis atrankos kriterijui, t. y. kokius rašytinius </w:t>
            </w:r>
            <w:proofErr w:type="spellStart"/>
            <w:r w:rsidR="0052086E" w:rsidRPr="00104231">
              <w:rPr>
                <w:sz w:val="22"/>
                <w:szCs w:val="22"/>
              </w:rPr>
              <w:t>įrodymus</w:t>
            </w:r>
            <w:proofErr w:type="spellEnd"/>
            <w:r w:rsidR="0052086E" w:rsidRPr="00104231">
              <w:rPr>
                <w:sz w:val="22"/>
                <w:szCs w:val="22"/>
              </w:rPr>
              <w:t xml:space="preserve"> turės pateikti vietos projekto vykdytojas patikrų vietoje ir </w:t>
            </w:r>
            <w:proofErr w:type="spellStart"/>
            <w:r w:rsidR="0052086E" w:rsidRPr="00104231">
              <w:rPr>
                <w:sz w:val="22"/>
                <w:szCs w:val="22"/>
              </w:rPr>
              <w:t>ex-post</w:t>
            </w:r>
            <w:proofErr w:type="spellEnd"/>
            <w:r w:rsidR="0052086E" w:rsidRPr="00104231">
              <w:rPr>
                <w:sz w:val="22"/>
                <w:szCs w:val="22"/>
              </w:rPr>
              <w:t xml:space="preserve"> patikrų metu, kad Agentūra galėtų įsitikinti, jog yra visiškai</w:t>
            </w:r>
            <w:r w:rsidRPr="00104231">
              <w:rPr>
                <w:sz w:val="22"/>
                <w:szCs w:val="22"/>
              </w:rPr>
              <w:t xml:space="preserve"> laikomasi atrankos kriterijaus)</w:t>
            </w:r>
            <w:r w:rsidR="0052086E" w:rsidRPr="00104231">
              <w:rPr>
                <w:sz w:val="22"/>
                <w:szCs w:val="22"/>
              </w:rPr>
              <w:t xml:space="preserve"> </w:t>
            </w:r>
          </w:p>
        </w:tc>
      </w:tr>
      <w:tr w:rsidR="0052086E" w:rsidRPr="00104231" w:rsidTr="002A0F2E">
        <w:tc>
          <w:tcPr>
            <w:tcW w:w="756" w:type="dxa"/>
            <w:shd w:val="clear" w:color="auto" w:fill="auto"/>
          </w:tcPr>
          <w:p w:rsidR="0052086E" w:rsidRPr="00104231" w:rsidRDefault="0052086E" w:rsidP="00633D35">
            <w:pPr>
              <w:jc w:val="center"/>
              <w:rPr>
                <w:b/>
                <w:sz w:val="22"/>
                <w:szCs w:val="22"/>
              </w:rPr>
            </w:pPr>
            <w:r w:rsidRPr="00104231">
              <w:rPr>
                <w:b/>
                <w:sz w:val="22"/>
                <w:szCs w:val="22"/>
              </w:rPr>
              <w:t>I</w:t>
            </w:r>
          </w:p>
        </w:tc>
        <w:tc>
          <w:tcPr>
            <w:tcW w:w="3873" w:type="dxa"/>
            <w:shd w:val="clear" w:color="auto" w:fill="auto"/>
          </w:tcPr>
          <w:p w:rsidR="00C34076" w:rsidRPr="00104231" w:rsidRDefault="0052086E" w:rsidP="00C34076">
            <w:pPr>
              <w:jc w:val="center"/>
              <w:rPr>
                <w:b/>
                <w:sz w:val="22"/>
                <w:szCs w:val="22"/>
              </w:rPr>
            </w:pPr>
            <w:r w:rsidRPr="00104231">
              <w:rPr>
                <w:b/>
                <w:sz w:val="22"/>
                <w:szCs w:val="22"/>
              </w:rPr>
              <w:t>II</w:t>
            </w:r>
          </w:p>
          <w:p w:rsidR="0052086E" w:rsidRPr="00104231" w:rsidRDefault="0052086E" w:rsidP="00633D35">
            <w:pPr>
              <w:jc w:val="center"/>
              <w:rPr>
                <w:b/>
                <w:sz w:val="22"/>
                <w:szCs w:val="22"/>
              </w:rPr>
            </w:pPr>
          </w:p>
        </w:tc>
        <w:tc>
          <w:tcPr>
            <w:tcW w:w="4835" w:type="dxa"/>
            <w:shd w:val="clear" w:color="auto" w:fill="auto"/>
          </w:tcPr>
          <w:p w:rsidR="0052086E" w:rsidRPr="00104231" w:rsidRDefault="0052086E" w:rsidP="00633D35">
            <w:pPr>
              <w:jc w:val="center"/>
              <w:rPr>
                <w:b/>
                <w:sz w:val="22"/>
                <w:szCs w:val="22"/>
              </w:rPr>
            </w:pPr>
            <w:r w:rsidRPr="00104231">
              <w:rPr>
                <w:b/>
                <w:sz w:val="22"/>
                <w:szCs w:val="22"/>
              </w:rPr>
              <w:t>III</w:t>
            </w:r>
          </w:p>
        </w:tc>
        <w:tc>
          <w:tcPr>
            <w:tcW w:w="5103" w:type="dxa"/>
            <w:shd w:val="clear" w:color="auto" w:fill="auto"/>
          </w:tcPr>
          <w:p w:rsidR="0052086E" w:rsidRPr="00104231" w:rsidRDefault="0052086E" w:rsidP="00633D35">
            <w:pPr>
              <w:jc w:val="center"/>
              <w:rPr>
                <w:b/>
                <w:sz w:val="22"/>
                <w:szCs w:val="22"/>
              </w:rPr>
            </w:pPr>
            <w:r w:rsidRPr="00104231">
              <w:rPr>
                <w:b/>
                <w:sz w:val="22"/>
                <w:szCs w:val="22"/>
              </w:rPr>
              <w:t>IV</w:t>
            </w:r>
          </w:p>
        </w:tc>
      </w:tr>
      <w:tr w:rsidR="00FB5C4A" w:rsidRPr="00104231" w:rsidTr="002A0F2E">
        <w:tc>
          <w:tcPr>
            <w:tcW w:w="756" w:type="dxa"/>
            <w:shd w:val="clear" w:color="auto" w:fill="auto"/>
            <w:vAlign w:val="center"/>
          </w:tcPr>
          <w:p w:rsidR="00FB5C4A" w:rsidRPr="00104231" w:rsidRDefault="00FB5C4A" w:rsidP="00633D35">
            <w:pPr>
              <w:rPr>
                <w:b/>
                <w:sz w:val="22"/>
                <w:szCs w:val="22"/>
              </w:rPr>
            </w:pPr>
            <w:r w:rsidRPr="00104231">
              <w:rPr>
                <w:b/>
                <w:sz w:val="22"/>
                <w:szCs w:val="22"/>
              </w:rPr>
              <w:t>1.</w:t>
            </w:r>
          </w:p>
        </w:tc>
        <w:tc>
          <w:tcPr>
            <w:tcW w:w="3873" w:type="dxa"/>
            <w:shd w:val="clear" w:color="auto" w:fill="auto"/>
          </w:tcPr>
          <w:p w:rsidR="00FB5C4A" w:rsidRPr="00D737BC" w:rsidRDefault="00FB5C4A" w:rsidP="00100134">
            <w:pPr>
              <w:rPr>
                <w:sz w:val="22"/>
                <w:szCs w:val="22"/>
              </w:rPr>
            </w:pPr>
            <w:r w:rsidRPr="00D737BC">
              <w:rPr>
                <w:rFonts w:eastAsiaTheme="minorHAnsi"/>
                <w:b/>
                <w:sz w:val="22"/>
                <w:szCs w:val="22"/>
                <w:lang w:eastAsia="en-US"/>
              </w:rPr>
              <w:t>Projektas</w:t>
            </w:r>
            <w:r w:rsidRPr="00D737BC">
              <w:rPr>
                <w:b/>
                <w:sz w:val="22"/>
                <w:szCs w:val="22"/>
              </w:rPr>
              <w:t xml:space="preserve"> </w:t>
            </w:r>
            <w:r w:rsidRPr="00D737BC">
              <w:rPr>
                <w:rFonts w:eastAsiaTheme="minorHAnsi"/>
                <w:b/>
                <w:sz w:val="22"/>
                <w:szCs w:val="22"/>
                <w:lang w:eastAsia="en-US"/>
              </w:rPr>
              <w:t xml:space="preserve">skirtas tikslinėms grupėms: 1) vienišiems, senyvo amžiaus žmonėms; 2) jaunimui iki 29 m.; 3) </w:t>
            </w:r>
            <w:r w:rsidRPr="00D737BC">
              <w:rPr>
                <w:rFonts w:eastAsiaTheme="minorHAnsi"/>
                <w:b/>
                <w:sz w:val="22"/>
                <w:szCs w:val="22"/>
                <w:lang w:eastAsia="en-US"/>
              </w:rPr>
              <w:lastRenderedPageBreak/>
              <w:t>jaunoms šeimoms, auginančioms vaikus; 4) vienišoms motinoms/tėvams; 5) skurdo riziką patiriančioms šeimoms; 6) žmonėms su negalia; 7) bedarbiams</w:t>
            </w:r>
            <w:r w:rsidR="00785031" w:rsidRPr="00D737BC">
              <w:rPr>
                <w:rFonts w:eastAsiaTheme="minorHAnsi"/>
                <w:b/>
                <w:sz w:val="22"/>
                <w:szCs w:val="22"/>
                <w:lang w:eastAsia="en-US"/>
              </w:rPr>
              <w:t xml:space="preserve"> - d</w:t>
            </w:r>
            <w:r w:rsidRPr="00D737BC">
              <w:rPr>
                <w:b/>
                <w:sz w:val="22"/>
                <w:szCs w:val="22"/>
              </w:rPr>
              <w:t xml:space="preserve">idžiausias galimas surinkti balų skaičius </w:t>
            </w:r>
            <w:r w:rsidR="007F27FC" w:rsidRPr="00D737BC">
              <w:rPr>
                <w:b/>
                <w:sz w:val="22"/>
                <w:szCs w:val="22"/>
              </w:rPr>
              <w:t xml:space="preserve">25 </w:t>
            </w:r>
            <w:r w:rsidRPr="00D737BC">
              <w:rPr>
                <w:b/>
                <w:sz w:val="22"/>
                <w:szCs w:val="22"/>
              </w:rPr>
              <w:t>balai.</w:t>
            </w:r>
            <w:r w:rsidRPr="00D737BC">
              <w:rPr>
                <w:sz w:val="22"/>
                <w:szCs w:val="22"/>
              </w:rPr>
              <w:t xml:space="preserve"> Šis atrankos kriterijus detalizuojamas taip:</w:t>
            </w:r>
          </w:p>
        </w:tc>
        <w:tc>
          <w:tcPr>
            <w:tcW w:w="4835" w:type="dxa"/>
            <w:shd w:val="clear" w:color="auto" w:fill="auto"/>
          </w:tcPr>
          <w:p w:rsidR="00FB5C4A" w:rsidRPr="001E7C9A" w:rsidRDefault="006A6CA1" w:rsidP="006A6CA1">
            <w:pPr>
              <w:jc w:val="both"/>
              <w:rPr>
                <w:rFonts w:eastAsia="Calibri"/>
                <w:sz w:val="22"/>
                <w:szCs w:val="22"/>
              </w:rPr>
            </w:pPr>
            <w:r w:rsidRPr="006A6CA1">
              <w:rPr>
                <w:sz w:val="22"/>
                <w:szCs w:val="22"/>
              </w:rPr>
              <w:lastRenderedPageBreak/>
              <w:t xml:space="preserve">Atitiktis atrankos kriterijui vertinama </w:t>
            </w:r>
            <w:r>
              <w:rPr>
                <w:sz w:val="22"/>
                <w:szCs w:val="22"/>
              </w:rPr>
              <w:t>p</w:t>
            </w:r>
            <w:r w:rsidR="00E779A1" w:rsidRPr="001E7C9A">
              <w:rPr>
                <w:sz w:val="22"/>
                <w:szCs w:val="22"/>
              </w:rPr>
              <w:t xml:space="preserve">irminės vietos projekto paraiškos </w:t>
            </w:r>
            <w:r>
              <w:rPr>
                <w:sz w:val="22"/>
                <w:szCs w:val="22"/>
              </w:rPr>
              <w:t xml:space="preserve">vertinimo metu, pagal </w:t>
            </w:r>
            <w:r w:rsidRPr="006A6CA1">
              <w:rPr>
                <w:sz w:val="22"/>
                <w:szCs w:val="22"/>
              </w:rPr>
              <w:t xml:space="preserve">paraiškos </w:t>
            </w:r>
            <w:r w:rsidR="00E779A1" w:rsidRPr="001E7C9A">
              <w:rPr>
                <w:sz w:val="22"/>
                <w:szCs w:val="22"/>
              </w:rPr>
              <w:t xml:space="preserve">3 lentelėje ,,Vietos projekto idėjos </w:t>
            </w:r>
            <w:r w:rsidR="00E779A1" w:rsidRPr="001E7C9A">
              <w:rPr>
                <w:sz w:val="22"/>
                <w:szCs w:val="22"/>
              </w:rPr>
              <w:lastRenderedPageBreak/>
              <w:t>aprašymas“ pateikt</w:t>
            </w:r>
            <w:r>
              <w:rPr>
                <w:sz w:val="22"/>
                <w:szCs w:val="22"/>
              </w:rPr>
              <w:t>ą</w:t>
            </w:r>
            <w:r w:rsidR="00E779A1" w:rsidRPr="001E7C9A">
              <w:rPr>
                <w:sz w:val="22"/>
                <w:szCs w:val="22"/>
              </w:rPr>
              <w:t xml:space="preserve">  informacij</w:t>
            </w:r>
            <w:r>
              <w:rPr>
                <w:sz w:val="22"/>
                <w:szCs w:val="22"/>
              </w:rPr>
              <w:t xml:space="preserve">ą, taip pat paraiškos </w:t>
            </w:r>
            <w:r w:rsidR="00FB5C4A" w:rsidRPr="001E7C9A">
              <w:rPr>
                <w:sz w:val="22"/>
                <w:szCs w:val="22"/>
              </w:rPr>
              <w:t>4 lentelėje ,,Vietos projekto atitiktis vietos projektų atrankos kriterijams“ pateikt</w:t>
            </w:r>
            <w:r>
              <w:rPr>
                <w:sz w:val="22"/>
                <w:szCs w:val="22"/>
              </w:rPr>
              <w:t>ą</w:t>
            </w:r>
            <w:r w:rsidR="00FB5C4A" w:rsidRPr="001E7C9A">
              <w:rPr>
                <w:sz w:val="22"/>
                <w:szCs w:val="22"/>
              </w:rPr>
              <w:t xml:space="preserve"> pagrindim</w:t>
            </w:r>
            <w:r>
              <w:rPr>
                <w:sz w:val="22"/>
                <w:szCs w:val="22"/>
              </w:rPr>
              <w:t>ą</w:t>
            </w:r>
            <w:r w:rsidR="00CE35C8">
              <w:rPr>
                <w:sz w:val="22"/>
                <w:szCs w:val="22"/>
              </w:rPr>
              <w:t>.</w:t>
            </w:r>
          </w:p>
        </w:tc>
        <w:tc>
          <w:tcPr>
            <w:tcW w:w="5103" w:type="dxa"/>
            <w:shd w:val="clear" w:color="auto" w:fill="auto"/>
          </w:tcPr>
          <w:p w:rsidR="00100134" w:rsidRPr="006A6CA1" w:rsidRDefault="006A6CA1" w:rsidP="006A6CA1">
            <w:pPr>
              <w:jc w:val="both"/>
              <w:rPr>
                <w:sz w:val="22"/>
                <w:szCs w:val="22"/>
              </w:rPr>
            </w:pPr>
            <w:r w:rsidRPr="006A6CA1">
              <w:rPr>
                <w:rFonts w:eastAsia="Calibri"/>
                <w:sz w:val="22"/>
                <w:szCs w:val="22"/>
              </w:rPr>
              <w:lastRenderedPageBreak/>
              <w:t>Atitiktis atrankos kriterijui vertinama pagal v</w:t>
            </w:r>
            <w:r w:rsidR="00A20F61" w:rsidRPr="006A6CA1">
              <w:rPr>
                <w:rFonts w:eastAsia="Calibri"/>
                <w:sz w:val="22"/>
                <w:szCs w:val="22"/>
              </w:rPr>
              <w:t>ietos</w:t>
            </w:r>
            <w:r w:rsidRPr="006A6CA1">
              <w:rPr>
                <w:rFonts w:eastAsia="Calibri"/>
                <w:sz w:val="22"/>
                <w:szCs w:val="22"/>
              </w:rPr>
              <w:t xml:space="preserve"> projekto įgyvendinimo ataskaitų duomenis.</w:t>
            </w:r>
          </w:p>
        </w:tc>
      </w:tr>
      <w:tr w:rsidR="0052086E" w:rsidRPr="00104231" w:rsidTr="002A0F2E">
        <w:tc>
          <w:tcPr>
            <w:tcW w:w="756" w:type="dxa"/>
            <w:shd w:val="clear" w:color="auto" w:fill="auto"/>
          </w:tcPr>
          <w:p w:rsidR="0052086E" w:rsidRPr="00104231" w:rsidRDefault="00AC0F2E" w:rsidP="00633D35">
            <w:pPr>
              <w:rPr>
                <w:sz w:val="22"/>
                <w:szCs w:val="22"/>
              </w:rPr>
            </w:pPr>
            <w:r w:rsidRPr="00104231">
              <w:rPr>
                <w:sz w:val="22"/>
                <w:szCs w:val="22"/>
              </w:rPr>
              <w:t>1.1</w:t>
            </w:r>
            <w:r w:rsidR="006B2BD2" w:rsidRPr="00104231">
              <w:rPr>
                <w:sz w:val="22"/>
                <w:szCs w:val="22"/>
              </w:rPr>
              <w:t>.</w:t>
            </w:r>
          </w:p>
        </w:tc>
        <w:tc>
          <w:tcPr>
            <w:tcW w:w="3873" w:type="dxa"/>
            <w:shd w:val="clear" w:color="auto" w:fill="auto"/>
          </w:tcPr>
          <w:p w:rsidR="0052086E" w:rsidRPr="00D737BC" w:rsidRDefault="00FB5C4A" w:rsidP="00100134">
            <w:pPr>
              <w:jc w:val="both"/>
              <w:rPr>
                <w:sz w:val="22"/>
                <w:szCs w:val="22"/>
              </w:rPr>
            </w:pPr>
            <w:r w:rsidRPr="00D737BC">
              <w:rPr>
                <w:sz w:val="22"/>
                <w:szCs w:val="22"/>
              </w:rPr>
              <w:t>Projektas skirtas 4 ir daugiau tikslin</w:t>
            </w:r>
            <w:r w:rsidR="00100134" w:rsidRPr="00D737BC">
              <w:rPr>
                <w:sz w:val="22"/>
                <w:szCs w:val="22"/>
              </w:rPr>
              <w:t xml:space="preserve">ių </w:t>
            </w:r>
            <w:r w:rsidRPr="00D737BC">
              <w:rPr>
                <w:sz w:val="22"/>
                <w:szCs w:val="22"/>
              </w:rPr>
              <w:t>grup</w:t>
            </w:r>
            <w:r w:rsidR="00100134" w:rsidRPr="00D737BC">
              <w:rPr>
                <w:sz w:val="22"/>
                <w:szCs w:val="22"/>
              </w:rPr>
              <w:t>ių</w:t>
            </w:r>
            <w:r w:rsidR="0052086E" w:rsidRPr="00D737BC">
              <w:rPr>
                <w:i/>
                <w:sz w:val="22"/>
                <w:szCs w:val="22"/>
              </w:rPr>
              <w:t xml:space="preserve"> </w:t>
            </w:r>
            <w:r w:rsidR="0052086E" w:rsidRPr="00D737BC">
              <w:rPr>
                <w:sz w:val="22"/>
                <w:szCs w:val="22"/>
              </w:rPr>
              <w:t xml:space="preserve">– </w:t>
            </w:r>
            <w:r w:rsidR="007F27FC" w:rsidRPr="00D737BC">
              <w:rPr>
                <w:sz w:val="22"/>
                <w:szCs w:val="22"/>
              </w:rPr>
              <w:t>25</w:t>
            </w:r>
            <w:r w:rsidR="0052086E" w:rsidRPr="00D737BC">
              <w:rPr>
                <w:sz w:val="22"/>
                <w:szCs w:val="22"/>
              </w:rPr>
              <w:t xml:space="preserve"> </w:t>
            </w:r>
            <w:r w:rsidR="00076F61" w:rsidRPr="00D737BC">
              <w:rPr>
                <w:sz w:val="22"/>
                <w:szCs w:val="22"/>
              </w:rPr>
              <w:t>balai</w:t>
            </w:r>
            <w:r w:rsidR="0052086E" w:rsidRPr="00D737BC">
              <w:rPr>
                <w:sz w:val="22"/>
                <w:szCs w:val="22"/>
              </w:rPr>
              <w:t>;</w:t>
            </w:r>
          </w:p>
        </w:tc>
        <w:tc>
          <w:tcPr>
            <w:tcW w:w="4835" w:type="dxa"/>
            <w:shd w:val="clear" w:color="auto" w:fill="auto"/>
          </w:tcPr>
          <w:p w:rsidR="0052086E" w:rsidRPr="00104231" w:rsidRDefault="0052086E" w:rsidP="00633D35">
            <w:pPr>
              <w:jc w:val="both"/>
              <w:rPr>
                <w:sz w:val="22"/>
                <w:szCs w:val="22"/>
              </w:rPr>
            </w:pPr>
          </w:p>
        </w:tc>
        <w:tc>
          <w:tcPr>
            <w:tcW w:w="5103" w:type="dxa"/>
            <w:shd w:val="clear" w:color="auto" w:fill="auto"/>
          </w:tcPr>
          <w:p w:rsidR="0052086E" w:rsidRPr="00104231" w:rsidRDefault="0052086E" w:rsidP="00633D35">
            <w:pPr>
              <w:jc w:val="both"/>
              <w:rPr>
                <w:sz w:val="22"/>
                <w:szCs w:val="22"/>
              </w:rPr>
            </w:pPr>
          </w:p>
        </w:tc>
      </w:tr>
      <w:tr w:rsidR="0052086E" w:rsidRPr="00104231" w:rsidTr="002A0F2E">
        <w:tc>
          <w:tcPr>
            <w:tcW w:w="756" w:type="dxa"/>
            <w:shd w:val="clear" w:color="auto" w:fill="auto"/>
          </w:tcPr>
          <w:p w:rsidR="0052086E" w:rsidRPr="00104231" w:rsidRDefault="006B2BD2" w:rsidP="00633D35">
            <w:pPr>
              <w:rPr>
                <w:sz w:val="22"/>
                <w:szCs w:val="22"/>
              </w:rPr>
            </w:pPr>
            <w:r w:rsidRPr="00104231">
              <w:rPr>
                <w:sz w:val="22"/>
                <w:szCs w:val="22"/>
              </w:rPr>
              <w:t>1.</w:t>
            </w:r>
            <w:r w:rsidR="0052086E" w:rsidRPr="00104231">
              <w:rPr>
                <w:sz w:val="22"/>
                <w:szCs w:val="22"/>
              </w:rPr>
              <w:t>2.</w:t>
            </w:r>
          </w:p>
        </w:tc>
        <w:tc>
          <w:tcPr>
            <w:tcW w:w="3873" w:type="dxa"/>
            <w:shd w:val="clear" w:color="auto" w:fill="auto"/>
          </w:tcPr>
          <w:p w:rsidR="0052086E" w:rsidRPr="00D737BC" w:rsidRDefault="00FB5C4A" w:rsidP="007F27FC">
            <w:pPr>
              <w:jc w:val="both"/>
              <w:rPr>
                <w:sz w:val="22"/>
                <w:szCs w:val="22"/>
              </w:rPr>
            </w:pPr>
            <w:r w:rsidRPr="00D737BC">
              <w:rPr>
                <w:sz w:val="22"/>
                <w:szCs w:val="22"/>
              </w:rPr>
              <w:t xml:space="preserve">Projektas skirtas 3 tikslinėms grupėms - </w:t>
            </w:r>
            <w:r w:rsidR="007F27FC" w:rsidRPr="00D737BC">
              <w:rPr>
                <w:sz w:val="22"/>
                <w:szCs w:val="22"/>
              </w:rPr>
              <w:t>20</w:t>
            </w:r>
            <w:r w:rsidRPr="00D737BC">
              <w:rPr>
                <w:sz w:val="22"/>
                <w:szCs w:val="22"/>
              </w:rPr>
              <w:t xml:space="preserve"> bal</w:t>
            </w:r>
            <w:r w:rsidR="007F27FC" w:rsidRPr="00D737BC">
              <w:rPr>
                <w:sz w:val="22"/>
                <w:szCs w:val="22"/>
              </w:rPr>
              <w:t>ų</w:t>
            </w:r>
            <w:r w:rsidR="0052086E" w:rsidRPr="00D737BC">
              <w:rPr>
                <w:sz w:val="22"/>
                <w:szCs w:val="22"/>
              </w:rPr>
              <w:t>;</w:t>
            </w:r>
          </w:p>
        </w:tc>
        <w:tc>
          <w:tcPr>
            <w:tcW w:w="4835" w:type="dxa"/>
            <w:shd w:val="clear" w:color="auto" w:fill="auto"/>
          </w:tcPr>
          <w:p w:rsidR="0052086E" w:rsidRPr="00104231" w:rsidRDefault="0052086E" w:rsidP="00633D35">
            <w:pPr>
              <w:jc w:val="both"/>
              <w:rPr>
                <w:sz w:val="22"/>
                <w:szCs w:val="22"/>
              </w:rPr>
            </w:pPr>
          </w:p>
        </w:tc>
        <w:tc>
          <w:tcPr>
            <w:tcW w:w="5103" w:type="dxa"/>
            <w:shd w:val="clear" w:color="auto" w:fill="auto"/>
          </w:tcPr>
          <w:p w:rsidR="0052086E" w:rsidRPr="00104231" w:rsidRDefault="0052086E" w:rsidP="00633D35">
            <w:pPr>
              <w:jc w:val="both"/>
              <w:rPr>
                <w:sz w:val="22"/>
                <w:szCs w:val="22"/>
              </w:rPr>
            </w:pPr>
          </w:p>
        </w:tc>
      </w:tr>
      <w:tr w:rsidR="0052086E" w:rsidRPr="00104231" w:rsidTr="002A0F2E">
        <w:tc>
          <w:tcPr>
            <w:tcW w:w="756" w:type="dxa"/>
            <w:shd w:val="clear" w:color="auto" w:fill="auto"/>
          </w:tcPr>
          <w:p w:rsidR="0052086E" w:rsidRPr="00104231" w:rsidRDefault="005B39F0" w:rsidP="00633D35">
            <w:pPr>
              <w:rPr>
                <w:sz w:val="22"/>
                <w:szCs w:val="22"/>
              </w:rPr>
            </w:pPr>
            <w:r>
              <w:rPr>
                <w:sz w:val="22"/>
                <w:szCs w:val="22"/>
              </w:rPr>
              <w:t>1.3.</w:t>
            </w:r>
          </w:p>
        </w:tc>
        <w:tc>
          <w:tcPr>
            <w:tcW w:w="3873" w:type="dxa"/>
            <w:shd w:val="clear" w:color="auto" w:fill="auto"/>
          </w:tcPr>
          <w:p w:rsidR="0052086E" w:rsidRPr="00D737BC" w:rsidRDefault="00FB5C4A" w:rsidP="00E779A1">
            <w:pPr>
              <w:jc w:val="both"/>
              <w:rPr>
                <w:sz w:val="22"/>
                <w:szCs w:val="22"/>
              </w:rPr>
            </w:pPr>
            <w:r w:rsidRPr="00D737BC">
              <w:rPr>
                <w:sz w:val="22"/>
                <w:szCs w:val="22"/>
              </w:rPr>
              <w:t xml:space="preserve">Projektas skirtas 2 tikslinėms grupėms - </w:t>
            </w:r>
            <w:r w:rsidR="00E779A1" w:rsidRPr="00D737BC">
              <w:rPr>
                <w:sz w:val="22"/>
                <w:szCs w:val="22"/>
              </w:rPr>
              <w:t>15</w:t>
            </w:r>
            <w:r w:rsidRPr="00D737BC">
              <w:rPr>
                <w:sz w:val="22"/>
                <w:szCs w:val="22"/>
              </w:rPr>
              <w:t xml:space="preserve"> bal</w:t>
            </w:r>
            <w:r w:rsidR="00E779A1" w:rsidRPr="00D737BC">
              <w:rPr>
                <w:sz w:val="22"/>
                <w:szCs w:val="22"/>
              </w:rPr>
              <w:t>ų</w:t>
            </w:r>
            <w:r w:rsidR="00C37748" w:rsidRPr="00D737BC">
              <w:rPr>
                <w:sz w:val="22"/>
                <w:szCs w:val="22"/>
              </w:rPr>
              <w:t xml:space="preserve"> </w:t>
            </w:r>
          </w:p>
        </w:tc>
        <w:tc>
          <w:tcPr>
            <w:tcW w:w="4835" w:type="dxa"/>
            <w:shd w:val="clear" w:color="auto" w:fill="auto"/>
          </w:tcPr>
          <w:p w:rsidR="0052086E" w:rsidRPr="00104231" w:rsidRDefault="0052086E" w:rsidP="00633D35">
            <w:pPr>
              <w:jc w:val="both"/>
              <w:rPr>
                <w:sz w:val="22"/>
                <w:szCs w:val="22"/>
              </w:rPr>
            </w:pPr>
          </w:p>
        </w:tc>
        <w:tc>
          <w:tcPr>
            <w:tcW w:w="5103" w:type="dxa"/>
            <w:shd w:val="clear" w:color="auto" w:fill="auto"/>
          </w:tcPr>
          <w:p w:rsidR="0052086E" w:rsidRPr="00104231" w:rsidRDefault="0052086E" w:rsidP="00633D35">
            <w:pPr>
              <w:jc w:val="both"/>
              <w:rPr>
                <w:sz w:val="22"/>
                <w:szCs w:val="22"/>
              </w:rPr>
            </w:pPr>
          </w:p>
        </w:tc>
      </w:tr>
      <w:tr w:rsidR="000D0A2C" w:rsidRPr="00104231" w:rsidTr="002A0F2E">
        <w:tc>
          <w:tcPr>
            <w:tcW w:w="756" w:type="dxa"/>
            <w:shd w:val="clear" w:color="auto" w:fill="auto"/>
            <w:vAlign w:val="center"/>
          </w:tcPr>
          <w:p w:rsidR="000D0A2C" w:rsidRPr="001E7C9A" w:rsidRDefault="000D0A2C" w:rsidP="00633D35">
            <w:pPr>
              <w:rPr>
                <w:b/>
                <w:sz w:val="22"/>
                <w:szCs w:val="22"/>
              </w:rPr>
            </w:pPr>
            <w:r w:rsidRPr="001E7C9A">
              <w:rPr>
                <w:b/>
                <w:sz w:val="22"/>
                <w:szCs w:val="22"/>
              </w:rPr>
              <w:t>2.</w:t>
            </w:r>
          </w:p>
        </w:tc>
        <w:tc>
          <w:tcPr>
            <w:tcW w:w="3873" w:type="dxa"/>
            <w:shd w:val="clear" w:color="auto" w:fill="auto"/>
          </w:tcPr>
          <w:p w:rsidR="000D0A2C" w:rsidRPr="00D737BC" w:rsidRDefault="000D0A2C" w:rsidP="00E779A1">
            <w:pPr>
              <w:jc w:val="both"/>
              <w:rPr>
                <w:sz w:val="22"/>
                <w:szCs w:val="22"/>
              </w:rPr>
            </w:pPr>
            <w:r w:rsidRPr="00D737BC">
              <w:rPr>
                <w:rFonts w:eastAsiaTheme="minorHAnsi"/>
                <w:b/>
                <w:sz w:val="22"/>
                <w:szCs w:val="22"/>
                <w:lang w:eastAsia="en-US"/>
              </w:rPr>
              <w:t>Projekte numatytas VVG teritorijos masto socialinės inovacijos įgyvendinimas</w:t>
            </w:r>
            <w:r w:rsidRPr="00D737BC">
              <w:rPr>
                <w:b/>
                <w:sz w:val="22"/>
                <w:szCs w:val="22"/>
              </w:rPr>
              <w:t xml:space="preserve"> – didžiausias galimas surinkti balų skaičius 25 balai.</w:t>
            </w:r>
            <w:r w:rsidRPr="00D737BC">
              <w:rPr>
                <w:sz w:val="22"/>
                <w:szCs w:val="22"/>
              </w:rPr>
              <w:t xml:space="preserve"> Šis atrankos kriterijus detalizuojamas taip:</w:t>
            </w:r>
          </w:p>
        </w:tc>
        <w:tc>
          <w:tcPr>
            <w:tcW w:w="4835" w:type="dxa"/>
            <w:shd w:val="clear" w:color="auto" w:fill="auto"/>
          </w:tcPr>
          <w:p w:rsidR="000D0A2C" w:rsidRPr="001E7C9A" w:rsidRDefault="000D0A2C" w:rsidP="0029163B">
            <w:pPr>
              <w:jc w:val="both"/>
              <w:rPr>
                <w:rFonts w:eastAsia="Calibri"/>
                <w:sz w:val="22"/>
                <w:szCs w:val="22"/>
              </w:rPr>
            </w:pPr>
            <w:r w:rsidRPr="000D0A2C">
              <w:rPr>
                <w:sz w:val="22"/>
                <w:szCs w:val="22"/>
              </w:rPr>
              <w:t>Atitiktis atrankos kriterijui vertinama pirminės vietos projekto paraiškos vertinimo metu</w:t>
            </w:r>
            <w:r>
              <w:rPr>
                <w:sz w:val="22"/>
                <w:szCs w:val="22"/>
              </w:rPr>
              <w:t>. Vertinama</w:t>
            </w:r>
            <w:r w:rsidRPr="000D0A2C">
              <w:rPr>
                <w:sz w:val="22"/>
                <w:szCs w:val="22"/>
              </w:rPr>
              <w:t xml:space="preserve"> </w:t>
            </w:r>
            <w:r w:rsidRPr="001E7C9A">
              <w:rPr>
                <w:sz w:val="22"/>
                <w:szCs w:val="22"/>
              </w:rPr>
              <w:t>paraiškos 3 lentelėje ,,Vietos projekto idėjos a</w:t>
            </w:r>
            <w:r>
              <w:rPr>
                <w:sz w:val="22"/>
                <w:szCs w:val="22"/>
              </w:rPr>
              <w:t>prašymas“ pateikta  informacija, taip pat</w:t>
            </w:r>
            <w:r w:rsidRPr="001E7C9A">
              <w:rPr>
                <w:sz w:val="22"/>
                <w:szCs w:val="22"/>
              </w:rPr>
              <w:t xml:space="preserve"> paraiškos 4 lentelėje ,,Vietos projekto atitiktis vietos projektų atrankos kriterijams“ pateikt</w:t>
            </w:r>
            <w:r>
              <w:rPr>
                <w:sz w:val="22"/>
                <w:szCs w:val="22"/>
              </w:rPr>
              <w:t>as</w:t>
            </w:r>
            <w:r w:rsidRPr="001E7C9A">
              <w:rPr>
                <w:sz w:val="22"/>
                <w:szCs w:val="22"/>
              </w:rPr>
              <w:t xml:space="preserve"> pagrindim</w:t>
            </w:r>
            <w:r>
              <w:rPr>
                <w:sz w:val="22"/>
                <w:szCs w:val="22"/>
              </w:rPr>
              <w:t xml:space="preserve">as. Pareiškėjas savo nuožiūra </w:t>
            </w:r>
            <w:r w:rsidRPr="002A0F2E">
              <w:rPr>
                <w:sz w:val="22"/>
                <w:szCs w:val="22"/>
              </w:rPr>
              <w:t xml:space="preserve">prie pirminės vietos projekto paraiškos </w:t>
            </w:r>
            <w:r>
              <w:rPr>
                <w:sz w:val="22"/>
                <w:szCs w:val="22"/>
              </w:rPr>
              <w:t>gali pateikti</w:t>
            </w:r>
            <w:r w:rsidRPr="002A0F2E">
              <w:rPr>
                <w:sz w:val="22"/>
                <w:szCs w:val="22"/>
              </w:rPr>
              <w:t xml:space="preserve"> dokument</w:t>
            </w:r>
            <w:r>
              <w:rPr>
                <w:sz w:val="22"/>
                <w:szCs w:val="22"/>
              </w:rPr>
              <w:t>us</w:t>
            </w:r>
            <w:r w:rsidRPr="002A0F2E">
              <w:rPr>
                <w:sz w:val="22"/>
                <w:szCs w:val="22"/>
              </w:rPr>
              <w:t>, pagrindžian</w:t>
            </w:r>
            <w:r>
              <w:rPr>
                <w:sz w:val="22"/>
                <w:szCs w:val="22"/>
              </w:rPr>
              <w:t>čius</w:t>
            </w:r>
            <w:r w:rsidRPr="002A0F2E">
              <w:rPr>
                <w:sz w:val="22"/>
                <w:szCs w:val="22"/>
              </w:rPr>
              <w:t xml:space="preserve"> atitiktį šiam kriterijui.</w:t>
            </w:r>
            <w:r>
              <w:rPr>
                <w:sz w:val="22"/>
                <w:szCs w:val="22"/>
              </w:rPr>
              <w:t xml:space="preserve"> Pareiškėjui pateikus dokumentus, atitiktis kriterijui vertinama </w:t>
            </w:r>
            <w:r w:rsidR="001E132A">
              <w:rPr>
                <w:sz w:val="22"/>
                <w:szCs w:val="22"/>
              </w:rPr>
              <w:t>remiantis paraiškos duomenimis ir</w:t>
            </w:r>
            <w:r>
              <w:rPr>
                <w:sz w:val="22"/>
                <w:szCs w:val="22"/>
              </w:rPr>
              <w:t xml:space="preserve"> šiais dokumentais.</w:t>
            </w:r>
          </w:p>
        </w:tc>
        <w:tc>
          <w:tcPr>
            <w:tcW w:w="5103" w:type="dxa"/>
            <w:shd w:val="clear" w:color="auto" w:fill="auto"/>
          </w:tcPr>
          <w:p w:rsidR="000D0A2C" w:rsidRPr="006A6CA1" w:rsidRDefault="000D0A2C" w:rsidP="00D815B5">
            <w:pPr>
              <w:jc w:val="both"/>
              <w:rPr>
                <w:sz w:val="22"/>
                <w:szCs w:val="22"/>
              </w:rPr>
            </w:pPr>
            <w:r w:rsidRPr="006A6CA1">
              <w:rPr>
                <w:rFonts w:eastAsia="Calibri"/>
                <w:sz w:val="22"/>
                <w:szCs w:val="22"/>
              </w:rPr>
              <w:t>Atitiktis atrankos kriterijui vertinama pagal vietos projekto įgyvendinimo ataskaitų duomenis.</w:t>
            </w:r>
          </w:p>
        </w:tc>
      </w:tr>
      <w:tr w:rsidR="0052086E" w:rsidRPr="00104231" w:rsidTr="002A0F2E">
        <w:tc>
          <w:tcPr>
            <w:tcW w:w="756" w:type="dxa"/>
            <w:shd w:val="clear" w:color="auto" w:fill="auto"/>
          </w:tcPr>
          <w:p w:rsidR="0052086E" w:rsidRPr="001E7C9A" w:rsidRDefault="00AC0F2E" w:rsidP="00633D35">
            <w:pPr>
              <w:rPr>
                <w:sz w:val="22"/>
                <w:szCs w:val="22"/>
              </w:rPr>
            </w:pPr>
            <w:r w:rsidRPr="001E7C9A">
              <w:rPr>
                <w:sz w:val="22"/>
                <w:szCs w:val="22"/>
              </w:rPr>
              <w:t>2</w:t>
            </w:r>
            <w:r w:rsidR="0052086E" w:rsidRPr="001E7C9A">
              <w:rPr>
                <w:sz w:val="22"/>
                <w:szCs w:val="22"/>
              </w:rPr>
              <w:t>.1.</w:t>
            </w:r>
          </w:p>
        </w:tc>
        <w:tc>
          <w:tcPr>
            <w:tcW w:w="3873" w:type="dxa"/>
            <w:shd w:val="clear" w:color="auto" w:fill="auto"/>
          </w:tcPr>
          <w:p w:rsidR="0052086E" w:rsidRPr="00D737BC" w:rsidRDefault="00785031" w:rsidP="00E779A1">
            <w:pPr>
              <w:jc w:val="both"/>
              <w:rPr>
                <w:sz w:val="22"/>
                <w:szCs w:val="22"/>
              </w:rPr>
            </w:pPr>
            <w:r w:rsidRPr="00D737BC">
              <w:rPr>
                <w:sz w:val="22"/>
                <w:szCs w:val="22"/>
              </w:rPr>
              <w:t>Projekte numatytas dviejų ir daugiau inovacijų įgyvendinimas</w:t>
            </w:r>
            <w:r w:rsidR="00076F61" w:rsidRPr="00D737BC">
              <w:rPr>
                <w:sz w:val="22"/>
                <w:szCs w:val="22"/>
              </w:rPr>
              <w:t xml:space="preserve"> – </w:t>
            </w:r>
            <w:r w:rsidR="00E779A1" w:rsidRPr="00D737BC">
              <w:rPr>
                <w:sz w:val="22"/>
                <w:szCs w:val="22"/>
              </w:rPr>
              <w:t>25</w:t>
            </w:r>
            <w:r w:rsidR="00076F61" w:rsidRPr="00D737BC">
              <w:rPr>
                <w:sz w:val="22"/>
                <w:szCs w:val="22"/>
              </w:rPr>
              <w:t xml:space="preserve"> balai</w:t>
            </w:r>
            <w:r w:rsidR="0052086E" w:rsidRPr="00D737BC">
              <w:rPr>
                <w:sz w:val="22"/>
                <w:szCs w:val="22"/>
              </w:rPr>
              <w:t>;</w:t>
            </w:r>
          </w:p>
        </w:tc>
        <w:tc>
          <w:tcPr>
            <w:tcW w:w="4835" w:type="dxa"/>
            <w:shd w:val="clear" w:color="auto" w:fill="auto"/>
          </w:tcPr>
          <w:p w:rsidR="0052086E" w:rsidRPr="001E7C9A" w:rsidRDefault="0052086E" w:rsidP="00633D35">
            <w:pPr>
              <w:jc w:val="both"/>
              <w:rPr>
                <w:sz w:val="22"/>
                <w:szCs w:val="22"/>
              </w:rPr>
            </w:pPr>
          </w:p>
        </w:tc>
        <w:tc>
          <w:tcPr>
            <w:tcW w:w="5103" w:type="dxa"/>
            <w:shd w:val="clear" w:color="auto" w:fill="auto"/>
          </w:tcPr>
          <w:p w:rsidR="0052086E" w:rsidRPr="001E7C9A" w:rsidRDefault="0052086E" w:rsidP="00633D35">
            <w:pPr>
              <w:jc w:val="both"/>
              <w:rPr>
                <w:sz w:val="22"/>
                <w:szCs w:val="22"/>
              </w:rPr>
            </w:pPr>
          </w:p>
        </w:tc>
      </w:tr>
      <w:tr w:rsidR="0052086E" w:rsidRPr="00104231" w:rsidTr="002A0F2E">
        <w:tc>
          <w:tcPr>
            <w:tcW w:w="756" w:type="dxa"/>
            <w:shd w:val="clear" w:color="auto" w:fill="auto"/>
          </w:tcPr>
          <w:p w:rsidR="0052086E" w:rsidRPr="001E7C9A" w:rsidRDefault="00AC0F2E" w:rsidP="00633D35">
            <w:pPr>
              <w:rPr>
                <w:sz w:val="22"/>
                <w:szCs w:val="22"/>
              </w:rPr>
            </w:pPr>
            <w:r w:rsidRPr="001E7C9A">
              <w:rPr>
                <w:sz w:val="22"/>
                <w:szCs w:val="22"/>
              </w:rPr>
              <w:t>2</w:t>
            </w:r>
            <w:r w:rsidR="0052086E" w:rsidRPr="001E7C9A">
              <w:rPr>
                <w:sz w:val="22"/>
                <w:szCs w:val="22"/>
              </w:rPr>
              <w:t>.2.</w:t>
            </w:r>
          </w:p>
        </w:tc>
        <w:tc>
          <w:tcPr>
            <w:tcW w:w="3873" w:type="dxa"/>
            <w:shd w:val="clear" w:color="auto" w:fill="auto"/>
          </w:tcPr>
          <w:p w:rsidR="0052086E" w:rsidRPr="00D737BC" w:rsidRDefault="00785031" w:rsidP="00E779A1">
            <w:pPr>
              <w:jc w:val="both"/>
              <w:rPr>
                <w:sz w:val="22"/>
                <w:szCs w:val="22"/>
              </w:rPr>
            </w:pPr>
            <w:r w:rsidRPr="00D737BC">
              <w:rPr>
                <w:sz w:val="22"/>
                <w:szCs w:val="22"/>
              </w:rPr>
              <w:t>Projekte numatytas vienos inovacijos įgyvendinimas</w:t>
            </w:r>
            <w:r w:rsidR="00076F61" w:rsidRPr="00D737BC">
              <w:rPr>
                <w:sz w:val="22"/>
                <w:szCs w:val="22"/>
              </w:rPr>
              <w:t xml:space="preserve"> – </w:t>
            </w:r>
            <w:r w:rsidR="00E779A1" w:rsidRPr="00D737BC">
              <w:rPr>
                <w:sz w:val="22"/>
                <w:szCs w:val="22"/>
              </w:rPr>
              <w:t>20</w:t>
            </w:r>
            <w:r w:rsidR="00076F61" w:rsidRPr="00D737BC">
              <w:rPr>
                <w:sz w:val="22"/>
                <w:szCs w:val="22"/>
              </w:rPr>
              <w:t xml:space="preserve"> bal</w:t>
            </w:r>
            <w:r w:rsidR="00E779A1" w:rsidRPr="00D737BC">
              <w:rPr>
                <w:sz w:val="22"/>
                <w:szCs w:val="22"/>
              </w:rPr>
              <w:t>ų</w:t>
            </w:r>
            <w:r w:rsidR="005B39F0" w:rsidRPr="00D737BC">
              <w:rPr>
                <w:sz w:val="22"/>
                <w:szCs w:val="22"/>
              </w:rPr>
              <w:t>.</w:t>
            </w:r>
          </w:p>
        </w:tc>
        <w:tc>
          <w:tcPr>
            <w:tcW w:w="4835" w:type="dxa"/>
            <w:shd w:val="clear" w:color="auto" w:fill="auto"/>
          </w:tcPr>
          <w:p w:rsidR="0052086E" w:rsidRPr="001E7C9A" w:rsidRDefault="0052086E" w:rsidP="00633D35">
            <w:pPr>
              <w:jc w:val="both"/>
              <w:rPr>
                <w:sz w:val="22"/>
                <w:szCs w:val="22"/>
              </w:rPr>
            </w:pPr>
          </w:p>
        </w:tc>
        <w:tc>
          <w:tcPr>
            <w:tcW w:w="5103" w:type="dxa"/>
            <w:shd w:val="clear" w:color="auto" w:fill="auto"/>
          </w:tcPr>
          <w:p w:rsidR="0052086E" w:rsidRPr="001E7C9A" w:rsidRDefault="0052086E" w:rsidP="00633D35">
            <w:pPr>
              <w:jc w:val="both"/>
              <w:rPr>
                <w:sz w:val="22"/>
                <w:szCs w:val="22"/>
              </w:rPr>
            </w:pPr>
          </w:p>
        </w:tc>
      </w:tr>
      <w:tr w:rsidR="0029163B" w:rsidRPr="00104231" w:rsidTr="002A0F2E">
        <w:tc>
          <w:tcPr>
            <w:tcW w:w="756" w:type="dxa"/>
            <w:shd w:val="clear" w:color="auto" w:fill="auto"/>
          </w:tcPr>
          <w:p w:rsidR="0029163B" w:rsidRPr="001E7C9A" w:rsidRDefault="0029163B" w:rsidP="00633D35">
            <w:pPr>
              <w:rPr>
                <w:b/>
                <w:sz w:val="22"/>
                <w:szCs w:val="22"/>
              </w:rPr>
            </w:pPr>
            <w:r w:rsidRPr="001E7C9A">
              <w:rPr>
                <w:b/>
                <w:sz w:val="22"/>
                <w:szCs w:val="22"/>
              </w:rPr>
              <w:t>3.</w:t>
            </w:r>
          </w:p>
        </w:tc>
        <w:tc>
          <w:tcPr>
            <w:tcW w:w="3873" w:type="dxa"/>
            <w:shd w:val="clear" w:color="auto" w:fill="auto"/>
          </w:tcPr>
          <w:p w:rsidR="0029163B" w:rsidRPr="00D737BC" w:rsidRDefault="0029163B" w:rsidP="00C22AAC">
            <w:pPr>
              <w:jc w:val="both"/>
              <w:rPr>
                <w:b/>
                <w:sz w:val="22"/>
                <w:szCs w:val="22"/>
              </w:rPr>
            </w:pPr>
            <w:r w:rsidRPr="00D737BC">
              <w:rPr>
                <w:rFonts w:eastAsia="Calibri"/>
                <w:b/>
                <w:sz w:val="22"/>
                <w:szCs w:val="22"/>
              </w:rPr>
              <w:t xml:space="preserve">Projektas įgyvendinamas kartu su kitomis organizacijomis - </w:t>
            </w:r>
            <w:r w:rsidRPr="00D737BC">
              <w:rPr>
                <w:rFonts w:eastAsiaTheme="minorHAnsi"/>
                <w:b/>
                <w:sz w:val="22"/>
                <w:szCs w:val="22"/>
                <w:lang w:eastAsia="en-US"/>
              </w:rPr>
              <w:t>d</w:t>
            </w:r>
            <w:r w:rsidRPr="00D737BC">
              <w:rPr>
                <w:b/>
                <w:sz w:val="22"/>
                <w:szCs w:val="22"/>
              </w:rPr>
              <w:t>idžiausias galimas surinkti balų skaičius 25 balai.</w:t>
            </w:r>
            <w:r w:rsidR="00BE59D9">
              <w:rPr>
                <w:b/>
                <w:sz w:val="22"/>
                <w:szCs w:val="22"/>
              </w:rPr>
              <w:t xml:space="preserve"> </w:t>
            </w:r>
            <w:r w:rsidR="00BE59D9" w:rsidRPr="00D737BC">
              <w:rPr>
                <w:sz w:val="22"/>
                <w:szCs w:val="22"/>
              </w:rPr>
              <w:t>Šis atrankos kriterijus detalizuojamas taip:</w:t>
            </w:r>
          </w:p>
        </w:tc>
        <w:tc>
          <w:tcPr>
            <w:tcW w:w="4835" w:type="dxa"/>
            <w:shd w:val="clear" w:color="auto" w:fill="auto"/>
          </w:tcPr>
          <w:p w:rsidR="0029163B" w:rsidRPr="001E7C9A" w:rsidRDefault="0029163B" w:rsidP="006A6CA1">
            <w:pPr>
              <w:jc w:val="both"/>
              <w:rPr>
                <w:rFonts w:eastAsia="Calibri"/>
                <w:sz w:val="22"/>
                <w:szCs w:val="22"/>
              </w:rPr>
            </w:pPr>
            <w:r w:rsidRPr="001E7C9A">
              <w:rPr>
                <w:sz w:val="22"/>
                <w:szCs w:val="22"/>
              </w:rPr>
              <w:t>Pirminės vietos projekto paraiškos 3 lentelėje ,,Vietos proj</w:t>
            </w:r>
            <w:r>
              <w:rPr>
                <w:sz w:val="22"/>
                <w:szCs w:val="22"/>
              </w:rPr>
              <w:t>ekto idėjos aprašymas“ pateikta</w:t>
            </w:r>
            <w:r w:rsidRPr="001E7C9A">
              <w:rPr>
                <w:sz w:val="22"/>
                <w:szCs w:val="22"/>
              </w:rPr>
              <w:t xml:space="preserve"> informacija. Pirminės vietos projekto paraiškos 4 lentelėje ,,Vietos projekto atitiktis vietos projektų atrankos kriterijams“ pateiktas pagrindimas</w:t>
            </w:r>
            <w:r>
              <w:rPr>
                <w:sz w:val="22"/>
                <w:szCs w:val="22"/>
              </w:rPr>
              <w:t>.</w:t>
            </w:r>
            <w:r w:rsidRPr="001E7C9A">
              <w:rPr>
                <w:sz w:val="22"/>
                <w:szCs w:val="22"/>
              </w:rPr>
              <w:t xml:space="preserve"> </w:t>
            </w:r>
            <w:r>
              <w:rPr>
                <w:sz w:val="22"/>
                <w:szCs w:val="22"/>
              </w:rPr>
              <w:t>P</w:t>
            </w:r>
            <w:r w:rsidRPr="002A0F2E">
              <w:rPr>
                <w:sz w:val="22"/>
                <w:szCs w:val="22"/>
              </w:rPr>
              <w:t>rie pirminės vietos projekto paraiškos pridedam</w:t>
            </w:r>
            <w:r>
              <w:rPr>
                <w:sz w:val="22"/>
                <w:szCs w:val="22"/>
              </w:rPr>
              <w:t>a</w:t>
            </w:r>
            <w:r w:rsidRPr="002A0F2E">
              <w:rPr>
                <w:sz w:val="22"/>
                <w:szCs w:val="22"/>
              </w:rPr>
              <w:t xml:space="preserve"> </w:t>
            </w:r>
            <w:r>
              <w:rPr>
                <w:sz w:val="22"/>
                <w:szCs w:val="22"/>
              </w:rPr>
              <w:lastRenderedPageBreak/>
              <w:t xml:space="preserve">jungtinės veiklos </w:t>
            </w:r>
            <w:r w:rsidRPr="00527822">
              <w:rPr>
                <w:sz w:val="22"/>
                <w:szCs w:val="22"/>
              </w:rPr>
              <w:t xml:space="preserve">sutartis (tuo atveju, jeigu projekto nuosavu įnašu užskaitoma partnerio savanoriškas darbas. Kuomet projekto partnerio vaidmuo projekte – vien prisidėjimas nuosavu piniginiu įnašu, atitiktis šiam kriterijui nebus užskaitoma) arba laisvos formos bendradarbiavimo sutartys. </w:t>
            </w:r>
            <w:r w:rsidRPr="00FE0980">
              <w:rPr>
                <w:sz w:val="22"/>
                <w:szCs w:val="22"/>
              </w:rPr>
              <w:t>Pa</w:t>
            </w:r>
            <w:r>
              <w:rPr>
                <w:sz w:val="22"/>
                <w:szCs w:val="22"/>
              </w:rPr>
              <w:t>teiktose sutartyse turi aiškiai matytis projekte dalyvaujančių organizacijų indėlis įgyvendinant projekto veiklas)</w:t>
            </w:r>
            <w:r w:rsidRPr="002A0F2E">
              <w:rPr>
                <w:sz w:val="22"/>
                <w:szCs w:val="22"/>
              </w:rPr>
              <w:t>.</w:t>
            </w:r>
          </w:p>
        </w:tc>
        <w:tc>
          <w:tcPr>
            <w:tcW w:w="5103" w:type="dxa"/>
            <w:shd w:val="clear" w:color="auto" w:fill="auto"/>
          </w:tcPr>
          <w:p w:rsidR="0029163B" w:rsidRPr="006A6CA1" w:rsidRDefault="0029163B" w:rsidP="00D815B5">
            <w:pPr>
              <w:jc w:val="both"/>
              <w:rPr>
                <w:sz w:val="22"/>
                <w:szCs w:val="22"/>
              </w:rPr>
            </w:pPr>
            <w:r w:rsidRPr="006A6CA1">
              <w:rPr>
                <w:rFonts w:eastAsia="Calibri"/>
                <w:sz w:val="22"/>
                <w:szCs w:val="22"/>
              </w:rPr>
              <w:lastRenderedPageBreak/>
              <w:t>Atitiktis atrankos kriterijui vertinama pagal vietos projekto įgyvendinimo ataskaitų duomenis.</w:t>
            </w:r>
          </w:p>
        </w:tc>
      </w:tr>
      <w:tr w:rsidR="0052086E" w:rsidRPr="00104231" w:rsidTr="002A0F2E">
        <w:tc>
          <w:tcPr>
            <w:tcW w:w="756" w:type="dxa"/>
            <w:shd w:val="clear" w:color="auto" w:fill="auto"/>
          </w:tcPr>
          <w:p w:rsidR="0052086E" w:rsidRPr="00104231" w:rsidRDefault="0052086E" w:rsidP="00633D35">
            <w:pPr>
              <w:rPr>
                <w:sz w:val="22"/>
                <w:szCs w:val="22"/>
              </w:rPr>
            </w:pPr>
            <w:r w:rsidRPr="00104231">
              <w:rPr>
                <w:sz w:val="22"/>
                <w:szCs w:val="22"/>
              </w:rPr>
              <w:t>3.1.</w:t>
            </w:r>
          </w:p>
        </w:tc>
        <w:tc>
          <w:tcPr>
            <w:tcW w:w="3873" w:type="dxa"/>
            <w:shd w:val="clear" w:color="auto" w:fill="auto"/>
          </w:tcPr>
          <w:p w:rsidR="0052086E" w:rsidRPr="00D737BC" w:rsidRDefault="00785031" w:rsidP="00E779A1">
            <w:pPr>
              <w:jc w:val="both"/>
              <w:rPr>
                <w:sz w:val="22"/>
                <w:szCs w:val="22"/>
              </w:rPr>
            </w:pPr>
            <w:r w:rsidRPr="00D737BC">
              <w:rPr>
                <w:sz w:val="22"/>
                <w:szCs w:val="22"/>
              </w:rPr>
              <w:t xml:space="preserve">Projektas įgyvendinamas kartu su trimis arba daugiau organizacijų, kurios atstovauja </w:t>
            </w:r>
            <w:r w:rsidR="005B39F0" w:rsidRPr="00D737BC">
              <w:rPr>
                <w:sz w:val="22"/>
                <w:szCs w:val="22"/>
              </w:rPr>
              <w:t xml:space="preserve">trims </w:t>
            </w:r>
            <w:r w:rsidRPr="00D737BC">
              <w:rPr>
                <w:sz w:val="22"/>
                <w:szCs w:val="22"/>
              </w:rPr>
              <w:t>skirtingiems sektoriams</w:t>
            </w:r>
            <w:r w:rsidR="005B39F0" w:rsidRPr="00D737BC">
              <w:rPr>
                <w:sz w:val="22"/>
                <w:szCs w:val="22"/>
              </w:rPr>
              <w:t>:</w:t>
            </w:r>
            <w:r w:rsidRPr="00D737BC">
              <w:rPr>
                <w:sz w:val="22"/>
                <w:szCs w:val="22"/>
              </w:rPr>
              <w:t xml:space="preserve"> nevyriausybiniam, verslo ir valdžios</w:t>
            </w:r>
            <w:r w:rsidR="00C37748" w:rsidRPr="00D737BC">
              <w:rPr>
                <w:sz w:val="22"/>
                <w:szCs w:val="22"/>
              </w:rPr>
              <w:t xml:space="preserve"> </w:t>
            </w:r>
            <w:r w:rsidR="005B39F0" w:rsidRPr="00D737BC">
              <w:rPr>
                <w:sz w:val="22"/>
                <w:szCs w:val="22"/>
              </w:rPr>
              <w:t xml:space="preserve">- </w:t>
            </w:r>
            <w:r w:rsidR="00E779A1" w:rsidRPr="00D737BC">
              <w:rPr>
                <w:sz w:val="22"/>
                <w:szCs w:val="22"/>
              </w:rPr>
              <w:t>25</w:t>
            </w:r>
            <w:r w:rsidR="005B39F0" w:rsidRPr="00D737BC">
              <w:rPr>
                <w:sz w:val="22"/>
                <w:szCs w:val="22"/>
              </w:rPr>
              <w:t xml:space="preserve"> balai</w:t>
            </w:r>
          </w:p>
        </w:tc>
        <w:tc>
          <w:tcPr>
            <w:tcW w:w="4835" w:type="dxa"/>
            <w:shd w:val="clear" w:color="auto" w:fill="auto"/>
          </w:tcPr>
          <w:p w:rsidR="0052086E" w:rsidRPr="001E7C9A" w:rsidRDefault="0052086E" w:rsidP="00633D35">
            <w:pPr>
              <w:jc w:val="both"/>
              <w:rPr>
                <w:sz w:val="22"/>
                <w:szCs w:val="22"/>
              </w:rPr>
            </w:pPr>
          </w:p>
        </w:tc>
        <w:tc>
          <w:tcPr>
            <w:tcW w:w="5103" w:type="dxa"/>
            <w:shd w:val="clear" w:color="auto" w:fill="auto"/>
          </w:tcPr>
          <w:p w:rsidR="0052086E" w:rsidRPr="001E7C9A" w:rsidRDefault="0052086E" w:rsidP="00633D35">
            <w:pPr>
              <w:jc w:val="both"/>
              <w:rPr>
                <w:sz w:val="22"/>
                <w:szCs w:val="22"/>
              </w:rPr>
            </w:pPr>
          </w:p>
        </w:tc>
      </w:tr>
      <w:tr w:rsidR="0052086E" w:rsidRPr="00104231" w:rsidTr="002A0F2E">
        <w:tc>
          <w:tcPr>
            <w:tcW w:w="756" w:type="dxa"/>
            <w:shd w:val="clear" w:color="auto" w:fill="auto"/>
          </w:tcPr>
          <w:p w:rsidR="0052086E" w:rsidRPr="00104231" w:rsidRDefault="0052086E" w:rsidP="00633D35">
            <w:pPr>
              <w:rPr>
                <w:sz w:val="22"/>
                <w:szCs w:val="22"/>
              </w:rPr>
            </w:pPr>
            <w:r w:rsidRPr="00104231">
              <w:rPr>
                <w:sz w:val="22"/>
                <w:szCs w:val="22"/>
              </w:rPr>
              <w:t>3.2.</w:t>
            </w:r>
          </w:p>
        </w:tc>
        <w:tc>
          <w:tcPr>
            <w:tcW w:w="3873" w:type="dxa"/>
            <w:shd w:val="clear" w:color="auto" w:fill="auto"/>
          </w:tcPr>
          <w:p w:rsidR="0052086E" w:rsidRPr="00D737BC" w:rsidRDefault="005B39F0" w:rsidP="001A79B4">
            <w:pPr>
              <w:jc w:val="both"/>
              <w:rPr>
                <w:sz w:val="22"/>
                <w:szCs w:val="22"/>
              </w:rPr>
            </w:pPr>
            <w:r w:rsidRPr="00D737BC">
              <w:rPr>
                <w:sz w:val="22"/>
                <w:szCs w:val="22"/>
              </w:rPr>
              <w:t xml:space="preserve">Projektas įgyvendinamas kartu su </w:t>
            </w:r>
            <w:r w:rsidR="00F53A08">
              <w:rPr>
                <w:sz w:val="22"/>
                <w:szCs w:val="22"/>
              </w:rPr>
              <w:t>keturio</w:t>
            </w:r>
            <w:r w:rsidR="001A79B4" w:rsidRPr="00D737BC">
              <w:rPr>
                <w:sz w:val="22"/>
                <w:szCs w:val="22"/>
              </w:rPr>
              <w:t>m</w:t>
            </w:r>
            <w:r w:rsidR="009332AF" w:rsidRPr="00D737BC">
              <w:rPr>
                <w:sz w:val="22"/>
                <w:szCs w:val="22"/>
              </w:rPr>
              <w:t>is</w:t>
            </w:r>
            <w:r w:rsidRPr="00D737BC">
              <w:rPr>
                <w:sz w:val="22"/>
                <w:szCs w:val="22"/>
              </w:rPr>
              <w:t xml:space="preserve"> organizacijomis</w:t>
            </w:r>
            <w:r w:rsidRPr="00D737BC">
              <w:rPr>
                <w:i/>
                <w:sz w:val="22"/>
                <w:szCs w:val="22"/>
              </w:rPr>
              <w:t xml:space="preserve"> </w:t>
            </w:r>
            <w:r w:rsidRPr="00D737BC">
              <w:rPr>
                <w:sz w:val="22"/>
                <w:szCs w:val="22"/>
              </w:rPr>
              <w:t xml:space="preserve">- </w:t>
            </w:r>
            <w:r w:rsidR="00E779A1" w:rsidRPr="00D737BC">
              <w:rPr>
                <w:sz w:val="22"/>
                <w:szCs w:val="22"/>
              </w:rPr>
              <w:t>20</w:t>
            </w:r>
            <w:r w:rsidRPr="00D737BC">
              <w:rPr>
                <w:sz w:val="22"/>
                <w:szCs w:val="22"/>
              </w:rPr>
              <w:t xml:space="preserve"> balų</w:t>
            </w:r>
          </w:p>
        </w:tc>
        <w:tc>
          <w:tcPr>
            <w:tcW w:w="4835" w:type="dxa"/>
            <w:shd w:val="clear" w:color="auto" w:fill="auto"/>
          </w:tcPr>
          <w:p w:rsidR="0052086E" w:rsidRPr="001E7C9A" w:rsidRDefault="0052086E" w:rsidP="00633D35">
            <w:pPr>
              <w:jc w:val="both"/>
              <w:rPr>
                <w:sz w:val="22"/>
                <w:szCs w:val="22"/>
              </w:rPr>
            </w:pPr>
          </w:p>
        </w:tc>
        <w:tc>
          <w:tcPr>
            <w:tcW w:w="5103" w:type="dxa"/>
            <w:shd w:val="clear" w:color="auto" w:fill="auto"/>
          </w:tcPr>
          <w:p w:rsidR="0052086E" w:rsidRPr="001E7C9A" w:rsidRDefault="0052086E" w:rsidP="00633D35">
            <w:pPr>
              <w:jc w:val="both"/>
              <w:rPr>
                <w:sz w:val="22"/>
                <w:szCs w:val="22"/>
              </w:rPr>
            </w:pPr>
          </w:p>
        </w:tc>
      </w:tr>
      <w:tr w:rsidR="00EA3502" w:rsidRPr="00104231" w:rsidTr="002A0F2E">
        <w:tc>
          <w:tcPr>
            <w:tcW w:w="756" w:type="dxa"/>
            <w:shd w:val="clear" w:color="auto" w:fill="auto"/>
          </w:tcPr>
          <w:p w:rsidR="00EA3502" w:rsidRPr="00104231" w:rsidRDefault="00EA3502" w:rsidP="00657A01">
            <w:pPr>
              <w:rPr>
                <w:sz w:val="22"/>
                <w:szCs w:val="22"/>
              </w:rPr>
            </w:pPr>
            <w:r>
              <w:rPr>
                <w:sz w:val="22"/>
                <w:szCs w:val="22"/>
              </w:rPr>
              <w:t>3.</w:t>
            </w:r>
            <w:r w:rsidR="00657A01">
              <w:rPr>
                <w:sz w:val="22"/>
                <w:szCs w:val="22"/>
              </w:rPr>
              <w:t>3</w:t>
            </w:r>
            <w:r>
              <w:rPr>
                <w:sz w:val="22"/>
                <w:szCs w:val="22"/>
              </w:rPr>
              <w:t>.</w:t>
            </w:r>
          </w:p>
        </w:tc>
        <w:tc>
          <w:tcPr>
            <w:tcW w:w="3873" w:type="dxa"/>
            <w:shd w:val="clear" w:color="auto" w:fill="auto"/>
          </w:tcPr>
          <w:p w:rsidR="00EA3502" w:rsidRPr="00D737BC" w:rsidRDefault="00EA3502" w:rsidP="001A79B4">
            <w:pPr>
              <w:jc w:val="both"/>
              <w:rPr>
                <w:sz w:val="22"/>
                <w:szCs w:val="22"/>
              </w:rPr>
            </w:pPr>
            <w:r w:rsidRPr="00D737BC">
              <w:rPr>
                <w:sz w:val="22"/>
                <w:szCs w:val="22"/>
              </w:rPr>
              <w:t>Pro</w:t>
            </w:r>
            <w:r w:rsidR="00F53A08">
              <w:rPr>
                <w:sz w:val="22"/>
                <w:szCs w:val="22"/>
              </w:rPr>
              <w:t>jektas įgyvendinamas kartu trimis</w:t>
            </w:r>
            <w:r w:rsidRPr="00D737BC">
              <w:rPr>
                <w:sz w:val="22"/>
                <w:szCs w:val="22"/>
              </w:rPr>
              <w:t xml:space="preserve"> organizacijom</w:t>
            </w:r>
            <w:r w:rsidR="00CD68A6" w:rsidRPr="00D737BC">
              <w:rPr>
                <w:sz w:val="22"/>
                <w:szCs w:val="22"/>
              </w:rPr>
              <w:t>is</w:t>
            </w:r>
            <w:r w:rsidRPr="00D737BC">
              <w:rPr>
                <w:sz w:val="22"/>
                <w:szCs w:val="22"/>
              </w:rPr>
              <w:t xml:space="preserve"> – 15 balų</w:t>
            </w:r>
          </w:p>
        </w:tc>
        <w:tc>
          <w:tcPr>
            <w:tcW w:w="4835" w:type="dxa"/>
            <w:shd w:val="clear" w:color="auto" w:fill="auto"/>
          </w:tcPr>
          <w:p w:rsidR="00EA3502" w:rsidRPr="001E7C9A" w:rsidRDefault="00EA3502" w:rsidP="00633D35">
            <w:pPr>
              <w:jc w:val="both"/>
              <w:rPr>
                <w:sz w:val="22"/>
                <w:szCs w:val="22"/>
              </w:rPr>
            </w:pPr>
          </w:p>
        </w:tc>
        <w:tc>
          <w:tcPr>
            <w:tcW w:w="5103" w:type="dxa"/>
            <w:shd w:val="clear" w:color="auto" w:fill="auto"/>
          </w:tcPr>
          <w:p w:rsidR="00EA3502" w:rsidRPr="001E7C9A" w:rsidRDefault="00EA3502" w:rsidP="00633D35">
            <w:pPr>
              <w:jc w:val="both"/>
              <w:rPr>
                <w:sz w:val="22"/>
                <w:szCs w:val="22"/>
              </w:rPr>
            </w:pPr>
          </w:p>
        </w:tc>
      </w:tr>
      <w:tr w:rsidR="0029163B" w:rsidRPr="00104231" w:rsidTr="002A0F2E">
        <w:tc>
          <w:tcPr>
            <w:tcW w:w="756" w:type="dxa"/>
            <w:shd w:val="clear" w:color="auto" w:fill="auto"/>
          </w:tcPr>
          <w:p w:rsidR="0029163B" w:rsidRPr="00D00199" w:rsidRDefault="0029163B" w:rsidP="00BD4184">
            <w:pPr>
              <w:rPr>
                <w:b/>
                <w:sz w:val="22"/>
                <w:szCs w:val="22"/>
              </w:rPr>
            </w:pPr>
            <w:r w:rsidRPr="00D00199">
              <w:rPr>
                <w:b/>
                <w:sz w:val="22"/>
                <w:szCs w:val="22"/>
              </w:rPr>
              <w:t>4.</w:t>
            </w:r>
          </w:p>
        </w:tc>
        <w:tc>
          <w:tcPr>
            <w:tcW w:w="3873" w:type="dxa"/>
            <w:shd w:val="clear" w:color="auto" w:fill="auto"/>
          </w:tcPr>
          <w:p w:rsidR="0029163B" w:rsidRPr="00D737BC" w:rsidRDefault="0029163B" w:rsidP="00E779A1">
            <w:pPr>
              <w:jc w:val="both"/>
              <w:rPr>
                <w:b/>
                <w:i/>
                <w:sz w:val="22"/>
                <w:szCs w:val="22"/>
              </w:rPr>
            </w:pPr>
            <w:r w:rsidRPr="00D737BC">
              <w:rPr>
                <w:b/>
                <w:sz w:val="22"/>
                <w:szCs w:val="22"/>
              </w:rPr>
              <w:t>Projekto teritorinė aprėptis</w:t>
            </w:r>
            <w:r w:rsidRPr="00D737BC">
              <w:rPr>
                <w:b/>
                <w:i/>
                <w:sz w:val="22"/>
                <w:szCs w:val="22"/>
              </w:rPr>
              <w:t xml:space="preserve"> </w:t>
            </w:r>
            <w:r w:rsidRPr="00D737BC">
              <w:rPr>
                <w:b/>
                <w:sz w:val="22"/>
                <w:szCs w:val="22"/>
              </w:rPr>
              <w:t xml:space="preserve">- </w:t>
            </w:r>
            <w:r w:rsidRPr="00D737BC">
              <w:rPr>
                <w:rFonts w:eastAsiaTheme="minorHAnsi"/>
                <w:b/>
                <w:sz w:val="22"/>
                <w:szCs w:val="22"/>
                <w:lang w:eastAsia="en-US"/>
              </w:rPr>
              <w:t>d</w:t>
            </w:r>
            <w:r w:rsidRPr="00D737BC">
              <w:rPr>
                <w:b/>
                <w:sz w:val="22"/>
                <w:szCs w:val="22"/>
              </w:rPr>
              <w:t>idžiausias galimas surinkti balų skaičius 25 balai.</w:t>
            </w:r>
            <w:r w:rsidR="00BE59D9">
              <w:rPr>
                <w:b/>
                <w:sz w:val="22"/>
                <w:szCs w:val="22"/>
              </w:rPr>
              <w:t xml:space="preserve"> </w:t>
            </w:r>
            <w:r w:rsidR="00BE59D9" w:rsidRPr="00D737BC">
              <w:rPr>
                <w:sz w:val="22"/>
                <w:szCs w:val="22"/>
              </w:rPr>
              <w:t>Šis atrankos kriterijus detalizuojamas taip:</w:t>
            </w:r>
          </w:p>
        </w:tc>
        <w:tc>
          <w:tcPr>
            <w:tcW w:w="4835" w:type="dxa"/>
            <w:shd w:val="clear" w:color="auto" w:fill="auto"/>
          </w:tcPr>
          <w:p w:rsidR="0029163B" w:rsidRPr="001E7C9A" w:rsidRDefault="0029163B" w:rsidP="00FA01B8">
            <w:pPr>
              <w:jc w:val="both"/>
              <w:rPr>
                <w:rFonts w:eastAsia="Calibri"/>
                <w:sz w:val="22"/>
                <w:szCs w:val="22"/>
              </w:rPr>
            </w:pPr>
            <w:r w:rsidRPr="001E7C9A">
              <w:rPr>
                <w:sz w:val="22"/>
                <w:szCs w:val="22"/>
              </w:rPr>
              <w:t>Pirminės vietos projekto paraiškos 2 lentelės ,,Bendra informacija apie vietos projektą“ 2.8 papunktyje „Vietos projekto įgyvendinimo vieta“ pateikta informacija. Pirminės vietos projekto paraiškos 4 lentelėje ,,Vietos projekto atitiktis vietos projektų atrankos kriterijams“ pateiktas pagrindimas</w:t>
            </w:r>
            <w:r>
              <w:rPr>
                <w:sz w:val="22"/>
                <w:szCs w:val="22"/>
              </w:rPr>
              <w:t>.</w:t>
            </w:r>
          </w:p>
        </w:tc>
        <w:tc>
          <w:tcPr>
            <w:tcW w:w="5103" w:type="dxa"/>
            <w:shd w:val="clear" w:color="auto" w:fill="auto"/>
          </w:tcPr>
          <w:p w:rsidR="0029163B" w:rsidRPr="006A6CA1" w:rsidRDefault="0029163B" w:rsidP="00D815B5">
            <w:pPr>
              <w:jc w:val="both"/>
              <w:rPr>
                <w:sz w:val="22"/>
                <w:szCs w:val="22"/>
              </w:rPr>
            </w:pPr>
            <w:r w:rsidRPr="006A6CA1">
              <w:rPr>
                <w:rFonts w:eastAsia="Calibri"/>
                <w:sz w:val="22"/>
                <w:szCs w:val="22"/>
              </w:rPr>
              <w:t>Atitiktis atrankos kriterijui vertinama pagal vietos projekto įgyvendinimo ataskaitų duomenis.</w:t>
            </w:r>
          </w:p>
        </w:tc>
      </w:tr>
      <w:tr w:rsidR="008A743B" w:rsidRPr="00104231" w:rsidTr="002A0F2E">
        <w:tc>
          <w:tcPr>
            <w:tcW w:w="756" w:type="dxa"/>
            <w:shd w:val="clear" w:color="auto" w:fill="auto"/>
          </w:tcPr>
          <w:p w:rsidR="008A743B" w:rsidRPr="007F27FC" w:rsidRDefault="007F27FC" w:rsidP="008A743B">
            <w:pPr>
              <w:rPr>
                <w:sz w:val="22"/>
                <w:szCs w:val="22"/>
              </w:rPr>
            </w:pPr>
            <w:r w:rsidRPr="007F27FC">
              <w:rPr>
                <w:sz w:val="22"/>
                <w:szCs w:val="22"/>
              </w:rPr>
              <w:t>4.1.</w:t>
            </w:r>
          </w:p>
        </w:tc>
        <w:tc>
          <w:tcPr>
            <w:tcW w:w="3873" w:type="dxa"/>
            <w:shd w:val="clear" w:color="auto" w:fill="auto"/>
          </w:tcPr>
          <w:p w:rsidR="008A743B" w:rsidRPr="00D737BC" w:rsidRDefault="007F27FC" w:rsidP="00E779A1">
            <w:pPr>
              <w:jc w:val="both"/>
              <w:rPr>
                <w:i/>
                <w:sz w:val="22"/>
                <w:szCs w:val="22"/>
              </w:rPr>
            </w:pPr>
            <w:r w:rsidRPr="00D737BC">
              <w:rPr>
                <w:sz w:val="22"/>
                <w:szCs w:val="22"/>
              </w:rPr>
              <w:t xml:space="preserve">Projekto veiklos vykdomos visoje VVG teritorijoje </w:t>
            </w:r>
            <w:r w:rsidR="00FB26D0">
              <w:rPr>
                <w:sz w:val="22"/>
                <w:szCs w:val="22"/>
              </w:rPr>
              <w:t xml:space="preserve">(4 seniūnijose) </w:t>
            </w:r>
            <w:r w:rsidRPr="00D737BC">
              <w:rPr>
                <w:sz w:val="22"/>
                <w:szCs w:val="22"/>
              </w:rPr>
              <w:t>ir projekto naudos gavėjai yra iš visų VVG teritorijos seniūnijų</w:t>
            </w:r>
            <w:r w:rsidR="00C37748" w:rsidRPr="00D737BC">
              <w:rPr>
                <w:i/>
                <w:sz w:val="22"/>
                <w:szCs w:val="22"/>
              </w:rPr>
              <w:t xml:space="preserve"> </w:t>
            </w:r>
            <w:r w:rsidRPr="00D737BC">
              <w:rPr>
                <w:sz w:val="22"/>
                <w:szCs w:val="22"/>
              </w:rPr>
              <w:t xml:space="preserve">- </w:t>
            </w:r>
            <w:r w:rsidR="00E779A1" w:rsidRPr="00D737BC">
              <w:rPr>
                <w:sz w:val="22"/>
                <w:szCs w:val="22"/>
              </w:rPr>
              <w:t>25</w:t>
            </w:r>
            <w:r w:rsidRPr="00D737BC">
              <w:rPr>
                <w:sz w:val="22"/>
                <w:szCs w:val="22"/>
              </w:rPr>
              <w:t xml:space="preserve"> balai</w:t>
            </w:r>
          </w:p>
        </w:tc>
        <w:tc>
          <w:tcPr>
            <w:tcW w:w="4835" w:type="dxa"/>
            <w:shd w:val="clear" w:color="auto" w:fill="auto"/>
          </w:tcPr>
          <w:p w:rsidR="008A743B" w:rsidRPr="00104231" w:rsidRDefault="008A743B" w:rsidP="008A743B">
            <w:pPr>
              <w:jc w:val="both"/>
              <w:rPr>
                <w:b/>
                <w:i/>
                <w:sz w:val="22"/>
                <w:szCs w:val="22"/>
              </w:rPr>
            </w:pPr>
          </w:p>
        </w:tc>
        <w:tc>
          <w:tcPr>
            <w:tcW w:w="5103" w:type="dxa"/>
            <w:shd w:val="clear" w:color="auto" w:fill="auto"/>
          </w:tcPr>
          <w:p w:rsidR="008A743B" w:rsidRPr="001E7C9A" w:rsidRDefault="008A743B" w:rsidP="008A743B">
            <w:pPr>
              <w:jc w:val="both"/>
              <w:rPr>
                <w:b/>
                <w:i/>
                <w:sz w:val="22"/>
                <w:szCs w:val="22"/>
              </w:rPr>
            </w:pPr>
          </w:p>
        </w:tc>
      </w:tr>
      <w:tr w:rsidR="008A743B" w:rsidRPr="00104231" w:rsidTr="002A0F2E">
        <w:tc>
          <w:tcPr>
            <w:tcW w:w="756" w:type="dxa"/>
            <w:shd w:val="clear" w:color="auto" w:fill="auto"/>
          </w:tcPr>
          <w:p w:rsidR="008A743B" w:rsidRPr="007F27FC" w:rsidRDefault="007F27FC" w:rsidP="008A743B">
            <w:pPr>
              <w:rPr>
                <w:sz w:val="22"/>
                <w:szCs w:val="22"/>
              </w:rPr>
            </w:pPr>
            <w:r w:rsidRPr="007F27FC">
              <w:rPr>
                <w:sz w:val="22"/>
                <w:szCs w:val="22"/>
              </w:rPr>
              <w:t>4.2.</w:t>
            </w:r>
          </w:p>
        </w:tc>
        <w:tc>
          <w:tcPr>
            <w:tcW w:w="3873" w:type="dxa"/>
            <w:shd w:val="clear" w:color="auto" w:fill="auto"/>
          </w:tcPr>
          <w:p w:rsidR="008A743B" w:rsidRPr="00D737BC" w:rsidRDefault="00FB26D0" w:rsidP="0052346D">
            <w:pPr>
              <w:jc w:val="both"/>
              <w:rPr>
                <w:i/>
                <w:sz w:val="22"/>
                <w:szCs w:val="22"/>
              </w:rPr>
            </w:pPr>
            <w:r>
              <w:rPr>
                <w:sz w:val="22"/>
                <w:szCs w:val="22"/>
              </w:rPr>
              <w:t>Projekto veiklos vykdomos</w:t>
            </w:r>
            <w:r w:rsidR="007F27FC" w:rsidRPr="00D737BC">
              <w:rPr>
                <w:sz w:val="22"/>
                <w:szCs w:val="22"/>
              </w:rPr>
              <w:t xml:space="preserve"> 3 seniūnijų teritorijoje ir pr</w:t>
            </w:r>
            <w:r>
              <w:rPr>
                <w:sz w:val="22"/>
                <w:szCs w:val="22"/>
              </w:rPr>
              <w:t xml:space="preserve">ojekto naudos gavėjai yra </w:t>
            </w:r>
            <w:r w:rsidR="007F27FC" w:rsidRPr="00D737BC">
              <w:rPr>
                <w:sz w:val="22"/>
                <w:szCs w:val="22"/>
              </w:rPr>
              <w:t xml:space="preserve"> 3 seniūnijų gyventojai</w:t>
            </w:r>
            <w:r w:rsidR="007F27FC" w:rsidRPr="00D737BC">
              <w:rPr>
                <w:i/>
                <w:sz w:val="22"/>
                <w:szCs w:val="22"/>
              </w:rPr>
              <w:t xml:space="preserve"> </w:t>
            </w:r>
            <w:r w:rsidR="007F27FC" w:rsidRPr="00D737BC">
              <w:rPr>
                <w:sz w:val="22"/>
                <w:szCs w:val="22"/>
              </w:rPr>
              <w:t xml:space="preserve">- </w:t>
            </w:r>
            <w:r w:rsidR="00E779A1" w:rsidRPr="00D737BC">
              <w:rPr>
                <w:sz w:val="22"/>
                <w:szCs w:val="22"/>
              </w:rPr>
              <w:t>20</w:t>
            </w:r>
            <w:r w:rsidR="007F27FC" w:rsidRPr="00D737BC">
              <w:rPr>
                <w:sz w:val="22"/>
                <w:szCs w:val="22"/>
              </w:rPr>
              <w:t xml:space="preserve"> bal</w:t>
            </w:r>
            <w:r w:rsidR="00E779A1" w:rsidRPr="00D737BC">
              <w:rPr>
                <w:sz w:val="22"/>
                <w:szCs w:val="22"/>
              </w:rPr>
              <w:t>ų</w:t>
            </w:r>
            <w:r w:rsidR="00C37748" w:rsidRPr="00D737BC">
              <w:rPr>
                <w:i/>
                <w:sz w:val="22"/>
                <w:szCs w:val="22"/>
              </w:rPr>
              <w:t xml:space="preserve"> </w:t>
            </w:r>
          </w:p>
        </w:tc>
        <w:tc>
          <w:tcPr>
            <w:tcW w:w="4835" w:type="dxa"/>
            <w:shd w:val="clear" w:color="auto" w:fill="auto"/>
          </w:tcPr>
          <w:p w:rsidR="008A743B" w:rsidRPr="00104231" w:rsidRDefault="008A743B" w:rsidP="008A743B">
            <w:pPr>
              <w:jc w:val="both"/>
              <w:rPr>
                <w:b/>
                <w:i/>
                <w:sz w:val="22"/>
                <w:szCs w:val="22"/>
              </w:rPr>
            </w:pPr>
          </w:p>
        </w:tc>
        <w:tc>
          <w:tcPr>
            <w:tcW w:w="5103" w:type="dxa"/>
            <w:shd w:val="clear" w:color="auto" w:fill="auto"/>
          </w:tcPr>
          <w:p w:rsidR="008A743B" w:rsidRPr="001E7C9A" w:rsidRDefault="008A743B" w:rsidP="008A743B">
            <w:pPr>
              <w:jc w:val="both"/>
              <w:rPr>
                <w:b/>
                <w:i/>
                <w:sz w:val="22"/>
                <w:szCs w:val="22"/>
              </w:rPr>
            </w:pPr>
          </w:p>
        </w:tc>
      </w:tr>
      <w:tr w:rsidR="008A743B" w:rsidRPr="00104231" w:rsidTr="002A0F2E">
        <w:tc>
          <w:tcPr>
            <w:tcW w:w="756" w:type="dxa"/>
            <w:shd w:val="clear" w:color="auto" w:fill="auto"/>
          </w:tcPr>
          <w:p w:rsidR="008A743B" w:rsidRPr="007F27FC" w:rsidRDefault="007F27FC" w:rsidP="008A743B">
            <w:pPr>
              <w:rPr>
                <w:sz w:val="22"/>
                <w:szCs w:val="22"/>
              </w:rPr>
            </w:pPr>
            <w:r w:rsidRPr="007F27FC">
              <w:rPr>
                <w:sz w:val="22"/>
                <w:szCs w:val="22"/>
              </w:rPr>
              <w:t>4.3.</w:t>
            </w:r>
          </w:p>
        </w:tc>
        <w:tc>
          <w:tcPr>
            <w:tcW w:w="3873" w:type="dxa"/>
            <w:shd w:val="clear" w:color="auto" w:fill="auto"/>
          </w:tcPr>
          <w:p w:rsidR="008A743B" w:rsidRPr="00104231" w:rsidRDefault="007F27FC" w:rsidP="00E779A1">
            <w:pPr>
              <w:jc w:val="both"/>
              <w:rPr>
                <w:i/>
                <w:sz w:val="22"/>
                <w:szCs w:val="22"/>
              </w:rPr>
            </w:pPr>
            <w:r w:rsidRPr="007F27FC">
              <w:rPr>
                <w:sz w:val="22"/>
                <w:szCs w:val="22"/>
              </w:rPr>
              <w:t xml:space="preserve">Projekto veiklos vykdomos </w:t>
            </w:r>
            <w:r w:rsidR="00FB26D0">
              <w:rPr>
                <w:sz w:val="22"/>
                <w:szCs w:val="22"/>
              </w:rPr>
              <w:t>2 seniūnijų</w:t>
            </w:r>
            <w:r>
              <w:rPr>
                <w:sz w:val="22"/>
                <w:szCs w:val="22"/>
              </w:rPr>
              <w:t xml:space="preserve"> teritorijoje </w:t>
            </w:r>
            <w:r w:rsidR="00FB26D0">
              <w:rPr>
                <w:sz w:val="22"/>
                <w:szCs w:val="22"/>
              </w:rPr>
              <w:t>ir projekto naudos gavėjai yra 2 seniūnijų</w:t>
            </w:r>
            <w:r>
              <w:rPr>
                <w:sz w:val="22"/>
                <w:szCs w:val="22"/>
              </w:rPr>
              <w:t xml:space="preserve"> </w:t>
            </w:r>
            <w:r w:rsidRPr="00D737BC">
              <w:rPr>
                <w:sz w:val="22"/>
                <w:szCs w:val="22"/>
              </w:rPr>
              <w:t>gyventojai</w:t>
            </w:r>
            <w:r w:rsidRPr="00D737BC">
              <w:rPr>
                <w:i/>
                <w:sz w:val="22"/>
                <w:szCs w:val="22"/>
              </w:rPr>
              <w:t xml:space="preserve"> </w:t>
            </w:r>
            <w:r w:rsidRPr="00D737BC">
              <w:rPr>
                <w:sz w:val="22"/>
                <w:szCs w:val="22"/>
              </w:rPr>
              <w:t xml:space="preserve">- </w:t>
            </w:r>
            <w:r w:rsidR="00E779A1" w:rsidRPr="00D737BC">
              <w:rPr>
                <w:sz w:val="22"/>
                <w:szCs w:val="22"/>
              </w:rPr>
              <w:t>15</w:t>
            </w:r>
            <w:r w:rsidRPr="00D737BC">
              <w:rPr>
                <w:sz w:val="22"/>
                <w:szCs w:val="22"/>
              </w:rPr>
              <w:t xml:space="preserve"> bal</w:t>
            </w:r>
            <w:r w:rsidR="00E779A1" w:rsidRPr="00D737BC">
              <w:rPr>
                <w:sz w:val="22"/>
                <w:szCs w:val="22"/>
              </w:rPr>
              <w:t>ų</w:t>
            </w:r>
          </w:p>
        </w:tc>
        <w:tc>
          <w:tcPr>
            <w:tcW w:w="4835" w:type="dxa"/>
            <w:shd w:val="clear" w:color="auto" w:fill="auto"/>
          </w:tcPr>
          <w:p w:rsidR="008A743B" w:rsidRPr="00104231" w:rsidRDefault="008A743B" w:rsidP="008A743B">
            <w:pPr>
              <w:jc w:val="both"/>
              <w:rPr>
                <w:b/>
                <w:i/>
                <w:sz w:val="22"/>
                <w:szCs w:val="22"/>
              </w:rPr>
            </w:pPr>
          </w:p>
        </w:tc>
        <w:tc>
          <w:tcPr>
            <w:tcW w:w="5103" w:type="dxa"/>
            <w:shd w:val="clear" w:color="auto" w:fill="auto"/>
          </w:tcPr>
          <w:p w:rsidR="008A743B" w:rsidRPr="001E7C9A" w:rsidRDefault="008A743B" w:rsidP="008A743B">
            <w:pPr>
              <w:jc w:val="both"/>
              <w:rPr>
                <w:b/>
                <w:i/>
                <w:sz w:val="22"/>
                <w:szCs w:val="22"/>
              </w:rPr>
            </w:pPr>
          </w:p>
        </w:tc>
      </w:tr>
      <w:tr w:rsidR="008A743B" w:rsidRPr="00104231" w:rsidTr="002A0F2E">
        <w:tc>
          <w:tcPr>
            <w:tcW w:w="4629" w:type="dxa"/>
            <w:gridSpan w:val="2"/>
            <w:shd w:val="clear" w:color="auto" w:fill="auto"/>
          </w:tcPr>
          <w:p w:rsidR="008A743B" w:rsidRPr="00104231" w:rsidRDefault="008A743B" w:rsidP="00E779A1">
            <w:pPr>
              <w:jc w:val="center"/>
              <w:rPr>
                <w:b/>
                <w:sz w:val="22"/>
                <w:szCs w:val="22"/>
              </w:rPr>
            </w:pPr>
            <w:r w:rsidRPr="00104231">
              <w:rPr>
                <w:b/>
                <w:sz w:val="22"/>
                <w:szCs w:val="22"/>
              </w:rPr>
              <w:t>Viso: 100 balų</w:t>
            </w:r>
          </w:p>
        </w:tc>
        <w:tc>
          <w:tcPr>
            <w:tcW w:w="4835" w:type="dxa"/>
            <w:shd w:val="clear" w:color="auto" w:fill="auto"/>
          </w:tcPr>
          <w:p w:rsidR="008A743B" w:rsidRPr="00104231" w:rsidRDefault="008A743B" w:rsidP="008A743B">
            <w:pPr>
              <w:jc w:val="both"/>
              <w:rPr>
                <w:b/>
                <w:sz w:val="22"/>
                <w:szCs w:val="22"/>
              </w:rPr>
            </w:pPr>
          </w:p>
        </w:tc>
        <w:tc>
          <w:tcPr>
            <w:tcW w:w="5103" w:type="dxa"/>
            <w:shd w:val="clear" w:color="auto" w:fill="auto"/>
          </w:tcPr>
          <w:p w:rsidR="008A743B" w:rsidRPr="001E7C9A" w:rsidRDefault="008A743B" w:rsidP="008A743B">
            <w:pPr>
              <w:jc w:val="both"/>
              <w:rPr>
                <w:b/>
                <w:sz w:val="22"/>
                <w:szCs w:val="22"/>
              </w:rPr>
            </w:pPr>
          </w:p>
        </w:tc>
      </w:tr>
    </w:tbl>
    <w:p w:rsidR="00B93CBC" w:rsidRPr="00104231" w:rsidRDefault="00B93CBC">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6960"/>
        <w:gridCol w:w="3388"/>
      </w:tblGrid>
      <w:tr w:rsidR="001D5B02" w:rsidRPr="00104231" w:rsidTr="00736A88">
        <w:tc>
          <w:tcPr>
            <w:tcW w:w="14567" w:type="dxa"/>
            <w:gridSpan w:val="5"/>
            <w:shd w:val="clear" w:color="auto" w:fill="F4B083"/>
            <w:vAlign w:val="center"/>
          </w:tcPr>
          <w:p w:rsidR="001D5B02" w:rsidRPr="00104231" w:rsidRDefault="00C61E8D" w:rsidP="005C15DD">
            <w:pPr>
              <w:pStyle w:val="BodyText1"/>
              <w:spacing w:line="283" w:lineRule="auto"/>
              <w:ind w:firstLine="0"/>
              <w:jc w:val="left"/>
              <w:rPr>
                <w:sz w:val="22"/>
                <w:szCs w:val="22"/>
              </w:rPr>
            </w:pPr>
            <w:r w:rsidRPr="00104231">
              <w:rPr>
                <w:b/>
                <w:sz w:val="22"/>
                <w:szCs w:val="22"/>
              </w:rPr>
              <w:t>3</w:t>
            </w:r>
            <w:r w:rsidR="008228E8" w:rsidRPr="00104231">
              <w:rPr>
                <w:b/>
                <w:sz w:val="22"/>
                <w:szCs w:val="22"/>
              </w:rPr>
              <w:t xml:space="preserve">. </w:t>
            </w:r>
            <w:r w:rsidR="008228E8" w:rsidRPr="00104231">
              <w:rPr>
                <w:b/>
                <w:bCs/>
                <w:sz w:val="22"/>
                <w:szCs w:val="22"/>
              </w:rPr>
              <w:t>TINKAMUMO SĄLYGOS, SUSIJUSIOS SU TINKAMOMIS FINANSUOTI IŠLAIDOMIS</w:t>
            </w:r>
          </w:p>
        </w:tc>
      </w:tr>
      <w:tr w:rsidR="005C15DD" w:rsidRPr="00104231" w:rsidTr="001D4F77">
        <w:tc>
          <w:tcPr>
            <w:tcW w:w="1016" w:type="dxa"/>
            <w:gridSpan w:val="2"/>
            <w:shd w:val="clear" w:color="auto" w:fill="auto"/>
            <w:vAlign w:val="center"/>
          </w:tcPr>
          <w:p w:rsidR="005C15DD" w:rsidRPr="00104231" w:rsidRDefault="005C15DD" w:rsidP="00E11F30">
            <w:pPr>
              <w:jc w:val="center"/>
              <w:rPr>
                <w:b/>
                <w:sz w:val="22"/>
                <w:szCs w:val="22"/>
              </w:rPr>
            </w:pPr>
            <w:r w:rsidRPr="00104231">
              <w:rPr>
                <w:b/>
                <w:sz w:val="22"/>
                <w:szCs w:val="22"/>
              </w:rPr>
              <w:t>3.1.</w:t>
            </w:r>
          </w:p>
        </w:tc>
        <w:tc>
          <w:tcPr>
            <w:tcW w:w="13551" w:type="dxa"/>
            <w:gridSpan w:val="3"/>
            <w:shd w:val="clear" w:color="auto" w:fill="auto"/>
            <w:vAlign w:val="center"/>
          </w:tcPr>
          <w:p w:rsidR="005C15DD" w:rsidRPr="00104231" w:rsidRDefault="005C15DD" w:rsidP="005C15DD">
            <w:pPr>
              <w:jc w:val="both"/>
              <w:rPr>
                <w:b/>
                <w:sz w:val="22"/>
                <w:szCs w:val="22"/>
              </w:rPr>
            </w:pPr>
            <w:r w:rsidRPr="00104231">
              <w:rPr>
                <w:sz w:val="22"/>
                <w:szCs w:val="22"/>
              </w:rPr>
              <w:t>Vietos projektų planuojamų išlaidų tinkamumo vertinimo tvarką nustato Vietos projektų administravimo taisyklių 101–108 punktai.</w:t>
            </w:r>
          </w:p>
        </w:tc>
      </w:tr>
      <w:tr w:rsidR="000E27CA" w:rsidRPr="00104231" w:rsidTr="00101A9B">
        <w:tc>
          <w:tcPr>
            <w:tcW w:w="1016" w:type="dxa"/>
            <w:gridSpan w:val="2"/>
            <w:shd w:val="clear" w:color="auto" w:fill="auto"/>
            <w:vAlign w:val="center"/>
          </w:tcPr>
          <w:p w:rsidR="005D1575" w:rsidRPr="00104231" w:rsidRDefault="005D1575" w:rsidP="00E11F30">
            <w:pPr>
              <w:jc w:val="center"/>
              <w:rPr>
                <w:b/>
                <w:sz w:val="22"/>
                <w:szCs w:val="22"/>
              </w:rPr>
            </w:pPr>
            <w:r w:rsidRPr="00104231">
              <w:rPr>
                <w:b/>
                <w:sz w:val="22"/>
                <w:szCs w:val="22"/>
              </w:rPr>
              <w:t>Eil. Nr.</w:t>
            </w:r>
          </w:p>
        </w:tc>
        <w:tc>
          <w:tcPr>
            <w:tcW w:w="3203" w:type="dxa"/>
            <w:shd w:val="clear" w:color="auto" w:fill="auto"/>
            <w:vAlign w:val="center"/>
          </w:tcPr>
          <w:p w:rsidR="005D1575" w:rsidRPr="00104231" w:rsidRDefault="005D1575" w:rsidP="00E11F30">
            <w:pPr>
              <w:jc w:val="center"/>
              <w:rPr>
                <w:b/>
                <w:sz w:val="22"/>
                <w:szCs w:val="22"/>
              </w:rPr>
            </w:pPr>
            <w:r w:rsidRPr="00104231">
              <w:rPr>
                <w:b/>
                <w:sz w:val="22"/>
                <w:szCs w:val="22"/>
              </w:rPr>
              <w:t xml:space="preserve">Vietos projektų finansavimo sąlyga </w:t>
            </w:r>
          </w:p>
        </w:tc>
        <w:tc>
          <w:tcPr>
            <w:tcW w:w="6960" w:type="dxa"/>
            <w:shd w:val="clear" w:color="auto" w:fill="auto"/>
            <w:vAlign w:val="center"/>
          </w:tcPr>
          <w:p w:rsidR="005D1575" w:rsidRPr="00104231" w:rsidRDefault="005D1575" w:rsidP="00E11F30">
            <w:pPr>
              <w:jc w:val="center"/>
              <w:rPr>
                <w:b/>
                <w:sz w:val="22"/>
                <w:szCs w:val="22"/>
              </w:rPr>
            </w:pPr>
            <w:proofErr w:type="spellStart"/>
            <w:r w:rsidRPr="00104231">
              <w:rPr>
                <w:b/>
                <w:sz w:val="22"/>
                <w:szCs w:val="22"/>
              </w:rPr>
              <w:t>Patikrinamumas</w:t>
            </w:r>
            <w:proofErr w:type="spellEnd"/>
          </w:p>
          <w:p w:rsidR="005D1575" w:rsidRPr="00104231" w:rsidRDefault="00C33561" w:rsidP="00E11F30">
            <w:pPr>
              <w:jc w:val="center"/>
              <w:rPr>
                <w:sz w:val="22"/>
                <w:szCs w:val="22"/>
              </w:rPr>
            </w:pPr>
            <w:r w:rsidRPr="00104231">
              <w:rPr>
                <w:sz w:val="22"/>
                <w:szCs w:val="22"/>
              </w:rPr>
              <w:t>(</w:t>
            </w:r>
            <w:r w:rsidR="005D1575" w:rsidRPr="00104231">
              <w:rPr>
                <w:sz w:val="22"/>
                <w:szCs w:val="22"/>
              </w:rPr>
              <w:t xml:space="preserve">Pateikiamas paaiškinimas, kaip </w:t>
            </w:r>
            <w:r w:rsidR="005D1575" w:rsidRPr="00104231">
              <w:rPr>
                <w:b/>
                <w:sz w:val="22"/>
                <w:szCs w:val="22"/>
              </w:rPr>
              <w:t>vietos projekto paraiškos vertinimo</w:t>
            </w:r>
            <w:r w:rsidR="005D1575" w:rsidRPr="00104231">
              <w:rPr>
                <w:sz w:val="22"/>
                <w:szCs w:val="22"/>
              </w:rPr>
              <w:t xml:space="preserve"> </w:t>
            </w:r>
            <w:r w:rsidR="005D1575" w:rsidRPr="00104231">
              <w:rPr>
                <w:b/>
                <w:sz w:val="22"/>
                <w:szCs w:val="22"/>
              </w:rPr>
              <w:t>metu</w:t>
            </w:r>
            <w:r w:rsidR="005D1575" w:rsidRPr="00104231">
              <w:rPr>
                <w:sz w:val="22"/>
                <w:szCs w:val="22"/>
              </w:rPr>
              <w:t xml:space="preserve"> bus vertinama atitiktis finansavimo sąlygai, t. y. kokius rašytinius </w:t>
            </w:r>
            <w:proofErr w:type="spellStart"/>
            <w:r w:rsidR="005D1575" w:rsidRPr="00104231">
              <w:rPr>
                <w:sz w:val="22"/>
                <w:szCs w:val="22"/>
              </w:rPr>
              <w:t>įrodymus</w:t>
            </w:r>
            <w:proofErr w:type="spellEnd"/>
            <w:r w:rsidR="005D1575" w:rsidRPr="00104231">
              <w:rPr>
                <w:sz w:val="22"/>
                <w:szCs w:val="22"/>
              </w:rPr>
              <w:t xml:space="preserve"> turi pateikti pareiškėjas, kad būtų teigiamai įvertint</w:t>
            </w:r>
            <w:r w:rsidRPr="00104231">
              <w:rPr>
                <w:sz w:val="22"/>
                <w:szCs w:val="22"/>
              </w:rPr>
              <w:t>a atitiktis finansavimo sąlygai)</w:t>
            </w:r>
          </w:p>
        </w:tc>
        <w:tc>
          <w:tcPr>
            <w:tcW w:w="3388" w:type="dxa"/>
            <w:shd w:val="clear" w:color="auto" w:fill="auto"/>
            <w:vAlign w:val="center"/>
          </w:tcPr>
          <w:p w:rsidR="005D1575" w:rsidRPr="00104231" w:rsidRDefault="005D1575" w:rsidP="00E11F30">
            <w:pPr>
              <w:jc w:val="center"/>
              <w:rPr>
                <w:b/>
                <w:sz w:val="22"/>
                <w:szCs w:val="22"/>
              </w:rPr>
            </w:pPr>
            <w:proofErr w:type="spellStart"/>
            <w:r w:rsidRPr="00104231">
              <w:rPr>
                <w:b/>
                <w:sz w:val="22"/>
                <w:szCs w:val="22"/>
              </w:rPr>
              <w:t>Kontroliuojamumas</w:t>
            </w:r>
            <w:proofErr w:type="spellEnd"/>
          </w:p>
          <w:p w:rsidR="005D1575" w:rsidRPr="00104231" w:rsidRDefault="00C33561" w:rsidP="00D737BC">
            <w:pPr>
              <w:jc w:val="center"/>
              <w:rPr>
                <w:sz w:val="22"/>
                <w:szCs w:val="22"/>
              </w:rPr>
            </w:pPr>
            <w:r w:rsidRPr="00104231">
              <w:rPr>
                <w:sz w:val="22"/>
                <w:szCs w:val="22"/>
              </w:rPr>
              <w:t>(</w:t>
            </w:r>
            <w:r w:rsidR="005D1575" w:rsidRPr="00104231">
              <w:rPr>
                <w:sz w:val="22"/>
                <w:szCs w:val="22"/>
              </w:rPr>
              <w:t xml:space="preserve">Pateikiamas paaiškinimas, kaip </w:t>
            </w:r>
            <w:r w:rsidR="005D1575" w:rsidRPr="00104231">
              <w:rPr>
                <w:b/>
                <w:sz w:val="22"/>
                <w:szCs w:val="22"/>
              </w:rPr>
              <w:t xml:space="preserve">vietos projekto įgyvendinimo metu </w:t>
            </w:r>
            <w:r w:rsidR="005D1575" w:rsidRPr="00104231">
              <w:rPr>
                <w:sz w:val="22"/>
                <w:szCs w:val="22"/>
              </w:rPr>
              <w:t xml:space="preserve">bus vertinama atitiktis finansavimo sąlygai, t. y. kokius rašytinius </w:t>
            </w:r>
            <w:proofErr w:type="spellStart"/>
            <w:r w:rsidR="005D1575" w:rsidRPr="00104231">
              <w:rPr>
                <w:sz w:val="22"/>
                <w:szCs w:val="22"/>
              </w:rPr>
              <w:t>įrodymus</w:t>
            </w:r>
            <w:proofErr w:type="spellEnd"/>
            <w:r w:rsidR="005D1575" w:rsidRPr="00104231">
              <w:rPr>
                <w:sz w:val="22"/>
                <w:szCs w:val="22"/>
              </w:rPr>
              <w:t xml:space="preserve"> turės pateikti vietos projekto vykdytojas patikrų vietoje ir </w:t>
            </w:r>
            <w:proofErr w:type="spellStart"/>
            <w:r w:rsidR="005D1575" w:rsidRPr="00104231">
              <w:rPr>
                <w:sz w:val="22"/>
                <w:szCs w:val="22"/>
              </w:rPr>
              <w:t>ex-post</w:t>
            </w:r>
            <w:proofErr w:type="spellEnd"/>
            <w:r w:rsidR="005D1575" w:rsidRPr="00104231">
              <w:rPr>
                <w:sz w:val="22"/>
                <w:szCs w:val="22"/>
              </w:rPr>
              <w:t xml:space="preserve"> patikrų metu, kad Agentūra galėtų įsitikinti, jog yra visiškai laik</w:t>
            </w:r>
            <w:r w:rsidRPr="00104231">
              <w:rPr>
                <w:sz w:val="22"/>
                <w:szCs w:val="22"/>
              </w:rPr>
              <w:t>omasi finansavimo sąlygų)</w:t>
            </w:r>
            <w:r w:rsidR="005D1575" w:rsidRPr="00104231">
              <w:rPr>
                <w:sz w:val="22"/>
                <w:szCs w:val="22"/>
              </w:rPr>
              <w:t xml:space="preserve"> </w:t>
            </w:r>
          </w:p>
        </w:tc>
      </w:tr>
      <w:tr w:rsidR="000E27CA" w:rsidRPr="00104231" w:rsidTr="00101A9B">
        <w:tc>
          <w:tcPr>
            <w:tcW w:w="1016" w:type="dxa"/>
            <w:gridSpan w:val="2"/>
            <w:shd w:val="clear" w:color="auto" w:fill="auto"/>
          </w:tcPr>
          <w:p w:rsidR="005D1575" w:rsidRPr="00104231" w:rsidRDefault="005D1575" w:rsidP="00E11F30">
            <w:pPr>
              <w:jc w:val="center"/>
              <w:rPr>
                <w:b/>
                <w:sz w:val="22"/>
                <w:szCs w:val="22"/>
              </w:rPr>
            </w:pPr>
            <w:r w:rsidRPr="00104231">
              <w:rPr>
                <w:b/>
                <w:sz w:val="22"/>
                <w:szCs w:val="22"/>
              </w:rPr>
              <w:t>I</w:t>
            </w:r>
          </w:p>
        </w:tc>
        <w:tc>
          <w:tcPr>
            <w:tcW w:w="3203" w:type="dxa"/>
            <w:shd w:val="clear" w:color="auto" w:fill="auto"/>
          </w:tcPr>
          <w:p w:rsidR="005D1575" w:rsidRPr="00104231" w:rsidRDefault="005D1575" w:rsidP="00E11F30">
            <w:pPr>
              <w:jc w:val="center"/>
              <w:rPr>
                <w:b/>
                <w:sz w:val="22"/>
                <w:szCs w:val="22"/>
              </w:rPr>
            </w:pPr>
            <w:r w:rsidRPr="00104231">
              <w:rPr>
                <w:b/>
                <w:sz w:val="22"/>
                <w:szCs w:val="22"/>
              </w:rPr>
              <w:t>II</w:t>
            </w:r>
          </w:p>
        </w:tc>
        <w:tc>
          <w:tcPr>
            <w:tcW w:w="6960" w:type="dxa"/>
            <w:shd w:val="clear" w:color="auto" w:fill="auto"/>
          </w:tcPr>
          <w:p w:rsidR="005D1575" w:rsidRPr="00104231" w:rsidRDefault="005D1575" w:rsidP="00E11F30">
            <w:pPr>
              <w:jc w:val="center"/>
              <w:rPr>
                <w:b/>
                <w:sz w:val="22"/>
                <w:szCs w:val="22"/>
              </w:rPr>
            </w:pPr>
            <w:r w:rsidRPr="00104231">
              <w:rPr>
                <w:b/>
                <w:sz w:val="22"/>
                <w:szCs w:val="22"/>
              </w:rPr>
              <w:t>III</w:t>
            </w:r>
          </w:p>
        </w:tc>
        <w:tc>
          <w:tcPr>
            <w:tcW w:w="3388" w:type="dxa"/>
            <w:shd w:val="clear" w:color="auto" w:fill="auto"/>
          </w:tcPr>
          <w:p w:rsidR="005D1575" w:rsidRPr="00104231" w:rsidRDefault="005D1575" w:rsidP="00E11F30">
            <w:pPr>
              <w:jc w:val="center"/>
              <w:rPr>
                <w:b/>
                <w:sz w:val="22"/>
                <w:szCs w:val="22"/>
              </w:rPr>
            </w:pPr>
            <w:r w:rsidRPr="00104231">
              <w:rPr>
                <w:b/>
                <w:sz w:val="22"/>
                <w:szCs w:val="22"/>
              </w:rPr>
              <w:t>IV</w:t>
            </w:r>
          </w:p>
        </w:tc>
      </w:tr>
      <w:tr w:rsidR="005D1575" w:rsidRPr="00104231" w:rsidTr="001D4F77">
        <w:tc>
          <w:tcPr>
            <w:tcW w:w="1016" w:type="dxa"/>
            <w:gridSpan w:val="2"/>
            <w:shd w:val="clear" w:color="auto" w:fill="auto"/>
            <w:vAlign w:val="center"/>
          </w:tcPr>
          <w:p w:rsidR="005D1575" w:rsidRPr="00104231" w:rsidRDefault="005C1037" w:rsidP="00E11F30">
            <w:pPr>
              <w:rPr>
                <w:b/>
                <w:sz w:val="22"/>
                <w:szCs w:val="22"/>
              </w:rPr>
            </w:pPr>
            <w:r w:rsidRPr="00104231">
              <w:rPr>
                <w:b/>
                <w:sz w:val="22"/>
                <w:szCs w:val="22"/>
              </w:rPr>
              <w:t>3.2.</w:t>
            </w:r>
          </w:p>
        </w:tc>
        <w:tc>
          <w:tcPr>
            <w:tcW w:w="13551" w:type="dxa"/>
            <w:gridSpan w:val="3"/>
            <w:shd w:val="clear" w:color="auto" w:fill="auto"/>
          </w:tcPr>
          <w:p w:rsidR="008457CE" w:rsidRPr="00104231" w:rsidRDefault="008457CE" w:rsidP="00D96411">
            <w:pPr>
              <w:jc w:val="both"/>
              <w:rPr>
                <w:b/>
                <w:sz w:val="22"/>
                <w:szCs w:val="22"/>
              </w:rPr>
            </w:pPr>
            <w:r w:rsidRPr="00104231">
              <w:rPr>
                <w:b/>
                <w:sz w:val="22"/>
                <w:szCs w:val="22"/>
              </w:rPr>
              <w:t>Bendrosios tinkamumo sąlygos</w:t>
            </w:r>
            <w:r w:rsidR="003B7F6F" w:rsidRPr="00104231">
              <w:rPr>
                <w:b/>
                <w:sz w:val="22"/>
                <w:szCs w:val="22"/>
              </w:rPr>
              <w:t>, susijusios su tinkamomis finansuoti išlaidomis</w:t>
            </w:r>
            <w:r w:rsidR="00A2322C" w:rsidRPr="00104231">
              <w:rPr>
                <w:b/>
                <w:sz w:val="22"/>
                <w:szCs w:val="22"/>
              </w:rPr>
              <w:t>:</w:t>
            </w:r>
            <w:r w:rsidR="003B7F6F" w:rsidRPr="00104231">
              <w:rPr>
                <w:b/>
                <w:i/>
                <w:sz w:val="22"/>
                <w:szCs w:val="22"/>
              </w:rPr>
              <w:t xml:space="preserve"> </w:t>
            </w:r>
          </w:p>
        </w:tc>
      </w:tr>
      <w:tr w:rsidR="000E27CA" w:rsidRPr="00104231" w:rsidTr="00101A9B">
        <w:tc>
          <w:tcPr>
            <w:tcW w:w="1016" w:type="dxa"/>
            <w:gridSpan w:val="2"/>
            <w:shd w:val="clear" w:color="auto" w:fill="auto"/>
          </w:tcPr>
          <w:p w:rsidR="005D1575" w:rsidRPr="00104231" w:rsidRDefault="001B562C" w:rsidP="00E11F30">
            <w:pPr>
              <w:rPr>
                <w:sz w:val="22"/>
                <w:szCs w:val="22"/>
              </w:rPr>
            </w:pPr>
            <w:r w:rsidRPr="00104231">
              <w:rPr>
                <w:sz w:val="22"/>
                <w:szCs w:val="22"/>
              </w:rPr>
              <w:t>3.2.</w:t>
            </w:r>
            <w:r w:rsidR="009B7C2D" w:rsidRPr="00104231">
              <w:rPr>
                <w:sz w:val="22"/>
                <w:szCs w:val="22"/>
              </w:rPr>
              <w:t>1.</w:t>
            </w:r>
          </w:p>
        </w:tc>
        <w:tc>
          <w:tcPr>
            <w:tcW w:w="3203" w:type="dxa"/>
            <w:shd w:val="clear" w:color="auto" w:fill="auto"/>
          </w:tcPr>
          <w:p w:rsidR="005D1575" w:rsidRPr="00104231" w:rsidRDefault="00843111" w:rsidP="00E11F30">
            <w:pPr>
              <w:jc w:val="both"/>
              <w:rPr>
                <w:sz w:val="22"/>
                <w:szCs w:val="22"/>
              </w:rPr>
            </w:pPr>
            <w:r w:rsidRPr="00104231">
              <w:rPr>
                <w:sz w:val="22"/>
                <w:szCs w:val="22"/>
              </w:rPr>
              <w:t>T</w:t>
            </w:r>
            <w:r w:rsidR="005F6890" w:rsidRPr="00104231">
              <w:rPr>
                <w:sz w:val="22"/>
                <w:szCs w:val="22"/>
              </w:rPr>
              <w:t>in</w:t>
            </w:r>
            <w:r w:rsidR="00237BCD" w:rsidRPr="00104231">
              <w:rPr>
                <w:sz w:val="22"/>
                <w:szCs w:val="22"/>
              </w:rPr>
              <w:t>kamos finansuoti vietos projekto</w:t>
            </w:r>
            <w:r w:rsidR="005F6890" w:rsidRPr="00104231">
              <w:rPr>
                <w:sz w:val="22"/>
                <w:szCs w:val="22"/>
              </w:rPr>
              <w:t xml:space="preserve"> įgyvendinimo išlaidos turi būti detaliai išdėstytos pirminėje vietos projekto paraiškoje</w:t>
            </w:r>
          </w:p>
        </w:tc>
        <w:tc>
          <w:tcPr>
            <w:tcW w:w="6960" w:type="dxa"/>
            <w:shd w:val="clear" w:color="auto" w:fill="auto"/>
          </w:tcPr>
          <w:p w:rsidR="005D1575" w:rsidRDefault="0039366A" w:rsidP="00850286">
            <w:pPr>
              <w:jc w:val="both"/>
              <w:rPr>
                <w:sz w:val="22"/>
                <w:szCs w:val="22"/>
              </w:rPr>
            </w:pPr>
            <w:r w:rsidRPr="00104231">
              <w:rPr>
                <w:sz w:val="22"/>
                <w:szCs w:val="22"/>
              </w:rPr>
              <w:t xml:space="preserve">Atitiktis tinkamumo sąlygai nustatoma pirminės vietos projekto paraiškos vertinimo metu pagal pirminės vietos projekto paraiškos </w:t>
            </w:r>
            <w:r w:rsidR="00850286" w:rsidRPr="00104231">
              <w:rPr>
                <w:sz w:val="22"/>
                <w:szCs w:val="22"/>
              </w:rPr>
              <w:t>5 dalyje „Vietos projekto finansinis planas“ pateiktus duomenis</w:t>
            </w:r>
          </w:p>
          <w:p w:rsidR="00117CE6" w:rsidRPr="00104231" w:rsidRDefault="00117CE6" w:rsidP="00850286">
            <w:pPr>
              <w:jc w:val="both"/>
              <w:rPr>
                <w:sz w:val="22"/>
                <w:szCs w:val="22"/>
              </w:rPr>
            </w:pPr>
          </w:p>
        </w:tc>
        <w:tc>
          <w:tcPr>
            <w:tcW w:w="3388" w:type="dxa"/>
            <w:shd w:val="clear" w:color="auto" w:fill="auto"/>
          </w:tcPr>
          <w:p w:rsidR="00C3033D" w:rsidRPr="00F82419" w:rsidRDefault="00A060A4" w:rsidP="00147430">
            <w:pPr>
              <w:jc w:val="center"/>
              <w:rPr>
                <w:sz w:val="22"/>
                <w:szCs w:val="22"/>
              </w:rPr>
            </w:pPr>
            <w:r w:rsidRPr="00F82419">
              <w:rPr>
                <w:sz w:val="22"/>
                <w:szCs w:val="22"/>
              </w:rPr>
              <w:t>-</w:t>
            </w:r>
          </w:p>
        </w:tc>
      </w:tr>
      <w:tr w:rsidR="00C3033D" w:rsidRPr="00104231" w:rsidTr="00101A9B">
        <w:tc>
          <w:tcPr>
            <w:tcW w:w="1016" w:type="dxa"/>
            <w:gridSpan w:val="2"/>
            <w:shd w:val="clear" w:color="auto" w:fill="auto"/>
          </w:tcPr>
          <w:p w:rsidR="00C3033D" w:rsidRPr="00104231" w:rsidRDefault="00C3033D" w:rsidP="00E11F30">
            <w:pPr>
              <w:rPr>
                <w:sz w:val="22"/>
                <w:szCs w:val="22"/>
              </w:rPr>
            </w:pPr>
            <w:r w:rsidRPr="00104231">
              <w:rPr>
                <w:sz w:val="22"/>
                <w:szCs w:val="22"/>
              </w:rPr>
              <w:t>3.2.2.</w:t>
            </w:r>
          </w:p>
        </w:tc>
        <w:tc>
          <w:tcPr>
            <w:tcW w:w="3203" w:type="dxa"/>
            <w:shd w:val="clear" w:color="auto" w:fill="auto"/>
          </w:tcPr>
          <w:p w:rsidR="00C3033D" w:rsidRPr="00104231" w:rsidRDefault="00C3033D" w:rsidP="00B825D1">
            <w:pPr>
              <w:jc w:val="both"/>
              <w:rPr>
                <w:sz w:val="22"/>
                <w:szCs w:val="22"/>
              </w:rPr>
            </w:pPr>
            <w:r w:rsidRPr="00104231">
              <w:rPr>
                <w:sz w:val="22"/>
                <w:szCs w:val="22"/>
              </w:rPr>
              <w:t xml:space="preserve">Tinkamos finansuoti vietos projekto įgyvendinimo išlaidos turi būti tiesiogiai susijusios su vietos projekto įgyvendinimu ir būtinos (vietos projekto tikslai nebūtų pasiekti be vietos projekto finansiniame plane numatytų ir iš paramos VPS įgyvendinti prašomų finansuoti išlaidų) </w:t>
            </w:r>
          </w:p>
        </w:tc>
        <w:tc>
          <w:tcPr>
            <w:tcW w:w="6960" w:type="dxa"/>
            <w:shd w:val="clear" w:color="auto" w:fill="auto"/>
          </w:tcPr>
          <w:p w:rsidR="00C3033D" w:rsidRPr="00C3033D" w:rsidRDefault="00C3033D" w:rsidP="006D7F92">
            <w:pPr>
              <w:jc w:val="both"/>
              <w:rPr>
                <w:sz w:val="22"/>
                <w:szCs w:val="22"/>
              </w:rPr>
            </w:pPr>
            <w:r w:rsidRPr="00104231">
              <w:rPr>
                <w:sz w:val="22"/>
                <w:szCs w:val="22"/>
              </w:rPr>
              <w:t>Atitiktis tinkamumo sąlygai nustatoma pirminės vietos projekto paraiškos vertinimo metu pagal pirminėje vietos projekto paraiškoje ir pridedamuose dokumentuose pateiktus duomenis. Visos pareiškėjo pirminės vietos projekto paraiškos 5 dalyje „Vietos projekto finansinis planas“ nurodytos planuojamos vietos projekto išlaidos turi tiesiogiai sietis su pirminės paraiškos 3 dalyje „Vietos projekto idėjos aprašymas“ nurodytu vietos projekto įgyvendinimu ir turi būti būtinos vietos projekto tikslams pasiekti. Galutinėje vietos projekto paraiškoje ir pri</w:t>
            </w:r>
            <w:r>
              <w:rPr>
                <w:sz w:val="22"/>
                <w:szCs w:val="22"/>
              </w:rPr>
              <w:t>dedamuose dokumentuose pateikta informacija turi neprieštarauti pirminėje paraiškoje ir jos prieduose pateiktai informacijai.</w:t>
            </w:r>
          </w:p>
        </w:tc>
        <w:tc>
          <w:tcPr>
            <w:tcW w:w="3388" w:type="dxa"/>
            <w:shd w:val="clear" w:color="auto" w:fill="auto"/>
          </w:tcPr>
          <w:p w:rsidR="00C3033D" w:rsidRPr="00F82419" w:rsidRDefault="00A060A4" w:rsidP="00147430">
            <w:pPr>
              <w:jc w:val="center"/>
              <w:rPr>
                <w:sz w:val="22"/>
                <w:szCs w:val="22"/>
              </w:rPr>
            </w:pPr>
            <w:r w:rsidRPr="00F82419">
              <w:rPr>
                <w:sz w:val="22"/>
                <w:szCs w:val="22"/>
              </w:rPr>
              <w:t>-</w:t>
            </w:r>
          </w:p>
        </w:tc>
      </w:tr>
      <w:tr w:rsidR="000E27CA" w:rsidRPr="00104231" w:rsidTr="00101A9B">
        <w:tc>
          <w:tcPr>
            <w:tcW w:w="1016" w:type="dxa"/>
            <w:gridSpan w:val="2"/>
            <w:shd w:val="clear" w:color="auto" w:fill="auto"/>
          </w:tcPr>
          <w:p w:rsidR="001C109A" w:rsidRPr="00104231" w:rsidRDefault="001B562C" w:rsidP="001C109A">
            <w:pPr>
              <w:rPr>
                <w:sz w:val="22"/>
                <w:szCs w:val="22"/>
              </w:rPr>
            </w:pPr>
            <w:r w:rsidRPr="00104231">
              <w:rPr>
                <w:sz w:val="22"/>
                <w:szCs w:val="22"/>
              </w:rPr>
              <w:t>3.2.</w:t>
            </w:r>
            <w:r w:rsidR="006C7E5E" w:rsidRPr="00104231">
              <w:rPr>
                <w:sz w:val="22"/>
                <w:szCs w:val="22"/>
              </w:rPr>
              <w:t>3.</w:t>
            </w:r>
          </w:p>
        </w:tc>
        <w:tc>
          <w:tcPr>
            <w:tcW w:w="3203" w:type="dxa"/>
            <w:shd w:val="clear" w:color="auto" w:fill="auto"/>
          </w:tcPr>
          <w:p w:rsidR="001C109A" w:rsidRPr="00104231" w:rsidRDefault="00843111" w:rsidP="00D737BC">
            <w:pPr>
              <w:jc w:val="both"/>
              <w:rPr>
                <w:sz w:val="22"/>
                <w:szCs w:val="22"/>
              </w:rPr>
            </w:pPr>
            <w:r w:rsidRPr="00104231">
              <w:rPr>
                <w:sz w:val="22"/>
                <w:szCs w:val="22"/>
              </w:rPr>
              <w:t>T</w:t>
            </w:r>
            <w:r w:rsidR="001C109A" w:rsidRPr="00104231">
              <w:rPr>
                <w:sz w:val="22"/>
                <w:szCs w:val="22"/>
              </w:rPr>
              <w:t>in</w:t>
            </w:r>
            <w:r w:rsidR="00237BCD" w:rsidRPr="00104231">
              <w:rPr>
                <w:sz w:val="22"/>
                <w:szCs w:val="22"/>
              </w:rPr>
              <w:t>kamos finansuoti vietos projekto</w:t>
            </w:r>
            <w:r w:rsidR="001C109A" w:rsidRPr="00104231">
              <w:rPr>
                <w:sz w:val="22"/>
                <w:szCs w:val="22"/>
              </w:rPr>
              <w:t xml:space="preserve"> įgyvendinimo išlaidos turi būti patikrinamos vietos projekto įgyvendinimo laikotarpiu (pvz., patikrų vietoje, </w:t>
            </w:r>
            <w:r w:rsidR="001C109A" w:rsidRPr="00104231">
              <w:rPr>
                <w:sz w:val="22"/>
                <w:szCs w:val="22"/>
              </w:rPr>
              <w:lastRenderedPageBreak/>
              <w:t>auditų metu įmanoma įsitikinti, kad tokios išlaidos buvo faktiškai patirtos)</w:t>
            </w:r>
          </w:p>
        </w:tc>
        <w:tc>
          <w:tcPr>
            <w:tcW w:w="6960" w:type="dxa"/>
            <w:shd w:val="clear" w:color="auto" w:fill="auto"/>
          </w:tcPr>
          <w:p w:rsidR="001C109A" w:rsidRPr="00104231" w:rsidRDefault="000663E5" w:rsidP="000663E5">
            <w:pPr>
              <w:jc w:val="center"/>
              <w:rPr>
                <w:i/>
                <w:sz w:val="22"/>
                <w:szCs w:val="22"/>
              </w:rPr>
            </w:pPr>
            <w:r w:rsidRPr="00104231">
              <w:rPr>
                <w:i/>
                <w:sz w:val="22"/>
                <w:szCs w:val="22"/>
              </w:rPr>
              <w:lastRenderedPageBreak/>
              <w:t>-</w:t>
            </w:r>
          </w:p>
        </w:tc>
        <w:tc>
          <w:tcPr>
            <w:tcW w:w="3388" w:type="dxa"/>
            <w:shd w:val="clear" w:color="auto" w:fill="auto"/>
          </w:tcPr>
          <w:p w:rsidR="001C109A" w:rsidRPr="00147430" w:rsidRDefault="00147430" w:rsidP="00527822">
            <w:pPr>
              <w:jc w:val="both"/>
              <w:rPr>
                <w:sz w:val="22"/>
                <w:szCs w:val="22"/>
              </w:rPr>
            </w:pPr>
            <w:r w:rsidRPr="00147430">
              <w:rPr>
                <w:sz w:val="22"/>
                <w:szCs w:val="22"/>
              </w:rPr>
              <w:t>Atitiktis tinkamumo sąlygai vietos projekto įgyvendinimo vertinama pagal m</w:t>
            </w:r>
            <w:r w:rsidR="00C3033D" w:rsidRPr="00147430">
              <w:rPr>
                <w:sz w:val="22"/>
                <w:szCs w:val="22"/>
              </w:rPr>
              <w:t>okėjimo prašym</w:t>
            </w:r>
            <w:r w:rsidRPr="00147430">
              <w:rPr>
                <w:sz w:val="22"/>
                <w:szCs w:val="22"/>
              </w:rPr>
              <w:t>ų duomeni</w:t>
            </w:r>
            <w:r w:rsidR="00C3033D" w:rsidRPr="00147430">
              <w:rPr>
                <w:sz w:val="22"/>
                <w:szCs w:val="22"/>
              </w:rPr>
              <w:t>s</w:t>
            </w:r>
            <w:r w:rsidRPr="00147430">
              <w:rPr>
                <w:sz w:val="22"/>
                <w:szCs w:val="22"/>
              </w:rPr>
              <w:t xml:space="preserve"> (išlaidų apmokėjimo pagrindimo dokumentus)</w:t>
            </w:r>
            <w:r w:rsidR="00C3033D" w:rsidRPr="00147430">
              <w:rPr>
                <w:sz w:val="22"/>
                <w:szCs w:val="22"/>
              </w:rPr>
              <w:t>.</w:t>
            </w:r>
            <w:r w:rsidRPr="00147430">
              <w:rPr>
                <w:sz w:val="22"/>
                <w:szCs w:val="22"/>
              </w:rPr>
              <w:t xml:space="preserve"> </w:t>
            </w:r>
          </w:p>
        </w:tc>
      </w:tr>
      <w:tr w:rsidR="00C3033D" w:rsidRPr="00104231" w:rsidTr="00101A9B">
        <w:tc>
          <w:tcPr>
            <w:tcW w:w="1016" w:type="dxa"/>
            <w:gridSpan w:val="2"/>
            <w:shd w:val="clear" w:color="auto" w:fill="auto"/>
          </w:tcPr>
          <w:p w:rsidR="00C3033D" w:rsidRPr="00104231" w:rsidRDefault="00C3033D" w:rsidP="00CE6377">
            <w:pPr>
              <w:rPr>
                <w:sz w:val="22"/>
                <w:szCs w:val="22"/>
              </w:rPr>
            </w:pPr>
            <w:r w:rsidRPr="00104231">
              <w:rPr>
                <w:sz w:val="22"/>
                <w:szCs w:val="22"/>
              </w:rPr>
              <w:t>3.2.4.</w:t>
            </w:r>
          </w:p>
        </w:tc>
        <w:tc>
          <w:tcPr>
            <w:tcW w:w="3203" w:type="dxa"/>
            <w:shd w:val="clear" w:color="auto" w:fill="auto"/>
          </w:tcPr>
          <w:p w:rsidR="00C3033D" w:rsidRPr="00104231" w:rsidRDefault="00C3033D" w:rsidP="00CE6377">
            <w:pPr>
              <w:jc w:val="both"/>
              <w:rPr>
                <w:sz w:val="22"/>
                <w:szCs w:val="22"/>
              </w:rPr>
            </w:pPr>
            <w:r w:rsidRPr="00104231">
              <w:rPr>
                <w:sz w:val="22"/>
                <w:szCs w:val="22"/>
              </w:rPr>
              <w:t>Tinkamos finansuoti vietos projekto įgyvendinimo išlaidos turi būti nekeičiamos vietos projekto įgyvendinimo metu (t. y. vietos projekto išlaidos, numatytos vietos projekto paraiškoje ir patvirtintame vietos projekte, jo įgyvendinimo metu negali būti keičiamos arba papildomos naujomis)</w:t>
            </w:r>
          </w:p>
        </w:tc>
        <w:tc>
          <w:tcPr>
            <w:tcW w:w="6960" w:type="dxa"/>
            <w:shd w:val="clear" w:color="auto" w:fill="auto"/>
          </w:tcPr>
          <w:p w:rsidR="00C3033D" w:rsidRPr="00104231" w:rsidRDefault="00C3033D" w:rsidP="00CE6377">
            <w:pPr>
              <w:jc w:val="center"/>
              <w:rPr>
                <w:sz w:val="22"/>
                <w:szCs w:val="22"/>
              </w:rPr>
            </w:pPr>
            <w:r w:rsidRPr="00104231">
              <w:rPr>
                <w:sz w:val="22"/>
                <w:szCs w:val="22"/>
              </w:rPr>
              <w:t>-</w:t>
            </w:r>
          </w:p>
        </w:tc>
        <w:tc>
          <w:tcPr>
            <w:tcW w:w="3388" w:type="dxa"/>
            <w:shd w:val="clear" w:color="auto" w:fill="auto"/>
          </w:tcPr>
          <w:p w:rsidR="00C3033D" w:rsidRPr="00147430" w:rsidRDefault="00147430" w:rsidP="00527822">
            <w:pPr>
              <w:jc w:val="both"/>
              <w:rPr>
                <w:sz w:val="22"/>
                <w:szCs w:val="22"/>
              </w:rPr>
            </w:pPr>
            <w:r w:rsidRPr="00147430">
              <w:rPr>
                <w:sz w:val="22"/>
                <w:szCs w:val="22"/>
              </w:rPr>
              <w:t>Atitiktis tinkamumo sąlygai vietos projekto įgyvendinimo vertinama pagal p</w:t>
            </w:r>
            <w:r w:rsidR="00C3033D" w:rsidRPr="00147430">
              <w:rPr>
                <w:sz w:val="22"/>
                <w:szCs w:val="22"/>
              </w:rPr>
              <w:t>irminės vietos projekto paraiškos 5 dal</w:t>
            </w:r>
            <w:r w:rsidRPr="00147430">
              <w:rPr>
                <w:sz w:val="22"/>
                <w:szCs w:val="22"/>
              </w:rPr>
              <w:t>ies</w:t>
            </w:r>
            <w:r w:rsidR="00C3033D" w:rsidRPr="00147430">
              <w:rPr>
                <w:sz w:val="22"/>
                <w:szCs w:val="22"/>
              </w:rPr>
              <w:t xml:space="preserve"> „Vietos projekto finansinis planas“ pateikt</w:t>
            </w:r>
            <w:r w:rsidRPr="00147430">
              <w:rPr>
                <w:sz w:val="22"/>
                <w:szCs w:val="22"/>
              </w:rPr>
              <w:t>us</w:t>
            </w:r>
            <w:r w:rsidR="00C3033D" w:rsidRPr="00147430">
              <w:rPr>
                <w:sz w:val="22"/>
                <w:szCs w:val="22"/>
              </w:rPr>
              <w:t xml:space="preserve"> </w:t>
            </w:r>
            <w:r w:rsidRPr="00147430">
              <w:rPr>
                <w:sz w:val="22"/>
                <w:szCs w:val="22"/>
              </w:rPr>
              <w:t>duomeni</w:t>
            </w:r>
            <w:r w:rsidR="00C3033D" w:rsidRPr="00147430">
              <w:rPr>
                <w:sz w:val="22"/>
                <w:szCs w:val="22"/>
              </w:rPr>
              <w:t xml:space="preserve">s, </w:t>
            </w:r>
            <w:r w:rsidRPr="00147430">
              <w:rPr>
                <w:sz w:val="22"/>
                <w:szCs w:val="22"/>
              </w:rPr>
              <w:t>mo</w:t>
            </w:r>
            <w:r w:rsidR="00C3033D" w:rsidRPr="00147430">
              <w:rPr>
                <w:sz w:val="22"/>
                <w:szCs w:val="22"/>
              </w:rPr>
              <w:t>kėjimo prašymų duomenys.</w:t>
            </w:r>
          </w:p>
        </w:tc>
      </w:tr>
      <w:tr w:rsidR="000E27CA" w:rsidRPr="00104231" w:rsidTr="00101A9B">
        <w:tc>
          <w:tcPr>
            <w:tcW w:w="1016" w:type="dxa"/>
            <w:gridSpan w:val="2"/>
            <w:shd w:val="clear" w:color="auto" w:fill="auto"/>
          </w:tcPr>
          <w:p w:rsidR="00CE6377" w:rsidRPr="00104231" w:rsidRDefault="001B562C" w:rsidP="00CE6377">
            <w:pPr>
              <w:rPr>
                <w:sz w:val="22"/>
                <w:szCs w:val="22"/>
              </w:rPr>
            </w:pPr>
            <w:r w:rsidRPr="00104231">
              <w:rPr>
                <w:sz w:val="22"/>
                <w:szCs w:val="22"/>
              </w:rPr>
              <w:t>3.2.</w:t>
            </w:r>
            <w:r w:rsidR="006C7E5E" w:rsidRPr="00104231">
              <w:rPr>
                <w:sz w:val="22"/>
                <w:szCs w:val="22"/>
              </w:rPr>
              <w:t>5.</w:t>
            </w:r>
          </w:p>
        </w:tc>
        <w:tc>
          <w:tcPr>
            <w:tcW w:w="3203" w:type="dxa"/>
            <w:shd w:val="clear" w:color="auto" w:fill="auto"/>
          </w:tcPr>
          <w:p w:rsidR="00F83F99" w:rsidRPr="00104231" w:rsidRDefault="00CE6377" w:rsidP="001B0AF9">
            <w:pPr>
              <w:jc w:val="both"/>
              <w:rPr>
                <w:sz w:val="22"/>
                <w:szCs w:val="22"/>
              </w:rPr>
            </w:pPr>
            <w:r w:rsidRPr="00104231">
              <w:rPr>
                <w:sz w:val="22"/>
                <w:szCs w:val="22"/>
              </w:rPr>
              <w:t xml:space="preserve">Tinkamos finansuoti vietos projekto įgyvendinimo išlaidos turi neviršyti rinkos kainų </w:t>
            </w:r>
          </w:p>
        </w:tc>
        <w:tc>
          <w:tcPr>
            <w:tcW w:w="6960" w:type="dxa"/>
            <w:shd w:val="clear" w:color="auto" w:fill="auto"/>
          </w:tcPr>
          <w:p w:rsidR="001B0AF9" w:rsidRPr="00104231" w:rsidRDefault="0022433A" w:rsidP="001B0AF9">
            <w:pPr>
              <w:jc w:val="both"/>
              <w:rPr>
                <w:sz w:val="22"/>
                <w:szCs w:val="22"/>
              </w:rPr>
            </w:pPr>
            <w:r w:rsidRPr="00104231">
              <w:rPr>
                <w:sz w:val="22"/>
                <w:szCs w:val="22"/>
              </w:rPr>
              <w:t>Atitiktis tinkamumo sąlygai nustatoma pirminės vietos projekto paraiškos vertinimo metu pagal pirminėje vietos projekto paraiškoje ir pridedamuose dokumentuose pateiktus duomenis. L</w:t>
            </w:r>
            <w:r w:rsidR="001B0AF9" w:rsidRPr="00104231">
              <w:rPr>
                <w:sz w:val="22"/>
                <w:szCs w:val="22"/>
              </w:rPr>
              <w:t>aikoma, kad iš paramos VPS įgyvendinti prašomos finansuoti išlaidos neviršija rinkos kainų, jeigu vietos projekto išlaidos pagrįstos Vietos projektų administravimo taisyklių 24.6 papunktyje nurodytu būdu</w:t>
            </w:r>
            <w:r w:rsidRPr="00104231">
              <w:rPr>
                <w:sz w:val="22"/>
                <w:szCs w:val="22"/>
              </w:rPr>
              <w:t xml:space="preserve"> (nurodomi alternatyvūs būdai)</w:t>
            </w:r>
            <w:r w:rsidR="001B0AF9" w:rsidRPr="00104231">
              <w:rPr>
                <w:sz w:val="22"/>
                <w:szCs w:val="22"/>
              </w:rPr>
              <w:t>, kaip nurodyta šio FSA dalyje „Tinkamų finansuoti išlaidų sąrašas“)</w:t>
            </w:r>
            <w:r w:rsidRPr="00104231">
              <w:rPr>
                <w:sz w:val="22"/>
                <w:szCs w:val="22"/>
              </w:rPr>
              <w:t>:</w:t>
            </w:r>
          </w:p>
          <w:p w:rsidR="00CE6377" w:rsidRPr="00104231" w:rsidRDefault="006737F0" w:rsidP="0022433A">
            <w:pPr>
              <w:jc w:val="both"/>
              <w:rPr>
                <w:color w:val="000000"/>
                <w:sz w:val="22"/>
                <w:szCs w:val="22"/>
              </w:rPr>
            </w:pPr>
            <w:r w:rsidRPr="00104231">
              <w:rPr>
                <w:sz w:val="22"/>
                <w:szCs w:val="22"/>
              </w:rPr>
              <w:t xml:space="preserve">1. bent </w:t>
            </w:r>
            <w:r w:rsidRPr="00104231">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04231">
              <w:rPr>
                <w:i/>
                <w:iCs/>
                <w:color w:val="000000"/>
                <w:sz w:val="22"/>
                <w:szCs w:val="22"/>
              </w:rPr>
              <w:t>„</w:t>
            </w:r>
            <w:proofErr w:type="spellStart"/>
            <w:r w:rsidRPr="00104231">
              <w:rPr>
                <w:i/>
                <w:iCs/>
                <w:color w:val="000000"/>
                <w:sz w:val="22"/>
                <w:szCs w:val="22"/>
              </w:rPr>
              <w:t>Print</w:t>
            </w:r>
            <w:proofErr w:type="spellEnd"/>
            <w:r w:rsidRPr="00104231">
              <w:rPr>
                <w:i/>
                <w:iCs/>
                <w:color w:val="000000"/>
                <w:sz w:val="22"/>
                <w:szCs w:val="22"/>
              </w:rPr>
              <w:t xml:space="preserve"> </w:t>
            </w:r>
            <w:proofErr w:type="spellStart"/>
            <w:r w:rsidRPr="00104231">
              <w:rPr>
                <w:i/>
                <w:iCs/>
                <w:color w:val="000000"/>
                <w:sz w:val="22"/>
                <w:szCs w:val="22"/>
              </w:rPr>
              <w:t>Screen</w:t>
            </w:r>
            <w:proofErr w:type="spellEnd"/>
            <w:r w:rsidRPr="00104231">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6737F0" w:rsidRPr="00104231" w:rsidRDefault="006737F0" w:rsidP="0022433A">
            <w:pPr>
              <w:jc w:val="both"/>
              <w:rPr>
                <w:sz w:val="22"/>
                <w:szCs w:val="22"/>
              </w:rPr>
            </w:pPr>
            <w:r w:rsidRPr="00104231">
              <w:rPr>
                <w:color w:val="000000"/>
                <w:sz w:val="22"/>
                <w:szCs w:val="22"/>
              </w:rPr>
              <w:t xml:space="preserve">2. </w:t>
            </w:r>
            <w:r w:rsidRPr="00104231">
              <w:rPr>
                <w:sz w:val="22"/>
                <w:szCs w:val="22"/>
              </w:rPr>
              <w:t>ŽŪM, Agentūros ar kitų ESIF administruojančių institucijų patvirtintais fiksuotaisiais arba didžiausiais tokių pat prekių ir (arba) paslaugų vienetų įkainiais, taikomais panašaus pobūdžio projektams ir paramos gavėjams;</w:t>
            </w:r>
          </w:p>
          <w:p w:rsidR="00EA487C" w:rsidRPr="005873E5" w:rsidRDefault="006737F0" w:rsidP="005873E5">
            <w:pPr>
              <w:jc w:val="both"/>
              <w:rPr>
                <w:sz w:val="22"/>
                <w:szCs w:val="22"/>
              </w:rPr>
            </w:pPr>
            <w:r w:rsidRPr="00104231">
              <w:rPr>
                <w:color w:val="000000"/>
                <w:sz w:val="22"/>
                <w:szCs w:val="22"/>
              </w:rPr>
              <w:lastRenderedPageBreak/>
              <w:t>3. ŽŪM, Agentūros arba nepriklausomų ekspertų atliktuose, viešai ESIF administruojančių institucijų interneto svetainėse skelbiamuose prekių ir (arba) paslaugų kainų rinkos tyrimuose nustatytais įkainiais, kurie</w:t>
            </w:r>
            <w:r w:rsidRPr="00104231">
              <w:rPr>
                <w:sz w:val="22"/>
                <w:szCs w:val="22"/>
              </w:rPr>
              <w:t xml:space="preserve"> taikomi tok</w:t>
            </w:r>
            <w:r w:rsidR="005873E5">
              <w:rPr>
                <w:sz w:val="22"/>
                <w:szCs w:val="22"/>
              </w:rPr>
              <w:t>ioms pat išlaidoms įgyvendinant</w:t>
            </w:r>
            <w:r w:rsidRPr="00104231">
              <w:rPr>
                <w:sz w:val="22"/>
                <w:szCs w:val="22"/>
              </w:rPr>
              <w:t xml:space="preserve"> panašaus pobūdžio projektus ir panašiems paramos gavėjams</w:t>
            </w:r>
            <w:r w:rsidRPr="00104231">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04231">
              <w:rPr>
                <w:sz w:val="22"/>
                <w:szCs w:val="22"/>
              </w:rPr>
              <w:t xml:space="preserve">tinklalapio </w:t>
            </w:r>
            <w:hyperlink r:id="rId8" w:history="1">
              <w:r w:rsidR="00045385" w:rsidRPr="00E27C63">
                <w:rPr>
                  <w:rStyle w:val="Hyperlink"/>
                  <w:sz w:val="22"/>
                  <w:szCs w:val="22"/>
                </w:rPr>
                <w:t>http://www.esinvesticijos.lt</w:t>
              </w:r>
            </w:hyperlink>
            <w:r w:rsidR="00045385">
              <w:rPr>
                <w:sz w:val="22"/>
                <w:szCs w:val="22"/>
              </w:rPr>
              <w:t xml:space="preserve"> </w:t>
            </w:r>
            <w:r w:rsidRPr="00104231">
              <w:rPr>
                <w:color w:val="000000"/>
                <w:sz w:val="22"/>
                <w:szCs w:val="22"/>
              </w:rPr>
              <w:t>nuorodos „Dokumentai“ skyriaus „Tyrimai“ poskyryje „Supaprastinto išlaidų apmokėjimo tyrimai“)</w:t>
            </w:r>
            <w:r w:rsidRPr="00104231">
              <w:rPr>
                <w:sz w:val="22"/>
                <w:szCs w:val="22"/>
              </w:rPr>
              <w:t>.</w:t>
            </w:r>
          </w:p>
        </w:tc>
        <w:tc>
          <w:tcPr>
            <w:tcW w:w="3388" w:type="dxa"/>
            <w:shd w:val="clear" w:color="auto" w:fill="auto"/>
          </w:tcPr>
          <w:p w:rsidR="00CE6377" w:rsidRPr="00147430" w:rsidRDefault="00147430" w:rsidP="00147430">
            <w:pPr>
              <w:jc w:val="both"/>
              <w:rPr>
                <w:sz w:val="22"/>
                <w:szCs w:val="22"/>
              </w:rPr>
            </w:pPr>
            <w:r w:rsidRPr="00147430">
              <w:rPr>
                <w:sz w:val="22"/>
                <w:szCs w:val="22"/>
              </w:rPr>
              <w:lastRenderedPageBreak/>
              <w:t>Atitiktis tinkamumo sąlygai įvertinama pagal pateiktus viešųjų p</w:t>
            </w:r>
            <w:r w:rsidR="00D401D9">
              <w:rPr>
                <w:sz w:val="22"/>
                <w:szCs w:val="22"/>
              </w:rPr>
              <w:t>i</w:t>
            </w:r>
            <w:r w:rsidRPr="00147430">
              <w:rPr>
                <w:sz w:val="22"/>
                <w:szCs w:val="22"/>
              </w:rPr>
              <w:t>rkimų dokumentus</w:t>
            </w:r>
            <w:r w:rsidR="00527822">
              <w:rPr>
                <w:sz w:val="22"/>
                <w:szCs w:val="22"/>
              </w:rPr>
              <w:t>.</w:t>
            </w:r>
          </w:p>
        </w:tc>
      </w:tr>
      <w:tr w:rsidR="000E27CA" w:rsidRPr="00104231" w:rsidTr="00101A9B">
        <w:tc>
          <w:tcPr>
            <w:tcW w:w="1016" w:type="dxa"/>
            <w:gridSpan w:val="2"/>
            <w:shd w:val="clear" w:color="auto" w:fill="auto"/>
          </w:tcPr>
          <w:p w:rsidR="00CE6377" w:rsidRPr="00104231" w:rsidRDefault="001B562C" w:rsidP="00657A01">
            <w:pPr>
              <w:rPr>
                <w:sz w:val="22"/>
                <w:szCs w:val="22"/>
              </w:rPr>
            </w:pPr>
            <w:r w:rsidRPr="00104231">
              <w:rPr>
                <w:sz w:val="22"/>
                <w:szCs w:val="22"/>
              </w:rPr>
              <w:t>3.2.</w:t>
            </w:r>
            <w:r w:rsidR="00657A01">
              <w:rPr>
                <w:sz w:val="22"/>
                <w:szCs w:val="22"/>
              </w:rPr>
              <w:t>6</w:t>
            </w:r>
            <w:r w:rsidR="006C7E5E" w:rsidRPr="00104231">
              <w:rPr>
                <w:sz w:val="22"/>
                <w:szCs w:val="22"/>
              </w:rPr>
              <w:t>.</w:t>
            </w:r>
          </w:p>
        </w:tc>
        <w:tc>
          <w:tcPr>
            <w:tcW w:w="3203" w:type="dxa"/>
            <w:shd w:val="clear" w:color="auto" w:fill="auto"/>
          </w:tcPr>
          <w:p w:rsidR="00CE6377" w:rsidRPr="00104231" w:rsidRDefault="00CE6377" w:rsidP="00A060A4">
            <w:pPr>
              <w:jc w:val="both"/>
              <w:rPr>
                <w:sz w:val="22"/>
                <w:szCs w:val="22"/>
              </w:rPr>
            </w:pPr>
            <w:r w:rsidRPr="00104231">
              <w:rPr>
                <w:sz w:val="22"/>
                <w:szCs w:val="22"/>
              </w:rPr>
              <w:t xml:space="preserve">Tinkamos finansuoti vietos projekto įgyvendinimo išlaidos turi neviršyti didžiausios paramos vietos projektui įgyvendinti </w:t>
            </w:r>
            <w:r w:rsidR="00C55E97" w:rsidRPr="00104231">
              <w:rPr>
                <w:sz w:val="22"/>
                <w:szCs w:val="22"/>
              </w:rPr>
              <w:t>dydžio (</w:t>
            </w:r>
            <w:proofErr w:type="spellStart"/>
            <w:r w:rsidR="00C55E97" w:rsidRPr="00104231">
              <w:rPr>
                <w:sz w:val="22"/>
                <w:szCs w:val="22"/>
              </w:rPr>
              <w:t>Eur</w:t>
            </w:r>
            <w:proofErr w:type="spellEnd"/>
            <w:r w:rsidR="00C55E97" w:rsidRPr="00104231">
              <w:rPr>
                <w:sz w:val="22"/>
                <w:szCs w:val="22"/>
              </w:rPr>
              <w:t>), nurodyto šio FSA 1</w:t>
            </w:r>
            <w:r w:rsidR="008C51E6" w:rsidRPr="00104231">
              <w:rPr>
                <w:sz w:val="22"/>
                <w:szCs w:val="22"/>
              </w:rPr>
              <w:t xml:space="preserve"> dalies „Bendroji vietos projektų fin</w:t>
            </w:r>
            <w:r w:rsidR="00C55E97" w:rsidRPr="00104231">
              <w:rPr>
                <w:sz w:val="22"/>
                <w:szCs w:val="22"/>
              </w:rPr>
              <w:t>ansavimo sąlygų aprašo dalis“ 1.12 papunktyje</w:t>
            </w:r>
            <w:r w:rsidRPr="00104231">
              <w:rPr>
                <w:sz w:val="22"/>
                <w:szCs w:val="22"/>
              </w:rPr>
              <w:t xml:space="preserve"> ir didžiausios galimos paramos vietos projektui įgyvendinti lyginamosios dalies (proc.), nurodyto</w:t>
            </w:r>
            <w:r w:rsidR="00AA1D64" w:rsidRPr="00104231">
              <w:rPr>
                <w:sz w:val="22"/>
                <w:szCs w:val="22"/>
              </w:rPr>
              <w:t>s</w:t>
            </w:r>
            <w:r w:rsidRPr="00104231">
              <w:rPr>
                <w:sz w:val="22"/>
                <w:szCs w:val="22"/>
              </w:rPr>
              <w:t xml:space="preserve"> VPS ir šio FSA </w:t>
            </w:r>
            <w:r w:rsidR="00C55E97" w:rsidRPr="00104231">
              <w:rPr>
                <w:sz w:val="22"/>
                <w:szCs w:val="22"/>
              </w:rPr>
              <w:t>1 dalies 1.13 papunktyje</w:t>
            </w:r>
            <w:r w:rsidR="00A060A4">
              <w:rPr>
                <w:sz w:val="22"/>
                <w:szCs w:val="22"/>
              </w:rPr>
              <w:t>.</w:t>
            </w:r>
          </w:p>
        </w:tc>
        <w:tc>
          <w:tcPr>
            <w:tcW w:w="6960" w:type="dxa"/>
            <w:shd w:val="clear" w:color="auto" w:fill="auto"/>
          </w:tcPr>
          <w:p w:rsidR="00CE6377" w:rsidRPr="00104231" w:rsidRDefault="00AB0571" w:rsidP="000E27CA">
            <w:pPr>
              <w:jc w:val="both"/>
              <w:rPr>
                <w:i/>
                <w:sz w:val="22"/>
                <w:szCs w:val="22"/>
              </w:rPr>
            </w:pPr>
            <w:r w:rsidRPr="00104231">
              <w:rPr>
                <w:sz w:val="22"/>
                <w:szCs w:val="22"/>
              </w:rPr>
              <w:t>Atitiktis tinkamumo sąlygai nustatoma pirminės vietos projekto paraiškos vertinimo metu</w:t>
            </w:r>
            <w:r w:rsidR="000E27CA" w:rsidRPr="00104231">
              <w:rPr>
                <w:sz w:val="22"/>
                <w:szCs w:val="22"/>
              </w:rPr>
              <w:t xml:space="preserve"> pagal pirminės vietos projekto paraiškos</w:t>
            </w:r>
            <w:r w:rsidRPr="00104231">
              <w:rPr>
                <w:sz w:val="22"/>
                <w:szCs w:val="22"/>
              </w:rPr>
              <w:t xml:space="preserve"> </w:t>
            </w:r>
            <w:r w:rsidR="000E27CA" w:rsidRPr="00104231">
              <w:rPr>
                <w:sz w:val="22"/>
                <w:szCs w:val="22"/>
              </w:rPr>
              <w:t xml:space="preserve">2 dalyje „Bendra informacija apie vietos projektą“ </w:t>
            </w:r>
            <w:r w:rsidRPr="00104231">
              <w:rPr>
                <w:sz w:val="22"/>
                <w:szCs w:val="22"/>
              </w:rPr>
              <w:t xml:space="preserve">ir </w:t>
            </w:r>
            <w:r w:rsidR="000E27CA" w:rsidRPr="00104231">
              <w:rPr>
                <w:sz w:val="22"/>
                <w:szCs w:val="22"/>
              </w:rPr>
              <w:t xml:space="preserve">5 dalyje „Vietos projekto finansinis planas“ bei </w:t>
            </w:r>
            <w:r w:rsidRPr="00104231">
              <w:rPr>
                <w:sz w:val="22"/>
                <w:szCs w:val="22"/>
              </w:rPr>
              <w:t xml:space="preserve">pridedamuose </w:t>
            </w:r>
            <w:r w:rsidR="000E27CA" w:rsidRPr="00104231">
              <w:rPr>
                <w:sz w:val="22"/>
                <w:szCs w:val="22"/>
              </w:rPr>
              <w:t xml:space="preserve">išlaidas pagrindžiančiuose </w:t>
            </w:r>
            <w:r w:rsidRPr="00104231">
              <w:rPr>
                <w:sz w:val="22"/>
                <w:szCs w:val="22"/>
              </w:rPr>
              <w:t xml:space="preserve">dokumentuose pateiktus duomenis. </w:t>
            </w:r>
          </w:p>
        </w:tc>
        <w:tc>
          <w:tcPr>
            <w:tcW w:w="3388" w:type="dxa"/>
            <w:shd w:val="clear" w:color="auto" w:fill="auto"/>
          </w:tcPr>
          <w:p w:rsidR="00CE6377" w:rsidRPr="00CC76C7" w:rsidRDefault="00CC76C7" w:rsidP="00CE6377">
            <w:pPr>
              <w:jc w:val="both"/>
              <w:rPr>
                <w:sz w:val="22"/>
                <w:szCs w:val="22"/>
              </w:rPr>
            </w:pPr>
            <w:r w:rsidRPr="00CC76C7">
              <w:rPr>
                <w:sz w:val="22"/>
                <w:szCs w:val="22"/>
              </w:rPr>
              <w:t>Atit</w:t>
            </w:r>
            <w:r w:rsidR="00B13288">
              <w:rPr>
                <w:sz w:val="22"/>
                <w:szCs w:val="22"/>
              </w:rPr>
              <w:t>i</w:t>
            </w:r>
            <w:r w:rsidRPr="00CC76C7">
              <w:rPr>
                <w:sz w:val="22"/>
                <w:szCs w:val="22"/>
              </w:rPr>
              <w:t>ktis tinkamumo sąlygai vertinama pagal pateiktus mokėjimo prašymų duomenis.</w:t>
            </w:r>
          </w:p>
        </w:tc>
      </w:tr>
      <w:tr w:rsidR="001D4F77" w:rsidRPr="00104231" w:rsidTr="00101A9B">
        <w:tc>
          <w:tcPr>
            <w:tcW w:w="1016" w:type="dxa"/>
            <w:gridSpan w:val="2"/>
            <w:shd w:val="clear" w:color="auto" w:fill="auto"/>
          </w:tcPr>
          <w:p w:rsidR="001D4F77" w:rsidRPr="00104231" w:rsidRDefault="001D4F77" w:rsidP="00657A01">
            <w:pPr>
              <w:rPr>
                <w:sz w:val="22"/>
                <w:szCs w:val="22"/>
              </w:rPr>
            </w:pPr>
            <w:r w:rsidRPr="00104231">
              <w:rPr>
                <w:sz w:val="22"/>
                <w:szCs w:val="22"/>
              </w:rPr>
              <w:t>3.2.</w:t>
            </w:r>
            <w:r w:rsidR="00657A01">
              <w:rPr>
                <w:sz w:val="22"/>
                <w:szCs w:val="22"/>
              </w:rPr>
              <w:t>7</w:t>
            </w:r>
            <w:r w:rsidRPr="00104231">
              <w:rPr>
                <w:sz w:val="22"/>
                <w:szCs w:val="22"/>
              </w:rPr>
              <w:t>.</w:t>
            </w:r>
          </w:p>
        </w:tc>
        <w:tc>
          <w:tcPr>
            <w:tcW w:w="3203" w:type="dxa"/>
            <w:shd w:val="clear" w:color="auto" w:fill="auto"/>
          </w:tcPr>
          <w:p w:rsidR="001D4F77" w:rsidRPr="00104231" w:rsidRDefault="001D4F77" w:rsidP="001D4F77">
            <w:pPr>
              <w:jc w:val="both"/>
              <w:rPr>
                <w:sz w:val="22"/>
                <w:szCs w:val="22"/>
              </w:rPr>
            </w:pPr>
            <w:r w:rsidRPr="00104231">
              <w:rPr>
                <w:sz w:val="22"/>
                <w:szCs w:val="22"/>
              </w:rPr>
              <w:t>Tinkamos finansuoti vietos projekto įgyvendinimo išlaidos turi būti tinkamai susietos su ES kaimo plėtros politikos remiamomis sritimis kaip nurodyta Vietos projektų administravimo taisyklių 24.8 papunktyje</w:t>
            </w:r>
            <w:r w:rsidR="00773E00">
              <w:rPr>
                <w:sz w:val="22"/>
                <w:szCs w:val="22"/>
              </w:rPr>
              <w:t>.</w:t>
            </w:r>
          </w:p>
          <w:p w:rsidR="001D4F77" w:rsidRPr="00104231" w:rsidRDefault="001D4F77" w:rsidP="001D4F77">
            <w:pPr>
              <w:jc w:val="both"/>
              <w:rPr>
                <w:sz w:val="22"/>
                <w:szCs w:val="22"/>
              </w:rPr>
            </w:pPr>
          </w:p>
        </w:tc>
        <w:tc>
          <w:tcPr>
            <w:tcW w:w="6960" w:type="dxa"/>
            <w:shd w:val="clear" w:color="auto" w:fill="auto"/>
          </w:tcPr>
          <w:p w:rsidR="00A060A4" w:rsidRPr="002053F6" w:rsidRDefault="007D1F47" w:rsidP="001D4F77">
            <w:pPr>
              <w:jc w:val="both"/>
              <w:rPr>
                <w:sz w:val="22"/>
                <w:szCs w:val="22"/>
              </w:rPr>
            </w:pPr>
            <w:r w:rsidRPr="002053F6">
              <w:rPr>
                <w:sz w:val="22"/>
                <w:szCs w:val="22"/>
              </w:rPr>
              <w:t xml:space="preserve">Atitiktis tinkamumo sąlygai nustatoma pirminės vietos projekto paraiškos vertinimo metu pagal pirminės vietos projekto paraiškos 5 dalies lentelės „Vietos projekto finansinis planas“ VI </w:t>
            </w:r>
            <w:r w:rsidR="00222234" w:rsidRPr="002053F6">
              <w:rPr>
                <w:sz w:val="22"/>
                <w:szCs w:val="22"/>
              </w:rPr>
              <w:t xml:space="preserve">stulpelyje </w:t>
            </w:r>
            <w:r w:rsidR="00C34ED5" w:rsidRPr="002053F6">
              <w:rPr>
                <w:sz w:val="22"/>
                <w:szCs w:val="22"/>
              </w:rPr>
              <w:t>„Planuojamų išlaidų susiejimas su ES kaimo plėtros politikos sritimis“</w:t>
            </w:r>
            <w:r w:rsidR="00831B6A" w:rsidRPr="002053F6">
              <w:rPr>
                <w:sz w:val="22"/>
                <w:szCs w:val="22"/>
              </w:rPr>
              <w:t xml:space="preserve"> </w:t>
            </w:r>
            <w:r w:rsidR="00222234" w:rsidRPr="002053F6">
              <w:rPr>
                <w:sz w:val="22"/>
                <w:szCs w:val="22"/>
              </w:rPr>
              <w:t>pateiktus duomenis.</w:t>
            </w:r>
            <w:r w:rsidRPr="002053F6">
              <w:rPr>
                <w:sz w:val="22"/>
                <w:szCs w:val="22"/>
              </w:rPr>
              <w:t xml:space="preserve"> </w:t>
            </w:r>
            <w:r w:rsidR="005B4E94" w:rsidRPr="002053F6">
              <w:rPr>
                <w:sz w:val="22"/>
                <w:szCs w:val="22"/>
              </w:rPr>
              <w:t>Laikoma, kad t</w:t>
            </w:r>
            <w:r w:rsidR="001D4F77" w:rsidRPr="002053F6">
              <w:rPr>
                <w:sz w:val="22"/>
                <w:szCs w:val="22"/>
              </w:rPr>
              <w:t xml:space="preserve">inkamos finansuoti vietos projekto įgyvendinimo išlaidos </w:t>
            </w:r>
            <w:r w:rsidR="005B4E94" w:rsidRPr="002053F6">
              <w:rPr>
                <w:sz w:val="22"/>
                <w:szCs w:val="22"/>
              </w:rPr>
              <w:t xml:space="preserve">yra </w:t>
            </w:r>
            <w:r w:rsidR="001D4F77" w:rsidRPr="002053F6">
              <w:rPr>
                <w:sz w:val="22"/>
                <w:szCs w:val="22"/>
              </w:rPr>
              <w:t>tinkamai susietos su ES kaimo plėtros politikos remiamomis sritimis</w:t>
            </w:r>
            <w:r w:rsidR="0054408D" w:rsidRPr="002053F6">
              <w:rPr>
                <w:sz w:val="22"/>
                <w:szCs w:val="22"/>
              </w:rPr>
              <w:t>, jei</w:t>
            </w:r>
            <w:r w:rsidR="00A060A4" w:rsidRPr="002053F6">
              <w:rPr>
                <w:sz w:val="22"/>
                <w:szCs w:val="22"/>
              </w:rPr>
              <w:t xml:space="preserve"> </w:t>
            </w:r>
            <w:r w:rsidR="001D4F77" w:rsidRPr="002053F6">
              <w:rPr>
                <w:sz w:val="22"/>
                <w:szCs w:val="22"/>
              </w:rPr>
              <w:t xml:space="preserve"> teikia</w:t>
            </w:r>
            <w:r w:rsidR="004C657E" w:rsidRPr="002053F6">
              <w:rPr>
                <w:sz w:val="22"/>
                <w:szCs w:val="22"/>
              </w:rPr>
              <w:t>nt</w:t>
            </w:r>
            <w:r w:rsidR="001D4F77" w:rsidRPr="002053F6">
              <w:rPr>
                <w:sz w:val="22"/>
                <w:szCs w:val="22"/>
              </w:rPr>
              <w:t xml:space="preserve"> paprastą kaimo vietovių vietos projektą </w:t>
            </w:r>
            <w:r w:rsidR="004C657E" w:rsidRPr="002053F6">
              <w:rPr>
                <w:sz w:val="22"/>
                <w:szCs w:val="22"/>
              </w:rPr>
              <w:t xml:space="preserve">yra </w:t>
            </w:r>
            <w:r w:rsidR="001D4F77" w:rsidRPr="002053F6">
              <w:rPr>
                <w:sz w:val="22"/>
                <w:szCs w:val="22"/>
              </w:rPr>
              <w:t>aiškiai nurodyta, prie kurios vienos ES kaimo plėtros prioriteto tikslinės srities įgyvendinimo priskiriamos išlai</w:t>
            </w:r>
            <w:r w:rsidR="00A060A4" w:rsidRPr="002053F6">
              <w:rPr>
                <w:sz w:val="22"/>
                <w:szCs w:val="22"/>
              </w:rPr>
              <w:t xml:space="preserve">dos. </w:t>
            </w:r>
          </w:p>
          <w:p w:rsidR="00773E00" w:rsidRPr="002053F6" w:rsidRDefault="00A060A4" w:rsidP="001D4F77">
            <w:pPr>
              <w:jc w:val="both"/>
              <w:rPr>
                <w:sz w:val="22"/>
                <w:szCs w:val="22"/>
              </w:rPr>
            </w:pPr>
            <w:r w:rsidRPr="002053F6">
              <w:rPr>
                <w:sz w:val="22"/>
                <w:szCs w:val="22"/>
              </w:rPr>
              <w:t>Vietos projektų, kurie teikiami pagal šį aprašą</w:t>
            </w:r>
            <w:r w:rsidR="001D4F77" w:rsidRPr="002053F6">
              <w:rPr>
                <w:sz w:val="22"/>
                <w:szCs w:val="22"/>
              </w:rPr>
              <w:t xml:space="preserve">, visos išlaidos </w:t>
            </w:r>
            <w:r w:rsidRPr="002053F6">
              <w:rPr>
                <w:sz w:val="22"/>
                <w:szCs w:val="22"/>
              </w:rPr>
              <w:t xml:space="preserve">turi būti </w:t>
            </w:r>
            <w:r w:rsidR="001D4F77" w:rsidRPr="002053F6">
              <w:rPr>
                <w:sz w:val="22"/>
                <w:szCs w:val="22"/>
              </w:rPr>
              <w:t>susiejamos su ES kaimo plėtros prioriteto tikslinės srities 6</w:t>
            </w:r>
            <w:r w:rsidRPr="002053F6">
              <w:rPr>
                <w:sz w:val="22"/>
                <w:szCs w:val="22"/>
              </w:rPr>
              <w:t>B</w:t>
            </w:r>
            <w:r w:rsidR="001D4F77" w:rsidRPr="002053F6">
              <w:rPr>
                <w:sz w:val="22"/>
                <w:szCs w:val="22"/>
              </w:rPr>
              <w:t xml:space="preserve"> kodu</w:t>
            </w:r>
            <w:r w:rsidRPr="002053F6">
              <w:rPr>
                <w:sz w:val="22"/>
                <w:szCs w:val="22"/>
              </w:rPr>
              <w:t xml:space="preserve">. </w:t>
            </w:r>
          </w:p>
          <w:p w:rsidR="00B53839" w:rsidRPr="002053F6" w:rsidRDefault="00D96411" w:rsidP="00D96411">
            <w:pPr>
              <w:jc w:val="both"/>
              <w:rPr>
                <w:sz w:val="22"/>
                <w:szCs w:val="22"/>
              </w:rPr>
            </w:pPr>
            <w:r w:rsidRPr="002053F6">
              <w:rPr>
                <w:sz w:val="22"/>
                <w:szCs w:val="22"/>
              </w:rPr>
              <w:t>Kalvarijos vietos veiklos grupė</w:t>
            </w:r>
            <w:r w:rsidR="00B53839" w:rsidRPr="002053F6">
              <w:rPr>
                <w:sz w:val="22"/>
                <w:szCs w:val="22"/>
              </w:rPr>
              <w:t xml:space="preserve">, vadovaudamasi VPS nustatytomis VPS priemonių sąsajomis su minėtų ES politikų remiamomis sritimis, pareiškėjams teikia konsultacijas ir užtikrina, kad sąsajos vietos projekto </w:t>
            </w:r>
            <w:r w:rsidR="00B53839" w:rsidRPr="002053F6">
              <w:rPr>
                <w:sz w:val="22"/>
                <w:szCs w:val="22"/>
              </w:rPr>
              <w:lastRenderedPageBreak/>
              <w:t xml:space="preserve">paraiškoje būtų nurodytos tinkamai – atitiktų VPS </w:t>
            </w:r>
            <w:r w:rsidR="00C52051" w:rsidRPr="002053F6">
              <w:rPr>
                <w:sz w:val="22"/>
                <w:szCs w:val="22"/>
              </w:rPr>
              <w:t xml:space="preserve">6 dalyje </w:t>
            </w:r>
            <w:r w:rsidR="00B53839" w:rsidRPr="002053F6">
              <w:rPr>
                <w:sz w:val="22"/>
                <w:szCs w:val="22"/>
              </w:rPr>
              <w:t>nurodytus kodus.</w:t>
            </w:r>
          </w:p>
        </w:tc>
        <w:tc>
          <w:tcPr>
            <w:tcW w:w="3388" w:type="dxa"/>
            <w:shd w:val="clear" w:color="auto" w:fill="auto"/>
          </w:tcPr>
          <w:p w:rsidR="001D4F77" w:rsidRPr="00104231" w:rsidRDefault="00A060A4" w:rsidP="001D4F77">
            <w:pPr>
              <w:jc w:val="both"/>
              <w:rPr>
                <w:i/>
                <w:sz w:val="22"/>
                <w:szCs w:val="22"/>
              </w:rPr>
            </w:pPr>
            <w:r>
              <w:rPr>
                <w:i/>
                <w:sz w:val="22"/>
                <w:szCs w:val="22"/>
              </w:rPr>
              <w:lastRenderedPageBreak/>
              <w:t>-</w:t>
            </w:r>
          </w:p>
        </w:tc>
      </w:tr>
      <w:tr w:rsidR="001D4F77" w:rsidRPr="00104231" w:rsidTr="00101A9B">
        <w:tc>
          <w:tcPr>
            <w:tcW w:w="1016" w:type="dxa"/>
            <w:gridSpan w:val="2"/>
            <w:shd w:val="clear" w:color="auto" w:fill="auto"/>
          </w:tcPr>
          <w:p w:rsidR="001D4F77" w:rsidRPr="00104231" w:rsidRDefault="001D4F77" w:rsidP="00657A01">
            <w:pPr>
              <w:rPr>
                <w:sz w:val="22"/>
                <w:szCs w:val="22"/>
              </w:rPr>
            </w:pPr>
            <w:r w:rsidRPr="00104231">
              <w:rPr>
                <w:sz w:val="22"/>
                <w:szCs w:val="22"/>
              </w:rPr>
              <w:t>3.2.</w:t>
            </w:r>
            <w:r w:rsidR="00657A01">
              <w:rPr>
                <w:sz w:val="22"/>
                <w:szCs w:val="22"/>
              </w:rPr>
              <w:t>8</w:t>
            </w:r>
            <w:r w:rsidRPr="00104231">
              <w:rPr>
                <w:sz w:val="22"/>
                <w:szCs w:val="22"/>
              </w:rPr>
              <w:t>.</w:t>
            </w:r>
          </w:p>
        </w:tc>
        <w:tc>
          <w:tcPr>
            <w:tcW w:w="3203" w:type="dxa"/>
            <w:shd w:val="clear" w:color="auto" w:fill="auto"/>
          </w:tcPr>
          <w:p w:rsidR="001D4F77" w:rsidRPr="00104231" w:rsidRDefault="001D4F77" w:rsidP="00343524">
            <w:pPr>
              <w:jc w:val="both"/>
              <w:rPr>
                <w:sz w:val="22"/>
                <w:szCs w:val="22"/>
              </w:rPr>
            </w:pPr>
            <w:r w:rsidRPr="00104231">
              <w:rPr>
                <w:sz w:val="22"/>
                <w:szCs w:val="22"/>
              </w:rPr>
              <w:t xml:space="preserve">Tinkamos finansuoti vietos projekto įgyvendinimo išlaidos turi atitikti taikytinus ES ir nacionalinius standartus </w:t>
            </w:r>
          </w:p>
        </w:tc>
        <w:tc>
          <w:tcPr>
            <w:tcW w:w="6960" w:type="dxa"/>
            <w:shd w:val="clear" w:color="auto" w:fill="auto"/>
          </w:tcPr>
          <w:p w:rsidR="001D4F77" w:rsidRPr="00104231" w:rsidRDefault="001D4F77" w:rsidP="001D4F77">
            <w:pPr>
              <w:jc w:val="center"/>
              <w:rPr>
                <w:i/>
                <w:sz w:val="22"/>
                <w:szCs w:val="22"/>
              </w:rPr>
            </w:pPr>
            <w:r w:rsidRPr="00104231">
              <w:rPr>
                <w:i/>
                <w:sz w:val="22"/>
                <w:szCs w:val="22"/>
              </w:rPr>
              <w:t>-</w:t>
            </w:r>
          </w:p>
        </w:tc>
        <w:tc>
          <w:tcPr>
            <w:tcW w:w="3388" w:type="dxa"/>
            <w:shd w:val="clear" w:color="auto" w:fill="auto"/>
          </w:tcPr>
          <w:p w:rsidR="007D2F4D" w:rsidRPr="00773E00" w:rsidRDefault="00790F5C" w:rsidP="00D737BC">
            <w:pPr>
              <w:jc w:val="both"/>
              <w:rPr>
                <w:sz w:val="22"/>
                <w:szCs w:val="22"/>
              </w:rPr>
            </w:pPr>
            <w:r w:rsidRPr="00104231">
              <w:rPr>
                <w:sz w:val="22"/>
                <w:szCs w:val="22"/>
              </w:rPr>
              <w:t xml:space="preserve">Atitiktis tinkamumo kriterijui </w:t>
            </w:r>
            <w:r w:rsidRPr="002A293F">
              <w:rPr>
                <w:sz w:val="22"/>
                <w:szCs w:val="22"/>
              </w:rPr>
              <w:t xml:space="preserve">nustatoma vietos projekto įgyvendinimo metu, t. y. mokėjimo prašymo vertinimo, patikros vietoje metu. </w:t>
            </w:r>
            <w:r w:rsidR="00343524" w:rsidRPr="002A293F">
              <w:rPr>
                <w:sz w:val="22"/>
                <w:szCs w:val="22"/>
              </w:rPr>
              <w:t>Laikoma, kad įsigytos prekės atitinka</w:t>
            </w:r>
            <w:r w:rsidR="00343524" w:rsidRPr="00104231">
              <w:rPr>
                <w:sz w:val="22"/>
                <w:szCs w:val="22"/>
              </w:rPr>
              <w:t xml:space="preserve">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1D4F77" w:rsidRPr="00104231" w:rsidTr="00101A9B">
        <w:tc>
          <w:tcPr>
            <w:tcW w:w="1016" w:type="dxa"/>
            <w:gridSpan w:val="2"/>
            <w:shd w:val="clear" w:color="auto" w:fill="auto"/>
          </w:tcPr>
          <w:p w:rsidR="001D4F77" w:rsidRPr="00104231" w:rsidRDefault="001D4F77" w:rsidP="00657A01">
            <w:pPr>
              <w:rPr>
                <w:sz w:val="22"/>
                <w:szCs w:val="22"/>
              </w:rPr>
            </w:pPr>
            <w:r w:rsidRPr="00104231">
              <w:rPr>
                <w:sz w:val="22"/>
                <w:szCs w:val="22"/>
              </w:rPr>
              <w:t>3.2.</w:t>
            </w:r>
            <w:r w:rsidR="00657A01">
              <w:rPr>
                <w:sz w:val="22"/>
                <w:szCs w:val="22"/>
              </w:rPr>
              <w:t>9</w:t>
            </w:r>
            <w:r w:rsidRPr="00104231">
              <w:rPr>
                <w:sz w:val="22"/>
                <w:szCs w:val="22"/>
              </w:rPr>
              <w:t>.</w:t>
            </w:r>
          </w:p>
        </w:tc>
        <w:tc>
          <w:tcPr>
            <w:tcW w:w="3203" w:type="dxa"/>
            <w:shd w:val="clear" w:color="auto" w:fill="auto"/>
          </w:tcPr>
          <w:p w:rsidR="001D4F77" w:rsidRPr="00104231" w:rsidRDefault="001D4F77" w:rsidP="001D4F77">
            <w:pPr>
              <w:jc w:val="both"/>
              <w:rPr>
                <w:sz w:val="22"/>
                <w:szCs w:val="22"/>
              </w:rPr>
            </w:pPr>
            <w:r w:rsidRPr="00104231">
              <w:rPr>
                <w:sz w:val="22"/>
                <w:szCs w:val="22"/>
              </w:rPr>
              <w:t>Tinkamos finansuoti vietos projekto įgyvendinimo išlaidos turi būti patirtos nepažeidžiant pirkimų tvarkos, nurodytos Vietos projektų administravimo taisyklių 189–194 punktuose</w:t>
            </w:r>
          </w:p>
        </w:tc>
        <w:tc>
          <w:tcPr>
            <w:tcW w:w="6960" w:type="dxa"/>
            <w:shd w:val="clear" w:color="auto" w:fill="auto"/>
          </w:tcPr>
          <w:p w:rsidR="001D4F77" w:rsidRPr="00E50480" w:rsidRDefault="00E50480" w:rsidP="00490A18">
            <w:pPr>
              <w:jc w:val="center"/>
              <w:rPr>
                <w:sz w:val="22"/>
                <w:szCs w:val="22"/>
              </w:rPr>
            </w:pPr>
            <w:r w:rsidRPr="00E50480">
              <w:rPr>
                <w:color w:val="2E74B5" w:themeColor="accent1" w:themeShade="BF"/>
                <w:sz w:val="22"/>
                <w:szCs w:val="22"/>
              </w:rPr>
              <w:t>-</w:t>
            </w:r>
          </w:p>
        </w:tc>
        <w:tc>
          <w:tcPr>
            <w:tcW w:w="3388" w:type="dxa"/>
            <w:shd w:val="clear" w:color="auto" w:fill="auto"/>
          </w:tcPr>
          <w:p w:rsidR="001D4F77" w:rsidRPr="00B6683D" w:rsidRDefault="00E50480" w:rsidP="001D4F77">
            <w:pPr>
              <w:jc w:val="both"/>
              <w:rPr>
                <w:i/>
                <w:sz w:val="22"/>
                <w:szCs w:val="22"/>
              </w:rPr>
            </w:pPr>
            <w:r w:rsidRPr="00B6683D">
              <w:rPr>
                <w:sz w:val="22"/>
                <w:szCs w:val="22"/>
              </w:rPr>
              <w:t>Atitiktis tinkamumo sąlygai vietos projekto įgyvendinimo metu nustatoma pagal pateiktus viešųjų pirkimų dokumentus.</w:t>
            </w:r>
          </w:p>
        </w:tc>
      </w:tr>
      <w:tr w:rsidR="001D4F77" w:rsidRPr="00104231" w:rsidTr="00101A9B">
        <w:tc>
          <w:tcPr>
            <w:tcW w:w="1016" w:type="dxa"/>
            <w:gridSpan w:val="2"/>
            <w:shd w:val="clear" w:color="auto" w:fill="auto"/>
          </w:tcPr>
          <w:p w:rsidR="001D4F77" w:rsidRPr="00104231" w:rsidRDefault="001D4F77" w:rsidP="00657A01">
            <w:pPr>
              <w:rPr>
                <w:sz w:val="22"/>
                <w:szCs w:val="22"/>
              </w:rPr>
            </w:pPr>
            <w:r w:rsidRPr="00104231">
              <w:rPr>
                <w:sz w:val="22"/>
                <w:szCs w:val="22"/>
              </w:rPr>
              <w:t>3.2.</w:t>
            </w:r>
            <w:r w:rsidR="00657A01">
              <w:rPr>
                <w:sz w:val="22"/>
                <w:szCs w:val="22"/>
              </w:rPr>
              <w:t>10</w:t>
            </w:r>
            <w:r w:rsidRPr="00104231">
              <w:rPr>
                <w:sz w:val="22"/>
                <w:szCs w:val="22"/>
              </w:rPr>
              <w:t>.</w:t>
            </w:r>
          </w:p>
        </w:tc>
        <w:tc>
          <w:tcPr>
            <w:tcW w:w="3203" w:type="dxa"/>
            <w:shd w:val="clear" w:color="auto" w:fill="auto"/>
          </w:tcPr>
          <w:p w:rsidR="001D4F77" w:rsidRPr="00104231" w:rsidRDefault="001D4F77" w:rsidP="007A20DC">
            <w:pPr>
              <w:jc w:val="both"/>
              <w:rPr>
                <w:sz w:val="22"/>
                <w:szCs w:val="22"/>
              </w:rPr>
            </w:pPr>
            <w:r w:rsidRPr="00104231">
              <w:rPr>
                <w:sz w:val="22"/>
                <w:szCs w:val="22"/>
              </w:rPr>
              <w:t xml:space="preserve">Tinkamos finansuoti vietos projekto įgyvendinimo išlaidos turi būti pagrįstos išlaidų pagrindimo ir išlaidų apmokėjimo įrodymo dokumentais </w:t>
            </w:r>
          </w:p>
        </w:tc>
        <w:tc>
          <w:tcPr>
            <w:tcW w:w="6960" w:type="dxa"/>
            <w:shd w:val="clear" w:color="auto" w:fill="auto"/>
          </w:tcPr>
          <w:p w:rsidR="001D4F77" w:rsidRPr="00E50480" w:rsidRDefault="00E50480" w:rsidP="00490A18">
            <w:pPr>
              <w:jc w:val="center"/>
              <w:rPr>
                <w:color w:val="2E74B5" w:themeColor="accent1" w:themeShade="BF"/>
                <w:sz w:val="22"/>
                <w:szCs w:val="22"/>
              </w:rPr>
            </w:pPr>
            <w:r w:rsidRPr="00E50480">
              <w:rPr>
                <w:color w:val="2E74B5" w:themeColor="accent1" w:themeShade="BF"/>
                <w:sz w:val="22"/>
                <w:szCs w:val="22"/>
              </w:rPr>
              <w:t>-</w:t>
            </w:r>
          </w:p>
        </w:tc>
        <w:tc>
          <w:tcPr>
            <w:tcW w:w="3388" w:type="dxa"/>
            <w:shd w:val="clear" w:color="auto" w:fill="auto"/>
          </w:tcPr>
          <w:p w:rsidR="002F5395" w:rsidRPr="00E50480" w:rsidRDefault="00F00329" w:rsidP="00F34068">
            <w:pPr>
              <w:jc w:val="both"/>
              <w:rPr>
                <w:sz w:val="22"/>
                <w:szCs w:val="22"/>
              </w:rPr>
            </w:pPr>
            <w:r w:rsidRPr="00104231">
              <w:rPr>
                <w:sz w:val="22"/>
                <w:szCs w:val="22"/>
              </w:rPr>
              <w:t xml:space="preserve">Atitiktis tinkamumo sąlygai </w:t>
            </w:r>
            <w:r w:rsidR="009429EC" w:rsidRPr="00104231">
              <w:rPr>
                <w:sz w:val="22"/>
                <w:szCs w:val="22"/>
              </w:rPr>
              <w:t xml:space="preserve">vietos projekto įgyvendinimo metu nustatoma </w:t>
            </w:r>
            <w:r w:rsidRPr="00104231">
              <w:rPr>
                <w:sz w:val="22"/>
                <w:szCs w:val="22"/>
              </w:rPr>
              <w:t xml:space="preserve">mokėjimo prašymų vertinimo metu pagal </w:t>
            </w:r>
            <w:r w:rsidR="007A20DC" w:rsidRPr="00104231">
              <w:rPr>
                <w:sz w:val="22"/>
                <w:szCs w:val="22"/>
              </w:rPr>
              <w:t>i</w:t>
            </w:r>
            <w:r w:rsidRPr="00104231">
              <w:rPr>
                <w:sz w:val="22"/>
                <w:szCs w:val="22"/>
              </w:rPr>
              <w:t>šlaidų pagrindimo dokumentus</w:t>
            </w:r>
            <w:r w:rsidR="007A20DC" w:rsidRPr="00104231">
              <w:rPr>
                <w:sz w:val="22"/>
                <w:szCs w:val="22"/>
              </w:rPr>
              <w:t xml:space="preserve"> </w:t>
            </w:r>
            <w:r w:rsidRPr="00104231">
              <w:rPr>
                <w:sz w:val="22"/>
                <w:szCs w:val="22"/>
              </w:rPr>
              <w:t>(</w:t>
            </w:r>
            <w:r w:rsidR="007A20DC" w:rsidRPr="00104231">
              <w:rPr>
                <w:sz w:val="22"/>
                <w:szCs w:val="22"/>
              </w:rPr>
              <w:t xml:space="preserve">rangovų, paslaugų teikėjų ar </w:t>
            </w:r>
            <w:r w:rsidRPr="00104231">
              <w:rPr>
                <w:sz w:val="22"/>
                <w:szCs w:val="22"/>
              </w:rPr>
              <w:t>prekių tiekėjų pateiktas sąskaitas, priėmimo–</w:t>
            </w:r>
            <w:r w:rsidRPr="00104231">
              <w:rPr>
                <w:sz w:val="22"/>
                <w:szCs w:val="22"/>
              </w:rPr>
              <w:lastRenderedPageBreak/>
              <w:t>perdavimo aktus ar kitus dokumentus</w:t>
            </w:r>
            <w:r w:rsidR="007A20DC" w:rsidRPr="00104231">
              <w:rPr>
                <w:sz w:val="22"/>
                <w:szCs w:val="22"/>
              </w:rPr>
              <w:t>,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w:t>
            </w:r>
            <w:r w:rsidR="00F34068">
              <w:rPr>
                <w:sz w:val="22"/>
                <w:szCs w:val="22"/>
              </w:rPr>
              <w:t xml:space="preserve">o turėti. </w:t>
            </w:r>
            <w:r w:rsidR="007A20DC" w:rsidRPr="00104231">
              <w:rPr>
                <w:sz w:val="22"/>
                <w:szCs w:val="22"/>
              </w:rPr>
              <w:t>Visos išlaidos turi būti apmokamos per banko atsiskaitomąją sąskaitą, kuri yra skirta paramos vietos projektui įgyvendinti lėšoms</w:t>
            </w:r>
            <w:r w:rsidRPr="00104231">
              <w:rPr>
                <w:sz w:val="22"/>
                <w:szCs w:val="22"/>
              </w:rPr>
              <w:t>.</w:t>
            </w:r>
          </w:p>
        </w:tc>
      </w:tr>
      <w:tr w:rsidR="001D4F77" w:rsidRPr="00104231" w:rsidTr="00101A9B">
        <w:tc>
          <w:tcPr>
            <w:tcW w:w="1016" w:type="dxa"/>
            <w:gridSpan w:val="2"/>
            <w:shd w:val="clear" w:color="auto" w:fill="auto"/>
          </w:tcPr>
          <w:p w:rsidR="001D4F77" w:rsidRPr="00104231" w:rsidRDefault="001D4F77" w:rsidP="00657A01">
            <w:pPr>
              <w:rPr>
                <w:sz w:val="22"/>
                <w:szCs w:val="22"/>
              </w:rPr>
            </w:pPr>
            <w:r w:rsidRPr="00104231">
              <w:rPr>
                <w:sz w:val="22"/>
                <w:szCs w:val="22"/>
              </w:rPr>
              <w:lastRenderedPageBreak/>
              <w:t>3.2.1</w:t>
            </w:r>
            <w:r w:rsidR="00657A01">
              <w:rPr>
                <w:sz w:val="22"/>
                <w:szCs w:val="22"/>
              </w:rPr>
              <w:t>1</w:t>
            </w:r>
            <w:r w:rsidRPr="00104231">
              <w:rPr>
                <w:sz w:val="22"/>
                <w:szCs w:val="22"/>
              </w:rPr>
              <w:t>.</w:t>
            </w:r>
          </w:p>
        </w:tc>
        <w:tc>
          <w:tcPr>
            <w:tcW w:w="3203" w:type="dxa"/>
            <w:shd w:val="clear" w:color="auto" w:fill="auto"/>
          </w:tcPr>
          <w:p w:rsidR="001D4F77" w:rsidRPr="00104231" w:rsidRDefault="001D4F77" w:rsidP="001D4F77">
            <w:pPr>
              <w:jc w:val="both"/>
              <w:rPr>
                <w:color w:val="000000"/>
                <w:sz w:val="22"/>
                <w:szCs w:val="22"/>
              </w:rPr>
            </w:pPr>
            <w:r w:rsidRPr="00104231">
              <w:rPr>
                <w:sz w:val="22"/>
                <w:szCs w:val="22"/>
              </w:rPr>
              <w:t xml:space="preserve">Tinkamos finansuoti vietos projekto įgyvendinimo išlaidos turi būti patirtos nuo vietos projekto patvirtinimo dienos iki vietos projekto įgyvendinimo tinkamo laikotarpio pabaigos, išskyrus vietos projekto bendrąsias išlaidas (vietos projekto bendrosios išlaidos gali būti patirtos ne anksčiau kaip </w:t>
            </w:r>
            <w:r w:rsidR="00C64F75" w:rsidRPr="00C64F75">
              <w:rPr>
                <w:sz w:val="22"/>
                <w:szCs w:val="22"/>
              </w:rPr>
              <w:t>12 (dvylika) mėnesių</w:t>
            </w:r>
            <w:r w:rsidR="00C64F75" w:rsidRPr="00104231">
              <w:rPr>
                <w:sz w:val="22"/>
                <w:szCs w:val="22"/>
              </w:rPr>
              <w:t xml:space="preserve"> </w:t>
            </w:r>
            <w:r w:rsidRPr="00104231">
              <w:rPr>
                <w:sz w:val="22"/>
                <w:szCs w:val="22"/>
              </w:rPr>
              <w:t xml:space="preserve">iki vietos projekto paraiškos pateikimo dienos. Vietos projekto tinkamas įgyvendinimo </w:t>
            </w:r>
            <w:r w:rsidR="00CD7231" w:rsidRPr="00527822">
              <w:rPr>
                <w:sz w:val="22"/>
                <w:szCs w:val="22"/>
              </w:rPr>
              <w:t>laikotarpis – iki 18</w:t>
            </w:r>
            <w:r w:rsidRPr="00527822">
              <w:rPr>
                <w:sz w:val="22"/>
                <w:szCs w:val="22"/>
              </w:rPr>
              <w:t xml:space="preserve"> mėn.</w:t>
            </w:r>
            <w:r w:rsidRPr="00104231">
              <w:rPr>
                <w:sz w:val="22"/>
                <w:szCs w:val="22"/>
              </w:rPr>
              <w:t xml:space="preserve"> nuo vietos projekto vykdymo sutarties sudarymo dienos</w:t>
            </w:r>
            <w:r w:rsidRPr="00104231">
              <w:rPr>
                <w:color w:val="000000"/>
                <w:sz w:val="22"/>
                <w:szCs w:val="22"/>
              </w:rPr>
              <w:t xml:space="preserve">). </w:t>
            </w:r>
          </w:p>
          <w:p w:rsidR="001D4F77" w:rsidRPr="00490A18" w:rsidRDefault="001D4F77" w:rsidP="00490A18">
            <w:pPr>
              <w:jc w:val="both"/>
              <w:rPr>
                <w:sz w:val="22"/>
                <w:szCs w:val="22"/>
              </w:rPr>
            </w:pPr>
            <w:r w:rsidRPr="00490A18">
              <w:rPr>
                <w:sz w:val="22"/>
                <w:szCs w:val="22"/>
              </w:rPr>
              <w:t xml:space="preserve">(Visos vietos projektų įgyvendinimo išlaidos turi būti patirtos ir pagrįstos išlaidų pagrindimo bei išlaidų </w:t>
            </w:r>
            <w:r w:rsidRPr="00490A18">
              <w:rPr>
                <w:sz w:val="22"/>
                <w:szCs w:val="22"/>
              </w:rPr>
              <w:lastRenderedPageBreak/>
              <w:t>apmokėjimo įrodymo dokumentais ne vėliau kaip iki 2023 m. liepos 1 d</w:t>
            </w:r>
            <w:r w:rsidRPr="00490A18">
              <w:rPr>
                <w:color w:val="000000"/>
                <w:sz w:val="22"/>
                <w:szCs w:val="22"/>
              </w:rPr>
              <w:t>. Visais atvejais vietos projektų įgyvendinimo išlaidos turi būti patirtos ne vėliau kaip 1 mėnuo iki VVG įgyvendinamos VPS įgyvendinimo pabaigos)</w:t>
            </w:r>
          </w:p>
        </w:tc>
        <w:tc>
          <w:tcPr>
            <w:tcW w:w="6960" w:type="dxa"/>
            <w:shd w:val="clear" w:color="auto" w:fill="auto"/>
          </w:tcPr>
          <w:p w:rsidR="001D4F77" w:rsidRPr="008845B4" w:rsidRDefault="008845B4" w:rsidP="00490A18">
            <w:pPr>
              <w:jc w:val="center"/>
              <w:rPr>
                <w:sz w:val="22"/>
                <w:szCs w:val="22"/>
              </w:rPr>
            </w:pPr>
            <w:r w:rsidRPr="008845B4">
              <w:rPr>
                <w:color w:val="2E74B5" w:themeColor="accent1" w:themeShade="BF"/>
                <w:sz w:val="22"/>
                <w:szCs w:val="22"/>
              </w:rPr>
              <w:lastRenderedPageBreak/>
              <w:t>-</w:t>
            </w:r>
          </w:p>
        </w:tc>
        <w:tc>
          <w:tcPr>
            <w:tcW w:w="3388" w:type="dxa"/>
            <w:shd w:val="clear" w:color="auto" w:fill="auto"/>
          </w:tcPr>
          <w:p w:rsidR="00490A18" w:rsidRPr="00B6683D" w:rsidRDefault="00FC25CF" w:rsidP="00FC25CF">
            <w:pPr>
              <w:jc w:val="both"/>
            </w:pPr>
            <w:r w:rsidRPr="00B6683D">
              <w:rPr>
                <w:sz w:val="22"/>
                <w:szCs w:val="22"/>
              </w:rPr>
              <w:t>Atitiktis tinkamumo sąlygai vietos projekto įgyvendinimo metu nustatoma mokėjimo prašymų vertinimo metu pagal</w:t>
            </w:r>
            <w:r w:rsidR="00490A18" w:rsidRPr="00B6683D">
              <w:t xml:space="preserve"> </w:t>
            </w:r>
            <w:r w:rsidR="00490A18" w:rsidRPr="00B6683D">
              <w:rPr>
                <w:sz w:val="22"/>
                <w:szCs w:val="22"/>
              </w:rPr>
              <w:t>išlaidų pagrindimo dokumentus (sąskaitas-faktūras, priėmimo–perdavimo aktus ar kitus dokumentus, kuriais pagrindžiamos patirtos išlaidos) ir  išlaidų apmokėjimo įrodymo dokumentus (banko sąskaitų išrašus, interneto bankininkyste besinaudojančių vietos projektų vykdytojų pateiktus išrašus).</w:t>
            </w:r>
          </w:p>
          <w:p w:rsidR="00490A18" w:rsidRPr="00B6683D" w:rsidRDefault="00490A18" w:rsidP="00FC25CF">
            <w:pPr>
              <w:jc w:val="both"/>
            </w:pPr>
          </w:p>
          <w:p w:rsidR="00490A18" w:rsidRPr="00B6683D" w:rsidRDefault="00490A18" w:rsidP="00FC25CF">
            <w:pPr>
              <w:jc w:val="both"/>
            </w:pPr>
          </w:p>
          <w:p w:rsidR="00490A18" w:rsidRPr="00B6683D" w:rsidRDefault="00490A18" w:rsidP="00FC25CF">
            <w:pPr>
              <w:jc w:val="both"/>
            </w:pPr>
          </w:p>
          <w:p w:rsidR="00490A18" w:rsidRPr="00B6683D" w:rsidRDefault="00490A18" w:rsidP="00FC25CF">
            <w:pPr>
              <w:jc w:val="both"/>
            </w:pPr>
          </w:p>
          <w:p w:rsidR="001D4F77" w:rsidRPr="00B6683D" w:rsidRDefault="001D4F77" w:rsidP="00FC25CF">
            <w:pPr>
              <w:jc w:val="both"/>
              <w:rPr>
                <w:i/>
                <w:sz w:val="22"/>
                <w:szCs w:val="22"/>
              </w:rPr>
            </w:pPr>
          </w:p>
        </w:tc>
      </w:tr>
      <w:tr w:rsidR="001D4F77" w:rsidRPr="00104231" w:rsidTr="00736A88">
        <w:tc>
          <w:tcPr>
            <w:tcW w:w="14567" w:type="dxa"/>
            <w:gridSpan w:val="5"/>
            <w:tcBorders>
              <w:bottom w:val="single" w:sz="4" w:space="0" w:color="auto"/>
            </w:tcBorders>
            <w:shd w:val="clear" w:color="auto" w:fill="F7CAAC"/>
          </w:tcPr>
          <w:p w:rsidR="001D4F77" w:rsidRPr="00104231" w:rsidRDefault="001D4F77" w:rsidP="005873E5">
            <w:pPr>
              <w:jc w:val="both"/>
              <w:rPr>
                <w:b/>
                <w:sz w:val="22"/>
                <w:szCs w:val="22"/>
              </w:rPr>
            </w:pPr>
            <w:r w:rsidRPr="00104231">
              <w:rPr>
                <w:b/>
                <w:sz w:val="22"/>
                <w:szCs w:val="22"/>
              </w:rPr>
              <w:t>3.</w:t>
            </w:r>
            <w:r w:rsidR="00FF1429">
              <w:rPr>
                <w:b/>
                <w:sz w:val="22"/>
                <w:szCs w:val="22"/>
              </w:rPr>
              <w:t>3</w:t>
            </w:r>
            <w:r w:rsidRPr="00104231">
              <w:rPr>
                <w:b/>
                <w:sz w:val="22"/>
                <w:szCs w:val="22"/>
              </w:rPr>
              <w:t>. Tinkamų finansuoti išlaidų sąrašas:</w:t>
            </w:r>
          </w:p>
        </w:tc>
      </w:tr>
      <w:tr w:rsidR="001D4F77" w:rsidRPr="00104231" w:rsidTr="00101A9B">
        <w:tc>
          <w:tcPr>
            <w:tcW w:w="936" w:type="dxa"/>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w:t>
            </w:r>
          </w:p>
        </w:tc>
        <w:tc>
          <w:tcPr>
            <w:tcW w:w="3283" w:type="dxa"/>
            <w:gridSpan w:val="2"/>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II</w:t>
            </w:r>
          </w:p>
        </w:tc>
        <w:tc>
          <w:tcPr>
            <w:tcW w:w="10348" w:type="dxa"/>
            <w:gridSpan w:val="2"/>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III</w:t>
            </w:r>
          </w:p>
        </w:tc>
      </w:tr>
      <w:tr w:rsidR="001D4F77" w:rsidRPr="00104231" w:rsidTr="00101A9B">
        <w:tc>
          <w:tcPr>
            <w:tcW w:w="936" w:type="dxa"/>
            <w:shd w:val="clear" w:color="auto" w:fill="auto"/>
            <w:vAlign w:val="center"/>
          </w:tcPr>
          <w:p w:rsidR="001D4F77" w:rsidRPr="00104231" w:rsidRDefault="001D4F77" w:rsidP="001D4F77">
            <w:pPr>
              <w:jc w:val="center"/>
              <w:rPr>
                <w:b/>
                <w:sz w:val="22"/>
                <w:szCs w:val="22"/>
              </w:rPr>
            </w:pPr>
            <w:r w:rsidRPr="00104231">
              <w:rPr>
                <w:b/>
                <w:sz w:val="22"/>
                <w:szCs w:val="22"/>
              </w:rPr>
              <w:t xml:space="preserve">Eil. Nr. </w:t>
            </w:r>
          </w:p>
        </w:tc>
        <w:tc>
          <w:tcPr>
            <w:tcW w:w="3283" w:type="dxa"/>
            <w:gridSpan w:val="2"/>
            <w:shd w:val="clear" w:color="auto" w:fill="auto"/>
          </w:tcPr>
          <w:p w:rsidR="001D4F77" w:rsidRPr="00104231" w:rsidRDefault="001D4F77" w:rsidP="001D4F77">
            <w:pPr>
              <w:jc w:val="center"/>
              <w:rPr>
                <w:b/>
                <w:sz w:val="22"/>
                <w:szCs w:val="22"/>
              </w:rPr>
            </w:pPr>
            <w:r w:rsidRPr="00104231">
              <w:rPr>
                <w:b/>
                <w:sz w:val="22"/>
                <w:szCs w:val="22"/>
              </w:rPr>
              <w:t>Tinkamos išlaidos pavadinimas</w:t>
            </w:r>
          </w:p>
        </w:tc>
        <w:tc>
          <w:tcPr>
            <w:tcW w:w="10348" w:type="dxa"/>
            <w:gridSpan w:val="2"/>
            <w:shd w:val="clear" w:color="auto" w:fill="auto"/>
          </w:tcPr>
          <w:p w:rsidR="001D4F77" w:rsidRPr="00104231" w:rsidRDefault="001D4F77" w:rsidP="001D4F77">
            <w:pPr>
              <w:jc w:val="center"/>
              <w:rPr>
                <w:b/>
                <w:sz w:val="22"/>
                <w:szCs w:val="22"/>
              </w:rPr>
            </w:pPr>
            <w:r w:rsidRPr="00104231">
              <w:rPr>
                <w:b/>
                <w:sz w:val="22"/>
                <w:szCs w:val="22"/>
              </w:rPr>
              <w:t>Galimas kainos pagrindimo būdas</w:t>
            </w:r>
          </w:p>
          <w:p w:rsidR="001D4F77" w:rsidRPr="00104231" w:rsidRDefault="001D4F77" w:rsidP="001D4F77">
            <w:pPr>
              <w:jc w:val="center"/>
              <w:rPr>
                <w:i/>
                <w:sz w:val="22"/>
                <w:szCs w:val="22"/>
              </w:rPr>
            </w:pPr>
          </w:p>
        </w:tc>
      </w:tr>
      <w:tr w:rsidR="001D4F77" w:rsidRPr="00104231" w:rsidTr="001D4F77">
        <w:tc>
          <w:tcPr>
            <w:tcW w:w="936" w:type="dxa"/>
            <w:shd w:val="clear" w:color="auto" w:fill="auto"/>
          </w:tcPr>
          <w:p w:rsidR="001D4F77" w:rsidRPr="00104231" w:rsidRDefault="001D4F77" w:rsidP="00FF1429">
            <w:pPr>
              <w:rPr>
                <w:b/>
                <w:sz w:val="22"/>
                <w:szCs w:val="22"/>
              </w:rPr>
            </w:pPr>
            <w:r w:rsidRPr="00104231">
              <w:rPr>
                <w:b/>
                <w:sz w:val="22"/>
                <w:szCs w:val="22"/>
              </w:rPr>
              <w:t>3.</w:t>
            </w:r>
            <w:r w:rsidR="00FF1429">
              <w:rPr>
                <w:b/>
                <w:sz w:val="22"/>
                <w:szCs w:val="22"/>
              </w:rPr>
              <w:t>3</w:t>
            </w:r>
            <w:r w:rsidRPr="00104231">
              <w:rPr>
                <w:b/>
                <w:sz w:val="22"/>
                <w:szCs w:val="22"/>
              </w:rPr>
              <w:t>.1.</w:t>
            </w:r>
          </w:p>
        </w:tc>
        <w:tc>
          <w:tcPr>
            <w:tcW w:w="13631" w:type="dxa"/>
            <w:gridSpan w:val="4"/>
            <w:shd w:val="clear" w:color="auto" w:fill="auto"/>
          </w:tcPr>
          <w:p w:rsidR="001D4F77" w:rsidRPr="00104231" w:rsidRDefault="001D4F77" w:rsidP="005873E5">
            <w:pPr>
              <w:jc w:val="both"/>
              <w:rPr>
                <w:b/>
                <w:sz w:val="22"/>
                <w:szCs w:val="22"/>
              </w:rPr>
            </w:pPr>
            <w:r w:rsidRPr="00104231">
              <w:rPr>
                <w:b/>
                <w:sz w:val="22"/>
                <w:szCs w:val="22"/>
              </w:rPr>
              <w:t>Naujų prekių įsigijimo:</w:t>
            </w:r>
          </w:p>
        </w:tc>
      </w:tr>
      <w:tr w:rsidR="001D4F77" w:rsidRPr="00104231" w:rsidTr="009910B8">
        <w:tc>
          <w:tcPr>
            <w:tcW w:w="936" w:type="dxa"/>
            <w:shd w:val="clear" w:color="auto" w:fill="auto"/>
          </w:tcPr>
          <w:p w:rsidR="001D4F77" w:rsidRPr="00104231" w:rsidRDefault="001D4F77" w:rsidP="00FF1429">
            <w:pPr>
              <w:rPr>
                <w:sz w:val="22"/>
                <w:szCs w:val="22"/>
              </w:rPr>
            </w:pPr>
            <w:r w:rsidRPr="00104231">
              <w:rPr>
                <w:sz w:val="22"/>
                <w:szCs w:val="22"/>
              </w:rPr>
              <w:t>3.</w:t>
            </w:r>
            <w:r w:rsidR="00FF1429">
              <w:rPr>
                <w:sz w:val="22"/>
                <w:szCs w:val="22"/>
              </w:rPr>
              <w:t>3</w:t>
            </w:r>
            <w:r w:rsidRPr="00104231">
              <w:rPr>
                <w:sz w:val="22"/>
                <w:szCs w:val="22"/>
              </w:rPr>
              <w:t>.1.1.</w:t>
            </w:r>
          </w:p>
        </w:tc>
        <w:tc>
          <w:tcPr>
            <w:tcW w:w="3283" w:type="dxa"/>
            <w:gridSpan w:val="2"/>
            <w:shd w:val="clear" w:color="auto" w:fill="auto"/>
          </w:tcPr>
          <w:p w:rsidR="001D4F77" w:rsidRPr="001E7C9A" w:rsidRDefault="001E7C9A" w:rsidP="001E7C9A">
            <w:pPr>
              <w:jc w:val="both"/>
              <w:rPr>
                <w:sz w:val="22"/>
                <w:szCs w:val="22"/>
              </w:rPr>
            </w:pPr>
            <w:r w:rsidRPr="001E7C9A">
              <w:rPr>
                <w:sz w:val="22"/>
                <w:szCs w:val="22"/>
              </w:rPr>
              <w:t>įrangos, įrenginių, įrankių, mechanizmų, baldų, kitos įrangos, kompiuterinės įrangos ir programų, kitos elektroninės, skaitmeninės technikos, kitų prekių, tiesiogiai susijusių su vietos projekto įgyvendinimu, įsigijimo išlaidos</w:t>
            </w:r>
          </w:p>
        </w:tc>
        <w:tc>
          <w:tcPr>
            <w:tcW w:w="10348" w:type="dxa"/>
            <w:gridSpan w:val="2"/>
            <w:shd w:val="clear" w:color="auto" w:fill="auto"/>
            <w:vAlign w:val="center"/>
          </w:tcPr>
          <w:p w:rsidR="001D4F77" w:rsidRPr="001E7C9A" w:rsidRDefault="005873E5" w:rsidP="009910B8">
            <w:pPr>
              <w:jc w:val="both"/>
              <w:rPr>
                <w:sz w:val="22"/>
                <w:szCs w:val="22"/>
              </w:rPr>
            </w:pPr>
            <w:r w:rsidRPr="001E7C9A">
              <w:rPr>
                <w:sz w:val="22"/>
                <w:szCs w:val="22"/>
              </w:rPr>
              <w:t xml:space="preserve">Kaina grindžiama vienu iš būdų (pateikiamos alternatyvos): </w:t>
            </w:r>
          </w:p>
          <w:p w:rsidR="005873E5" w:rsidRPr="001E7C9A" w:rsidRDefault="005873E5" w:rsidP="009910B8">
            <w:pPr>
              <w:tabs>
                <w:tab w:val="left" w:pos="567"/>
              </w:tabs>
              <w:jc w:val="both"/>
              <w:rPr>
                <w:rFonts w:eastAsia="Calibri"/>
                <w:color w:val="000000"/>
                <w:sz w:val="22"/>
                <w:szCs w:val="22"/>
              </w:rPr>
            </w:pPr>
            <w:r w:rsidRPr="001E7C9A">
              <w:rPr>
                <w:rFonts w:eastAsia="Calibri"/>
                <w:sz w:val="22"/>
                <w:szCs w:val="22"/>
              </w:rPr>
              <w:t xml:space="preserve">1. Bent </w:t>
            </w:r>
            <w:r w:rsidRPr="001E7C9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E7C9A">
              <w:rPr>
                <w:rFonts w:eastAsia="Calibri"/>
                <w:i/>
                <w:color w:val="000000"/>
                <w:sz w:val="22"/>
                <w:szCs w:val="22"/>
              </w:rPr>
              <w:t>„</w:t>
            </w:r>
            <w:proofErr w:type="spellStart"/>
            <w:r w:rsidRPr="001E7C9A">
              <w:rPr>
                <w:rFonts w:eastAsia="Calibri"/>
                <w:i/>
                <w:color w:val="000000"/>
                <w:sz w:val="22"/>
                <w:szCs w:val="22"/>
              </w:rPr>
              <w:t>Print</w:t>
            </w:r>
            <w:proofErr w:type="spellEnd"/>
            <w:r w:rsidRPr="001E7C9A">
              <w:rPr>
                <w:rFonts w:eastAsia="Calibri"/>
                <w:i/>
                <w:color w:val="000000"/>
                <w:sz w:val="22"/>
                <w:szCs w:val="22"/>
              </w:rPr>
              <w:t xml:space="preserve"> </w:t>
            </w:r>
            <w:proofErr w:type="spellStart"/>
            <w:r w:rsidRPr="001E7C9A">
              <w:rPr>
                <w:rFonts w:eastAsia="Calibri"/>
                <w:i/>
                <w:color w:val="000000"/>
                <w:sz w:val="22"/>
                <w:szCs w:val="22"/>
              </w:rPr>
              <w:t>Screen</w:t>
            </w:r>
            <w:proofErr w:type="spellEnd"/>
            <w:r w:rsidRPr="001E7C9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873E5" w:rsidRPr="001E7C9A" w:rsidRDefault="005873E5" w:rsidP="009910B8">
            <w:pPr>
              <w:jc w:val="both"/>
              <w:rPr>
                <w:rFonts w:eastAsia="Calibri"/>
                <w:sz w:val="22"/>
                <w:szCs w:val="22"/>
              </w:rPr>
            </w:pPr>
            <w:r w:rsidRPr="001E7C9A">
              <w:rPr>
                <w:rFonts w:eastAsia="Calibri"/>
                <w:color w:val="000000"/>
                <w:sz w:val="22"/>
                <w:szCs w:val="22"/>
              </w:rPr>
              <w:t xml:space="preserve">2. </w:t>
            </w:r>
            <w:r w:rsidRPr="001E7C9A">
              <w:rPr>
                <w:rFonts w:eastAsia="Calibri"/>
                <w:sz w:val="22"/>
                <w:szCs w:val="22"/>
              </w:rPr>
              <w:t xml:space="preserve">ŽŪM, NMA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138.4 papunkčio nustatyta tvarka); </w:t>
            </w:r>
          </w:p>
          <w:p w:rsidR="005873E5" w:rsidRPr="001E7C9A" w:rsidRDefault="005873E5" w:rsidP="009910B8">
            <w:pPr>
              <w:jc w:val="both"/>
              <w:rPr>
                <w:sz w:val="22"/>
                <w:szCs w:val="22"/>
              </w:rPr>
            </w:pPr>
            <w:r w:rsidRPr="001E7C9A">
              <w:rPr>
                <w:rFonts w:eastAsia="Calibri"/>
                <w:color w:val="000000"/>
                <w:sz w:val="22"/>
                <w:szCs w:val="22"/>
              </w:rPr>
              <w:t>3. ŽŪM, NMA arba nepriklausomų ekspertų atliktuose, viešai ESIF administruojančių institucijų interneto svetainėse skelbiamuose prekių ir (arba) paslaugų kainų rinkos tyrimuose nustatytais įkainiais, kurie</w:t>
            </w:r>
            <w:r w:rsidRPr="001E7C9A">
              <w:rPr>
                <w:rFonts w:eastAsia="Calibri"/>
                <w:sz w:val="22"/>
                <w:szCs w:val="22"/>
              </w:rPr>
              <w:t xml:space="preserve"> taikomi tokioms pat išlaidoms įgyvendinant panašaus pobūdžio projektus ir panašiems paramos gavėjams</w:t>
            </w:r>
            <w:r w:rsidRPr="001E7C9A">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E7C9A">
              <w:rPr>
                <w:rFonts w:eastAsia="Calibri"/>
                <w:sz w:val="22"/>
                <w:szCs w:val="22"/>
              </w:rPr>
              <w:t xml:space="preserve">tinklalapio www.esinvesticijos.lt </w:t>
            </w:r>
            <w:r w:rsidRPr="001E7C9A">
              <w:rPr>
                <w:rFonts w:eastAsia="Calibri"/>
                <w:color w:val="000000"/>
                <w:sz w:val="22"/>
                <w:szCs w:val="22"/>
              </w:rPr>
              <w:t>nuorodos „Dokumentai“ skyriaus „Tyrimai“ poskyryje „Supaprastinto išlaidų apmokėjimo tyrimai“)</w:t>
            </w:r>
            <w:r w:rsidRPr="001E7C9A">
              <w:rPr>
                <w:rFonts w:eastAsia="Calibri"/>
                <w:sz w:val="22"/>
                <w:szCs w:val="22"/>
              </w:rPr>
              <w:t>.</w:t>
            </w:r>
          </w:p>
        </w:tc>
      </w:tr>
      <w:tr w:rsidR="001D4F77" w:rsidRPr="00104231" w:rsidTr="009910B8">
        <w:tc>
          <w:tcPr>
            <w:tcW w:w="936" w:type="dxa"/>
            <w:shd w:val="clear" w:color="auto" w:fill="auto"/>
          </w:tcPr>
          <w:p w:rsidR="001D4F77" w:rsidRPr="00104231" w:rsidRDefault="001D4F77" w:rsidP="00FF1429">
            <w:pPr>
              <w:rPr>
                <w:b/>
                <w:sz w:val="22"/>
                <w:szCs w:val="22"/>
              </w:rPr>
            </w:pPr>
            <w:r w:rsidRPr="00104231">
              <w:rPr>
                <w:b/>
                <w:sz w:val="22"/>
                <w:szCs w:val="22"/>
              </w:rPr>
              <w:t>3.</w:t>
            </w:r>
            <w:r w:rsidR="00FF1429">
              <w:rPr>
                <w:b/>
                <w:sz w:val="22"/>
                <w:szCs w:val="22"/>
              </w:rPr>
              <w:t>3</w:t>
            </w:r>
            <w:r w:rsidRPr="00104231">
              <w:rPr>
                <w:b/>
                <w:sz w:val="22"/>
                <w:szCs w:val="22"/>
              </w:rPr>
              <w:t>.2.</w:t>
            </w:r>
          </w:p>
        </w:tc>
        <w:tc>
          <w:tcPr>
            <w:tcW w:w="3283" w:type="dxa"/>
            <w:gridSpan w:val="2"/>
            <w:shd w:val="clear" w:color="auto" w:fill="auto"/>
          </w:tcPr>
          <w:p w:rsidR="001D4F77" w:rsidRPr="001E7C9A" w:rsidRDefault="002457D2" w:rsidP="001D4F77">
            <w:pPr>
              <w:jc w:val="both"/>
              <w:rPr>
                <w:b/>
                <w:sz w:val="22"/>
                <w:szCs w:val="22"/>
              </w:rPr>
            </w:pPr>
            <w:r>
              <w:rPr>
                <w:b/>
                <w:sz w:val="22"/>
                <w:szCs w:val="22"/>
              </w:rPr>
              <w:t>P</w:t>
            </w:r>
            <w:r w:rsidR="001D4F77" w:rsidRPr="001E7C9A">
              <w:rPr>
                <w:b/>
                <w:sz w:val="22"/>
                <w:szCs w:val="22"/>
              </w:rPr>
              <w:t>aslaugų įsigijimo:</w:t>
            </w:r>
          </w:p>
        </w:tc>
        <w:tc>
          <w:tcPr>
            <w:tcW w:w="10348" w:type="dxa"/>
            <w:gridSpan w:val="2"/>
            <w:shd w:val="clear" w:color="auto" w:fill="auto"/>
            <w:vAlign w:val="center"/>
          </w:tcPr>
          <w:p w:rsidR="001D4F77" w:rsidRPr="001E7C9A" w:rsidRDefault="001D4F77" w:rsidP="009910B8">
            <w:pPr>
              <w:rPr>
                <w:b/>
                <w:sz w:val="22"/>
                <w:szCs w:val="22"/>
              </w:rPr>
            </w:pPr>
          </w:p>
        </w:tc>
      </w:tr>
      <w:tr w:rsidR="001D4F77" w:rsidRPr="00104231" w:rsidTr="009910B8">
        <w:tc>
          <w:tcPr>
            <w:tcW w:w="936" w:type="dxa"/>
            <w:shd w:val="clear" w:color="auto" w:fill="auto"/>
          </w:tcPr>
          <w:p w:rsidR="001D4F77" w:rsidRPr="00104231" w:rsidRDefault="001D4F77" w:rsidP="00FF1429">
            <w:pPr>
              <w:jc w:val="both"/>
              <w:rPr>
                <w:sz w:val="22"/>
                <w:szCs w:val="22"/>
              </w:rPr>
            </w:pPr>
            <w:r w:rsidRPr="00104231">
              <w:rPr>
                <w:sz w:val="22"/>
                <w:szCs w:val="22"/>
              </w:rPr>
              <w:t>3.</w:t>
            </w:r>
            <w:r w:rsidR="00FF1429">
              <w:rPr>
                <w:sz w:val="22"/>
                <w:szCs w:val="22"/>
              </w:rPr>
              <w:t>3</w:t>
            </w:r>
            <w:r w:rsidRPr="00104231">
              <w:rPr>
                <w:sz w:val="22"/>
                <w:szCs w:val="22"/>
              </w:rPr>
              <w:t>.2.1.</w:t>
            </w:r>
          </w:p>
        </w:tc>
        <w:tc>
          <w:tcPr>
            <w:tcW w:w="3283" w:type="dxa"/>
            <w:gridSpan w:val="2"/>
            <w:shd w:val="clear" w:color="auto" w:fill="auto"/>
          </w:tcPr>
          <w:p w:rsidR="001D4F77" w:rsidRPr="001E7C9A" w:rsidRDefault="00DF5738" w:rsidP="001D4F77">
            <w:pPr>
              <w:jc w:val="both"/>
              <w:rPr>
                <w:sz w:val="22"/>
                <w:szCs w:val="22"/>
              </w:rPr>
            </w:pPr>
            <w:r w:rsidRPr="001E7C9A">
              <w:rPr>
                <w:sz w:val="22"/>
                <w:szCs w:val="22"/>
              </w:rPr>
              <w:t xml:space="preserve">Paslaugų, tiesiogiai susijusių su </w:t>
            </w:r>
            <w:r w:rsidRPr="001E7C9A">
              <w:rPr>
                <w:sz w:val="22"/>
                <w:szCs w:val="22"/>
              </w:rPr>
              <w:lastRenderedPageBreak/>
              <w:t>projekto veiklomis, įsigijimo</w:t>
            </w:r>
          </w:p>
        </w:tc>
        <w:tc>
          <w:tcPr>
            <w:tcW w:w="10348" w:type="dxa"/>
            <w:gridSpan w:val="2"/>
            <w:shd w:val="clear" w:color="auto" w:fill="auto"/>
            <w:vAlign w:val="center"/>
          </w:tcPr>
          <w:p w:rsidR="001D4F77" w:rsidRPr="001E7C9A" w:rsidRDefault="00B529ED" w:rsidP="009910B8">
            <w:pPr>
              <w:jc w:val="both"/>
              <w:rPr>
                <w:sz w:val="22"/>
                <w:szCs w:val="22"/>
              </w:rPr>
            </w:pPr>
            <w:r w:rsidRPr="001E7C9A">
              <w:rPr>
                <w:sz w:val="22"/>
                <w:szCs w:val="22"/>
              </w:rPr>
              <w:lastRenderedPageBreak/>
              <w:t>Kaina grind</w:t>
            </w:r>
            <w:r w:rsidR="001E7C9A" w:rsidRPr="001E7C9A">
              <w:rPr>
                <w:sz w:val="22"/>
                <w:szCs w:val="22"/>
              </w:rPr>
              <w:t>žiama analogiškai</w:t>
            </w:r>
            <w:r w:rsidRPr="001E7C9A">
              <w:rPr>
                <w:sz w:val="22"/>
                <w:szCs w:val="22"/>
              </w:rPr>
              <w:t xml:space="preserve"> kaip ir 3.3.1.1. punkte nurodytų išlaidų atveju.</w:t>
            </w:r>
          </w:p>
        </w:tc>
      </w:tr>
      <w:tr w:rsidR="001E3BC1" w:rsidRPr="00104231" w:rsidTr="009910B8">
        <w:tc>
          <w:tcPr>
            <w:tcW w:w="936" w:type="dxa"/>
            <w:shd w:val="clear" w:color="auto" w:fill="auto"/>
          </w:tcPr>
          <w:p w:rsidR="001E3BC1" w:rsidRPr="00104231" w:rsidRDefault="001E3BC1" w:rsidP="001E3BC1">
            <w:pPr>
              <w:jc w:val="both"/>
              <w:rPr>
                <w:sz w:val="22"/>
                <w:szCs w:val="22"/>
              </w:rPr>
            </w:pPr>
            <w:r w:rsidRPr="00104231">
              <w:rPr>
                <w:sz w:val="22"/>
                <w:szCs w:val="22"/>
              </w:rPr>
              <w:t>3.</w:t>
            </w:r>
            <w:r>
              <w:rPr>
                <w:sz w:val="22"/>
                <w:szCs w:val="22"/>
              </w:rPr>
              <w:t>3</w:t>
            </w:r>
            <w:r w:rsidRPr="00104231">
              <w:rPr>
                <w:sz w:val="22"/>
                <w:szCs w:val="22"/>
              </w:rPr>
              <w:t>.</w:t>
            </w:r>
            <w:r w:rsidRPr="001E3BC1">
              <w:rPr>
                <w:sz w:val="22"/>
                <w:szCs w:val="22"/>
              </w:rPr>
              <w:t>2.</w:t>
            </w:r>
            <w:r w:rsidR="003B073C">
              <w:rPr>
                <w:sz w:val="22"/>
                <w:szCs w:val="22"/>
              </w:rPr>
              <w:t>2</w:t>
            </w:r>
            <w:r w:rsidRPr="00104231">
              <w:rPr>
                <w:i/>
                <w:sz w:val="22"/>
                <w:szCs w:val="22"/>
              </w:rPr>
              <w:t>.</w:t>
            </w:r>
          </w:p>
        </w:tc>
        <w:tc>
          <w:tcPr>
            <w:tcW w:w="3283" w:type="dxa"/>
            <w:gridSpan w:val="2"/>
            <w:shd w:val="clear" w:color="auto" w:fill="auto"/>
          </w:tcPr>
          <w:p w:rsidR="001E3BC1" w:rsidRPr="001E7C9A" w:rsidRDefault="001E3BC1" w:rsidP="001E3BC1">
            <w:pPr>
              <w:jc w:val="both"/>
              <w:rPr>
                <w:sz w:val="22"/>
                <w:szCs w:val="22"/>
              </w:rPr>
            </w:pPr>
            <w:r w:rsidRPr="001E7C9A">
              <w:rPr>
                <w:sz w:val="22"/>
                <w:szCs w:val="22"/>
              </w:rPr>
              <w:t>Su įsigytos įrangos (įrenginių, kito turto) paruošimu naudoti susijusios išlaidos (pvz., išbandymo, apmokymo naudotis ir pan.)</w:t>
            </w:r>
          </w:p>
        </w:tc>
        <w:tc>
          <w:tcPr>
            <w:tcW w:w="10348" w:type="dxa"/>
            <w:gridSpan w:val="2"/>
            <w:shd w:val="clear" w:color="auto" w:fill="auto"/>
            <w:vAlign w:val="center"/>
          </w:tcPr>
          <w:p w:rsidR="001E3BC1" w:rsidRPr="001E7C9A" w:rsidRDefault="001E3BC1" w:rsidP="009910B8">
            <w:pPr>
              <w:jc w:val="both"/>
              <w:rPr>
                <w:sz w:val="22"/>
                <w:szCs w:val="22"/>
              </w:rPr>
            </w:pPr>
            <w:r w:rsidRPr="001E7C9A">
              <w:rPr>
                <w:sz w:val="22"/>
                <w:szCs w:val="22"/>
              </w:rPr>
              <w:t>Kaina grind</w:t>
            </w:r>
            <w:r w:rsidR="001E7C9A" w:rsidRPr="001E7C9A">
              <w:rPr>
                <w:sz w:val="22"/>
                <w:szCs w:val="22"/>
              </w:rPr>
              <w:t>žiama analogiškai</w:t>
            </w:r>
            <w:r w:rsidRPr="001E7C9A">
              <w:rPr>
                <w:sz w:val="22"/>
                <w:szCs w:val="22"/>
              </w:rPr>
              <w:t xml:space="preserve"> kaip ir 3.3.1.1. punkte nurodytų išlaidų atveju.</w:t>
            </w:r>
          </w:p>
        </w:tc>
      </w:tr>
      <w:tr w:rsidR="001E3BC1" w:rsidRPr="00104231" w:rsidTr="009910B8">
        <w:tc>
          <w:tcPr>
            <w:tcW w:w="936" w:type="dxa"/>
            <w:shd w:val="clear" w:color="auto" w:fill="auto"/>
          </w:tcPr>
          <w:p w:rsidR="001E3BC1" w:rsidRPr="00104231" w:rsidRDefault="001E3BC1" w:rsidP="00FF1429">
            <w:pPr>
              <w:jc w:val="both"/>
              <w:rPr>
                <w:b/>
                <w:sz w:val="22"/>
                <w:szCs w:val="22"/>
              </w:rPr>
            </w:pPr>
            <w:r w:rsidRPr="00104231">
              <w:rPr>
                <w:b/>
                <w:sz w:val="22"/>
                <w:szCs w:val="22"/>
              </w:rPr>
              <w:t>3.</w:t>
            </w:r>
            <w:r>
              <w:rPr>
                <w:b/>
                <w:sz w:val="22"/>
                <w:szCs w:val="22"/>
              </w:rPr>
              <w:t>3</w:t>
            </w:r>
            <w:r w:rsidRPr="00104231">
              <w:rPr>
                <w:b/>
                <w:sz w:val="22"/>
                <w:szCs w:val="22"/>
              </w:rPr>
              <w:t>.3.</w:t>
            </w:r>
          </w:p>
        </w:tc>
        <w:tc>
          <w:tcPr>
            <w:tcW w:w="3283" w:type="dxa"/>
            <w:gridSpan w:val="2"/>
            <w:shd w:val="clear" w:color="auto" w:fill="auto"/>
          </w:tcPr>
          <w:p w:rsidR="001E3BC1" w:rsidRPr="001E7C9A" w:rsidRDefault="001E3BC1" w:rsidP="00DF5738">
            <w:pPr>
              <w:jc w:val="both"/>
              <w:rPr>
                <w:b/>
                <w:sz w:val="22"/>
                <w:szCs w:val="22"/>
              </w:rPr>
            </w:pPr>
            <w:r w:rsidRPr="001E7C9A">
              <w:rPr>
                <w:b/>
                <w:sz w:val="22"/>
                <w:szCs w:val="22"/>
              </w:rPr>
              <w:t>Vietos projekto bendrosios išlaidos:</w:t>
            </w:r>
          </w:p>
        </w:tc>
        <w:tc>
          <w:tcPr>
            <w:tcW w:w="10348" w:type="dxa"/>
            <w:gridSpan w:val="2"/>
            <w:shd w:val="clear" w:color="auto" w:fill="auto"/>
            <w:vAlign w:val="center"/>
          </w:tcPr>
          <w:p w:rsidR="001E3BC1" w:rsidRPr="001E7C9A" w:rsidRDefault="00461457" w:rsidP="00E57ABA">
            <w:pPr>
              <w:jc w:val="both"/>
              <w:rPr>
                <w:sz w:val="22"/>
                <w:szCs w:val="22"/>
              </w:rPr>
            </w:pPr>
            <w:r w:rsidRPr="00AE608D">
              <w:rPr>
                <w:sz w:val="22"/>
                <w:szCs w:val="22"/>
              </w:rPr>
              <w:t>Pagal šią kategorija tinkamų finansuoti išlaidų rūšis - vietos projekto viešinimo išlaidos. Pareiškėjai rengdami finansinį planą turi vadovautis nuostata, kad v</w:t>
            </w:r>
            <w:r w:rsidR="001E3BC1" w:rsidRPr="00AE608D">
              <w:rPr>
                <w:sz w:val="22"/>
                <w:szCs w:val="22"/>
              </w:rPr>
              <w:t>ietos projekto bendrosios išlaidos negali viršyti 10 proc. kitų tinkamų finansuoti vietos projekto išlaidų (skaičiuojama nuo visų tinkamų finansuoti išlaidų, išskyrus bendrąsias)</w:t>
            </w:r>
            <w:r w:rsidR="00667E32" w:rsidRPr="00AE608D">
              <w:rPr>
                <w:sz w:val="22"/>
                <w:szCs w:val="22"/>
              </w:rPr>
              <w:t xml:space="preserve">, </w:t>
            </w:r>
            <w:r w:rsidRPr="00AE608D">
              <w:rPr>
                <w:sz w:val="22"/>
                <w:szCs w:val="22"/>
              </w:rPr>
              <w:t xml:space="preserve">tačiau taip pat turi neviršyti </w:t>
            </w:r>
            <w:r w:rsidR="00E57ABA" w:rsidRPr="00AE608D">
              <w:rPr>
                <w:sz w:val="22"/>
                <w:szCs w:val="22"/>
              </w:rPr>
              <w:t>didžiausios tinkamų finansuoti viešinimo išlaidų sumos</w:t>
            </w:r>
            <w:r w:rsidRPr="00AE608D">
              <w:rPr>
                <w:sz w:val="22"/>
                <w:szCs w:val="22"/>
              </w:rPr>
              <w:t>,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w:t>
            </w:r>
            <w:r w:rsidR="00D815B5" w:rsidRPr="00AE608D">
              <w:rPr>
                <w:sz w:val="22"/>
                <w:szCs w:val="22"/>
              </w:rPr>
              <w:t xml:space="preserve"> (taisyklių 12 punktas)</w:t>
            </w:r>
            <w:r w:rsidR="00E57ABA" w:rsidRPr="00AE608D">
              <w:rPr>
                <w:sz w:val="22"/>
                <w:szCs w:val="22"/>
              </w:rPr>
              <w:t>.</w:t>
            </w:r>
          </w:p>
        </w:tc>
      </w:tr>
      <w:tr w:rsidR="001E3BC1" w:rsidRPr="00104231" w:rsidTr="009910B8">
        <w:tc>
          <w:tcPr>
            <w:tcW w:w="936" w:type="dxa"/>
            <w:shd w:val="clear" w:color="auto" w:fill="auto"/>
          </w:tcPr>
          <w:p w:rsidR="001E3BC1" w:rsidRPr="00104231" w:rsidRDefault="001E3BC1" w:rsidP="00FF1429">
            <w:pPr>
              <w:jc w:val="both"/>
              <w:rPr>
                <w:sz w:val="22"/>
                <w:szCs w:val="22"/>
              </w:rPr>
            </w:pPr>
            <w:r w:rsidRPr="00104231">
              <w:rPr>
                <w:sz w:val="22"/>
                <w:szCs w:val="22"/>
              </w:rPr>
              <w:t>3.</w:t>
            </w:r>
            <w:r>
              <w:rPr>
                <w:sz w:val="22"/>
                <w:szCs w:val="22"/>
              </w:rPr>
              <w:t>3</w:t>
            </w:r>
            <w:r w:rsidRPr="00104231">
              <w:rPr>
                <w:sz w:val="22"/>
                <w:szCs w:val="22"/>
              </w:rPr>
              <w:t>.3.1.</w:t>
            </w:r>
          </w:p>
        </w:tc>
        <w:tc>
          <w:tcPr>
            <w:tcW w:w="3283" w:type="dxa"/>
            <w:gridSpan w:val="2"/>
            <w:shd w:val="clear" w:color="auto" w:fill="auto"/>
          </w:tcPr>
          <w:p w:rsidR="001E3BC1" w:rsidRPr="001E7C9A" w:rsidRDefault="001E3BC1" w:rsidP="001D4F77">
            <w:pPr>
              <w:jc w:val="both"/>
              <w:rPr>
                <w:sz w:val="22"/>
                <w:szCs w:val="22"/>
              </w:rPr>
            </w:pPr>
            <w:r w:rsidRPr="001E7C9A">
              <w:rPr>
                <w:sz w:val="22"/>
                <w:szCs w:val="22"/>
              </w:rPr>
              <w:t>vietos projekto viešinimo išlaidos</w:t>
            </w:r>
          </w:p>
        </w:tc>
        <w:tc>
          <w:tcPr>
            <w:tcW w:w="10348" w:type="dxa"/>
            <w:gridSpan w:val="2"/>
            <w:shd w:val="clear" w:color="auto" w:fill="auto"/>
            <w:vAlign w:val="center"/>
          </w:tcPr>
          <w:p w:rsidR="001E3BC1" w:rsidRPr="001E7C9A" w:rsidRDefault="001E3BC1" w:rsidP="009910B8">
            <w:pPr>
              <w:jc w:val="both"/>
              <w:rPr>
                <w:sz w:val="22"/>
                <w:szCs w:val="22"/>
              </w:rPr>
            </w:pPr>
            <w:r w:rsidRPr="001E7C9A">
              <w:rPr>
                <w:sz w:val="22"/>
                <w:szCs w:val="22"/>
              </w:rPr>
              <w:t>Kaina grindžiama analogiškai kaip ir 3.3.1.1. punkte nurodytų išlaidų atveju. Vietos projekto viešinimas vykdomas vadovaujantis taisyklėmis, patvirtintomis LR Žemės ūkio ministro 2014 m. gruodžio 3 d. įsakymu Nr. 3D-925 ,,Dėl Suteiktos paramos pagal Lietuvos kaimo plėtros 2014–2020 metų programą viešinimo taisyklių patvirtinimo“.</w:t>
            </w:r>
          </w:p>
        </w:tc>
      </w:tr>
      <w:tr w:rsidR="001E3BC1" w:rsidRPr="00104231" w:rsidTr="009910B8">
        <w:tc>
          <w:tcPr>
            <w:tcW w:w="936" w:type="dxa"/>
            <w:shd w:val="clear" w:color="auto" w:fill="auto"/>
          </w:tcPr>
          <w:p w:rsidR="001E3BC1" w:rsidRPr="00104231" w:rsidRDefault="001E3BC1" w:rsidP="00FF1429">
            <w:pPr>
              <w:jc w:val="both"/>
              <w:rPr>
                <w:b/>
                <w:sz w:val="22"/>
                <w:szCs w:val="22"/>
              </w:rPr>
            </w:pPr>
            <w:r w:rsidRPr="00104231">
              <w:rPr>
                <w:b/>
                <w:sz w:val="22"/>
                <w:szCs w:val="22"/>
              </w:rPr>
              <w:t>3.</w:t>
            </w:r>
            <w:r>
              <w:rPr>
                <w:b/>
                <w:sz w:val="22"/>
                <w:szCs w:val="22"/>
              </w:rPr>
              <w:t>3</w:t>
            </w:r>
            <w:r w:rsidRPr="00104231">
              <w:rPr>
                <w:b/>
                <w:sz w:val="22"/>
                <w:szCs w:val="22"/>
              </w:rPr>
              <w:t>.4.</w:t>
            </w:r>
          </w:p>
        </w:tc>
        <w:tc>
          <w:tcPr>
            <w:tcW w:w="3283" w:type="dxa"/>
            <w:gridSpan w:val="2"/>
            <w:shd w:val="clear" w:color="auto" w:fill="auto"/>
          </w:tcPr>
          <w:p w:rsidR="001E3BC1" w:rsidRPr="001E7C9A" w:rsidRDefault="001E3BC1" w:rsidP="00FF1429">
            <w:pPr>
              <w:jc w:val="both"/>
              <w:rPr>
                <w:sz w:val="22"/>
                <w:szCs w:val="22"/>
              </w:rPr>
            </w:pPr>
            <w:r w:rsidRPr="001E7C9A">
              <w:rPr>
                <w:b/>
                <w:sz w:val="22"/>
                <w:szCs w:val="22"/>
              </w:rPr>
              <w:t>Pridėtinės vertės mokestis</w:t>
            </w:r>
            <w:r w:rsidRPr="001E7C9A">
              <w:rPr>
                <w:b/>
                <w:i/>
                <w:sz w:val="22"/>
                <w:szCs w:val="22"/>
              </w:rPr>
              <w:t xml:space="preserve"> </w:t>
            </w:r>
          </w:p>
        </w:tc>
        <w:tc>
          <w:tcPr>
            <w:tcW w:w="10348" w:type="dxa"/>
            <w:gridSpan w:val="2"/>
            <w:shd w:val="clear" w:color="auto" w:fill="auto"/>
            <w:vAlign w:val="center"/>
          </w:tcPr>
          <w:p w:rsidR="001E3BC1" w:rsidRPr="001E7C9A" w:rsidRDefault="001E3BC1" w:rsidP="009910B8">
            <w:pPr>
              <w:jc w:val="both"/>
              <w:rPr>
                <w:b/>
                <w:sz w:val="22"/>
                <w:szCs w:val="22"/>
              </w:rPr>
            </w:pPr>
            <w:r w:rsidRPr="001E7C9A">
              <w:rPr>
                <w:sz w:val="22"/>
                <w:szCs w:val="22"/>
              </w:rPr>
              <w:t xml:space="preserve">PVM, </w:t>
            </w:r>
            <w:r w:rsidRPr="001E7C9A">
              <w:rPr>
                <w:color w:val="000000"/>
                <w:sz w:val="22"/>
                <w:szCs w:val="22"/>
              </w:rPr>
              <w:t>kurio vietos projekto vykdytojas pagal Lietuvos Respublikos pridėtinės vertės mokesčio įstatymą neturi ar negalėtų turėti galimybės įtraukti į PVM atskaitą, yra tinkamas finansuoti iš paramos lėšų</w:t>
            </w:r>
            <w:r w:rsidR="002053F6">
              <w:rPr>
                <w:color w:val="000000"/>
                <w:sz w:val="22"/>
                <w:szCs w:val="22"/>
              </w:rPr>
              <w:t>.</w:t>
            </w:r>
          </w:p>
        </w:tc>
      </w:tr>
      <w:tr w:rsidR="001E3BC1" w:rsidRPr="00614406" w:rsidTr="009910B8">
        <w:tc>
          <w:tcPr>
            <w:tcW w:w="936" w:type="dxa"/>
            <w:shd w:val="clear" w:color="auto" w:fill="auto"/>
          </w:tcPr>
          <w:p w:rsidR="001E3BC1" w:rsidRPr="0092457B" w:rsidRDefault="001E3BC1" w:rsidP="00FF1429">
            <w:pPr>
              <w:jc w:val="both"/>
              <w:rPr>
                <w:b/>
                <w:sz w:val="22"/>
                <w:szCs w:val="22"/>
              </w:rPr>
            </w:pPr>
            <w:r w:rsidRPr="0092457B">
              <w:rPr>
                <w:b/>
                <w:sz w:val="22"/>
                <w:szCs w:val="22"/>
              </w:rPr>
              <w:t>3.3.5.</w:t>
            </w:r>
          </w:p>
        </w:tc>
        <w:tc>
          <w:tcPr>
            <w:tcW w:w="3283" w:type="dxa"/>
            <w:gridSpan w:val="2"/>
            <w:shd w:val="clear" w:color="auto" w:fill="auto"/>
          </w:tcPr>
          <w:p w:rsidR="001E3BC1" w:rsidRPr="0092457B" w:rsidRDefault="001E7C9A" w:rsidP="00FF1429">
            <w:pPr>
              <w:jc w:val="both"/>
              <w:rPr>
                <w:b/>
                <w:sz w:val="22"/>
                <w:szCs w:val="22"/>
              </w:rPr>
            </w:pPr>
            <w:r w:rsidRPr="0092457B">
              <w:rPr>
                <w:b/>
                <w:sz w:val="22"/>
                <w:szCs w:val="22"/>
              </w:rPr>
              <w:t>Nuosavas indėlis</w:t>
            </w:r>
          </w:p>
        </w:tc>
        <w:tc>
          <w:tcPr>
            <w:tcW w:w="10348" w:type="dxa"/>
            <w:gridSpan w:val="2"/>
            <w:shd w:val="clear" w:color="auto" w:fill="auto"/>
            <w:vAlign w:val="center"/>
          </w:tcPr>
          <w:p w:rsidR="001E3BC1" w:rsidRPr="00614406" w:rsidRDefault="001E3BC1" w:rsidP="009910B8">
            <w:pPr>
              <w:jc w:val="both"/>
              <w:rPr>
                <w:sz w:val="22"/>
                <w:szCs w:val="22"/>
              </w:rPr>
            </w:pPr>
          </w:p>
        </w:tc>
      </w:tr>
      <w:tr w:rsidR="001E3BC1" w:rsidRPr="00614406" w:rsidTr="009910B8">
        <w:tc>
          <w:tcPr>
            <w:tcW w:w="936" w:type="dxa"/>
            <w:shd w:val="clear" w:color="auto" w:fill="auto"/>
          </w:tcPr>
          <w:p w:rsidR="001E3BC1" w:rsidRPr="0092457B" w:rsidRDefault="001E3BC1" w:rsidP="00FF1429">
            <w:pPr>
              <w:jc w:val="both"/>
              <w:rPr>
                <w:b/>
                <w:sz w:val="22"/>
                <w:szCs w:val="22"/>
              </w:rPr>
            </w:pPr>
            <w:r w:rsidRPr="0092457B">
              <w:rPr>
                <w:b/>
                <w:sz w:val="22"/>
                <w:szCs w:val="22"/>
              </w:rPr>
              <w:t>3.3.5.1</w:t>
            </w:r>
          </w:p>
        </w:tc>
        <w:tc>
          <w:tcPr>
            <w:tcW w:w="3283" w:type="dxa"/>
            <w:gridSpan w:val="2"/>
            <w:shd w:val="clear" w:color="auto" w:fill="auto"/>
          </w:tcPr>
          <w:p w:rsidR="001E3BC1" w:rsidRPr="0092457B" w:rsidRDefault="007D0029" w:rsidP="00422589">
            <w:pPr>
              <w:rPr>
                <w:sz w:val="22"/>
                <w:szCs w:val="22"/>
              </w:rPr>
            </w:pPr>
            <w:r w:rsidRPr="0092457B">
              <w:rPr>
                <w:sz w:val="22"/>
                <w:szCs w:val="22"/>
              </w:rPr>
              <w:t>S</w:t>
            </w:r>
            <w:r w:rsidR="001E3BC1" w:rsidRPr="0092457B">
              <w:rPr>
                <w:sz w:val="22"/>
                <w:szCs w:val="22"/>
              </w:rPr>
              <w:t>avanoriškas darbas</w:t>
            </w:r>
          </w:p>
        </w:tc>
        <w:tc>
          <w:tcPr>
            <w:tcW w:w="10348" w:type="dxa"/>
            <w:gridSpan w:val="2"/>
            <w:shd w:val="clear" w:color="auto" w:fill="auto"/>
            <w:vAlign w:val="center"/>
          </w:tcPr>
          <w:p w:rsidR="001E3BC1" w:rsidRPr="00614406" w:rsidRDefault="001E3BC1" w:rsidP="009910B8">
            <w:pPr>
              <w:jc w:val="both"/>
              <w:rPr>
                <w:color w:val="2E74B5" w:themeColor="accent1" w:themeShade="BF"/>
                <w:sz w:val="22"/>
                <w:szCs w:val="22"/>
              </w:rPr>
            </w:pPr>
            <w:r w:rsidRPr="00AE608D">
              <w:rPr>
                <w:sz w:val="22"/>
                <w:szCs w:val="22"/>
              </w:rPr>
              <w:t xml:space="preserve">1 val. įkainis – </w:t>
            </w:r>
            <w:r w:rsidR="00476957">
              <w:rPr>
                <w:sz w:val="22"/>
                <w:szCs w:val="22"/>
              </w:rPr>
              <w:t>4,8</w:t>
            </w:r>
            <w:r w:rsidR="002D4B07" w:rsidRPr="003026EA">
              <w:rPr>
                <w:sz w:val="22"/>
                <w:szCs w:val="22"/>
              </w:rPr>
              <w:t>7</w:t>
            </w:r>
            <w:r w:rsidRPr="003026EA">
              <w:rPr>
                <w:sz w:val="22"/>
                <w:szCs w:val="22"/>
              </w:rPr>
              <w:t xml:space="preserve"> </w:t>
            </w:r>
            <w:proofErr w:type="spellStart"/>
            <w:r w:rsidRPr="003026EA">
              <w:rPr>
                <w:sz w:val="22"/>
                <w:szCs w:val="22"/>
              </w:rPr>
              <w:t>Eur</w:t>
            </w:r>
            <w:proofErr w:type="spellEnd"/>
            <w:r w:rsidRPr="003026EA">
              <w:rPr>
                <w:sz w:val="22"/>
                <w:szCs w:val="22"/>
              </w:rPr>
              <w:t>.</w:t>
            </w:r>
            <w:r w:rsidRPr="00AE608D">
              <w:rPr>
                <w:sz w:val="22"/>
                <w:szCs w:val="22"/>
              </w:rPr>
              <w:t xml:space="preserve"> Įkainis nustatytas vadovaujantis Lietuvos statistikos departamento skelbiamais duomenims (FSA rengimo laikotarpiu) apie Lietuvos valandinį </w:t>
            </w:r>
            <w:proofErr w:type="spellStart"/>
            <w:r w:rsidRPr="00AE608D">
              <w:rPr>
                <w:i/>
                <w:sz w:val="22"/>
                <w:szCs w:val="22"/>
              </w:rPr>
              <w:t>bruto</w:t>
            </w:r>
            <w:proofErr w:type="spellEnd"/>
            <w:r w:rsidRPr="00AE608D">
              <w:rPr>
                <w:sz w:val="22"/>
                <w:szCs w:val="22"/>
              </w:rPr>
              <w:t xml:space="preserve"> darbo užmokestį.</w:t>
            </w:r>
            <w:r w:rsidR="00E123AA" w:rsidRPr="00AE608D">
              <w:t xml:space="preserve"> </w:t>
            </w:r>
            <w:r w:rsidR="00E123AA" w:rsidRPr="00AE608D">
              <w:rPr>
                <w:sz w:val="22"/>
                <w:szCs w:val="22"/>
              </w:rPr>
              <w:t>Kaina grindžiama analogiškai kaip ir 3.3.1.1. punkte nurodytų išlaidų atveju.</w:t>
            </w:r>
          </w:p>
        </w:tc>
      </w:tr>
      <w:tr w:rsidR="001E3BC1" w:rsidRPr="00104231" w:rsidTr="00736A88">
        <w:tc>
          <w:tcPr>
            <w:tcW w:w="14567" w:type="dxa"/>
            <w:gridSpan w:val="5"/>
            <w:shd w:val="clear" w:color="auto" w:fill="F4B083"/>
          </w:tcPr>
          <w:p w:rsidR="001E3BC1" w:rsidRPr="00104231" w:rsidRDefault="001E3BC1" w:rsidP="00657A01">
            <w:pPr>
              <w:jc w:val="both"/>
              <w:rPr>
                <w:b/>
                <w:sz w:val="22"/>
                <w:szCs w:val="22"/>
              </w:rPr>
            </w:pPr>
            <w:r w:rsidRPr="00104231">
              <w:rPr>
                <w:b/>
                <w:sz w:val="22"/>
                <w:szCs w:val="22"/>
              </w:rPr>
              <w:t>3.</w:t>
            </w:r>
            <w:r w:rsidR="00657A01">
              <w:rPr>
                <w:b/>
                <w:sz w:val="22"/>
                <w:szCs w:val="22"/>
              </w:rPr>
              <w:t>4</w:t>
            </w:r>
            <w:r w:rsidRPr="00104231">
              <w:rPr>
                <w:b/>
                <w:sz w:val="22"/>
                <w:szCs w:val="22"/>
              </w:rPr>
              <w:t>. Netinkamos finansuoti išlaidos yra nurodytos Vietos projektų administravimo taisyklių 28 punkte ir yra šios:</w:t>
            </w:r>
          </w:p>
        </w:tc>
      </w:tr>
      <w:tr w:rsidR="001E3BC1" w:rsidRPr="00104231" w:rsidTr="00736A88">
        <w:tc>
          <w:tcPr>
            <w:tcW w:w="14567" w:type="dxa"/>
            <w:gridSpan w:val="5"/>
            <w:shd w:val="clear" w:color="auto" w:fill="auto"/>
          </w:tcPr>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.1. neatitinkančios Vietos projektų administravimo taisyklių 27 punkte nurodytų tinkamų finansuoti išlaidų kategorijų ir neišvardytos FSA, suderintame su Agentūra ir patvirtintame VVG valdymo organo sprendimu;</w:t>
            </w:r>
          </w:p>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.2. neišvardytos VVG patvirtintoje pirminėje vietos projekto paraiškoje (po pirminės vietos projekto paraiškos patvirtinimo neleidžiama įtraukti naujų išlaidų ar jas keisti kitomis);</w:t>
            </w:r>
          </w:p>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.3. išlaidų dalis, viršijanti tinkamų finansuoti išlaidų įkainį (kai toks yra nustatytas);</w:t>
            </w:r>
          </w:p>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.4. nepagrįstai didelės išlaidos;</w:t>
            </w:r>
          </w:p>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 xml:space="preserve">.5. vietos projekto administravimo išlaidos; </w:t>
            </w:r>
          </w:p>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.6. nekilnojamojo turto įsigijimo išlaidos;</w:t>
            </w:r>
          </w:p>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.7. naudotų prekių įsigijimo išlaidos;</w:t>
            </w:r>
          </w:p>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.8. baudos, nuobaudos ir bylinėjimosi išlaidos;</w:t>
            </w:r>
          </w:p>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 xml:space="preserve">.9. išlaidos, nepagrįstos faktine gautų prekių, atliktų darbų ar suteiktų paslaugų verte; </w:t>
            </w:r>
          </w:p>
          <w:p w:rsidR="001E3BC1" w:rsidRPr="00104231" w:rsidRDefault="001E3BC1" w:rsidP="001D4F77">
            <w:pPr>
              <w:jc w:val="both"/>
              <w:rPr>
                <w:sz w:val="22"/>
                <w:szCs w:val="22"/>
              </w:rPr>
            </w:pPr>
            <w:r w:rsidRPr="00104231">
              <w:rPr>
                <w:sz w:val="22"/>
                <w:szCs w:val="22"/>
              </w:rPr>
              <w:t>3.</w:t>
            </w:r>
            <w:r w:rsidR="00657A01">
              <w:rPr>
                <w:sz w:val="22"/>
                <w:szCs w:val="22"/>
              </w:rPr>
              <w:t>4</w:t>
            </w:r>
            <w:r w:rsidRPr="00104231">
              <w:rPr>
                <w:sz w:val="22"/>
                <w:szCs w:val="22"/>
              </w:rPr>
              <w:t xml:space="preserve">.10. išlaidos, kurios anksčiau buvo finansuotos (apmokėtos) iš Lietuvos Respublikos valstybės biudžeto ir (arba) savivaldybių biudžetų, kitų piniginių išteklių, </w:t>
            </w:r>
            <w:r w:rsidRPr="00104231">
              <w:rPr>
                <w:sz w:val="22"/>
                <w:szCs w:val="22"/>
              </w:rPr>
              <w:lastRenderedPageBreak/>
              <w:t>kuriais disponuoja valstybė ir (arba) savivaldybės,</w:t>
            </w:r>
            <w:r w:rsidRPr="00104231">
              <w:rPr>
                <w:b/>
                <w:bCs/>
                <w:sz w:val="22"/>
                <w:szCs w:val="22"/>
              </w:rPr>
              <w:t xml:space="preserve"> </w:t>
            </w:r>
            <w:r w:rsidRPr="00104231">
              <w:rPr>
                <w:sz w:val="22"/>
                <w:szCs w:val="22"/>
              </w:rPr>
              <w:t>ES</w:t>
            </w:r>
            <w:r w:rsidRPr="00104231">
              <w:rPr>
                <w:b/>
                <w:bCs/>
                <w:sz w:val="22"/>
                <w:szCs w:val="22"/>
              </w:rPr>
              <w:t xml:space="preserve"> </w:t>
            </w:r>
            <w:r w:rsidRPr="00104231">
              <w:rPr>
                <w:sz w:val="22"/>
                <w:szCs w:val="22"/>
              </w:rPr>
              <w:t>struktūrinių</w:t>
            </w:r>
            <w:r w:rsidRPr="00104231">
              <w:rPr>
                <w:b/>
                <w:bCs/>
                <w:sz w:val="22"/>
                <w:szCs w:val="22"/>
              </w:rPr>
              <w:t xml:space="preserve"> </w:t>
            </w:r>
            <w:r w:rsidRPr="00104231">
              <w:rPr>
                <w:sz w:val="22"/>
                <w:szCs w:val="22"/>
              </w:rPr>
              <w:t>fondų, kitų ES finansinės paramos priemonių ar kitos tarptautinės paramos</w:t>
            </w:r>
            <w:r w:rsidRPr="00104231">
              <w:rPr>
                <w:b/>
                <w:bCs/>
                <w:sz w:val="22"/>
                <w:szCs w:val="22"/>
              </w:rPr>
              <w:t xml:space="preserve"> </w:t>
            </w:r>
            <w:r w:rsidRPr="00104231">
              <w:rPr>
                <w:sz w:val="22"/>
                <w:szCs w:val="22"/>
              </w:rPr>
              <w:t xml:space="preserve">lėšų ir kurioms apmokėti skyrus paramos VPS įgyvendinti lėšų jos būtų pripažintos tinkamomis finansuoti ir apmokėtos daugiau nei vieną kartą (jeigu vietos projekto vykdytojo – viešojo </w:t>
            </w:r>
            <w:r w:rsidRPr="0010423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04231">
              <w:rPr>
                <w:sz w:val="22"/>
                <w:szCs w:val="22"/>
              </w:rPr>
              <w:t>;</w:t>
            </w:r>
          </w:p>
          <w:p w:rsidR="001E3BC1" w:rsidRPr="00711E5C" w:rsidRDefault="001E3BC1" w:rsidP="00657A01">
            <w:pPr>
              <w:jc w:val="both"/>
              <w:rPr>
                <w:color w:val="000000"/>
                <w:sz w:val="22"/>
                <w:szCs w:val="22"/>
              </w:rPr>
            </w:pPr>
            <w:r w:rsidRPr="00104231">
              <w:rPr>
                <w:sz w:val="22"/>
                <w:szCs w:val="22"/>
              </w:rPr>
              <w:t>3.</w:t>
            </w:r>
            <w:r w:rsidR="00657A01">
              <w:rPr>
                <w:sz w:val="22"/>
                <w:szCs w:val="22"/>
              </w:rPr>
              <w:t>4</w:t>
            </w:r>
            <w:r w:rsidRPr="00104231">
              <w:rPr>
                <w:sz w:val="22"/>
                <w:szCs w:val="22"/>
              </w:rPr>
              <w:t>.11.</w:t>
            </w:r>
            <w:r w:rsidRPr="0010423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tc>
      </w:tr>
    </w:tbl>
    <w:p w:rsidR="0057430A" w:rsidRPr="00104231" w:rsidRDefault="0057430A" w:rsidP="00A909E9">
      <w:pPr>
        <w:jc w:val="both"/>
        <w:rPr>
          <w:sz w:val="22"/>
          <w:szCs w:val="22"/>
        </w:rPr>
        <w:sectPr w:rsidR="0057430A" w:rsidRPr="00104231" w:rsidSect="00D04D57">
          <w:headerReference w:type="even" r:id="rId9"/>
          <w:headerReference w:type="default" r:id="rId10"/>
          <w:footerReference w:type="even" r:id="rId11"/>
          <w:footerReference w:type="default" r:id="rId12"/>
          <w:headerReference w:type="first" r:id="rId13"/>
          <w:pgSz w:w="16838" w:h="11906" w:orient="landscape"/>
          <w:pgMar w:top="1701" w:right="1134" w:bottom="567" w:left="1134" w:header="567" w:footer="567" w:gutter="0"/>
          <w:cols w:space="1296"/>
          <w:titlePg/>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297"/>
        <w:gridCol w:w="5976"/>
        <w:gridCol w:w="3380"/>
      </w:tblGrid>
      <w:tr w:rsidR="005D4D6D" w:rsidRPr="00104231" w:rsidTr="003316C0">
        <w:trPr>
          <w:trHeight w:val="278"/>
        </w:trPr>
        <w:tc>
          <w:tcPr>
            <w:tcW w:w="14709" w:type="dxa"/>
            <w:gridSpan w:val="4"/>
            <w:shd w:val="clear" w:color="auto" w:fill="F4B083"/>
            <w:vAlign w:val="center"/>
          </w:tcPr>
          <w:p w:rsidR="005D4D6D" w:rsidRPr="00104231" w:rsidRDefault="00E10445" w:rsidP="00535237">
            <w:pPr>
              <w:jc w:val="both"/>
              <w:rPr>
                <w:b/>
                <w:sz w:val="22"/>
                <w:szCs w:val="22"/>
              </w:rPr>
            </w:pPr>
            <w:r w:rsidRPr="00104231">
              <w:rPr>
                <w:b/>
                <w:sz w:val="22"/>
                <w:szCs w:val="22"/>
              </w:rPr>
              <w:lastRenderedPageBreak/>
              <w:t>4</w:t>
            </w:r>
            <w:r w:rsidR="005D4D6D" w:rsidRPr="00104231">
              <w:rPr>
                <w:b/>
                <w:sz w:val="22"/>
                <w:szCs w:val="22"/>
              </w:rPr>
              <w:t xml:space="preserve">. </w:t>
            </w:r>
            <w:r w:rsidR="00535237" w:rsidRPr="00104231">
              <w:rPr>
                <w:b/>
                <w:sz w:val="22"/>
                <w:szCs w:val="22"/>
              </w:rPr>
              <w:t xml:space="preserve">VIETOS PROJEKTŲ TINKAMUMO FINANSUOTI SĄLYGOS IR VIETOS PROJEKTŲ VYKDYTOJŲ ĮSIPAREIGOJIMAI </w:t>
            </w:r>
          </w:p>
        </w:tc>
      </w:tr>
      <w:tr w:rsidR="003D567E" w:rsidRPr="00104231" w:rsidTr="00755C87">
        <w:trPr>
          <w:trHeight w:val="174"/>
        </w:trPr>
        <w:tc>
          <w:tcPr>
            <w:tcW w:w="1056" w:type="dxa"/>
            <w:shd w:val="clear" w:color="auto" w:fill="auto"/>
            <w:vAlign w:val="center"/>
          </w:tcPr>
          <w:p w:rsidR="003D567E" w:rsidRPr="00104231" w:rsidRDefault="003D567E" w:rsidP="00535237">
            <w:pPr>
              <w:jc w:val="both"/>
              <w:rPr>
                <w:b/>
                <w:sz w:val="22"/>
                <w:szCs w:val="22"/>
              </w:rPr>
            </w:pPr>
            <w:r w:rsidRPr="00104231">
              <w:rPr>
                <w:b/>
                <w:sz w:val="22"/>
                <w:szCs w:val="22"/>
              </w:rPr>
              <w:t>4.1.</w:t>
            </w:r>
          </w:p>
        </w:tc>
        <w:tc>
          <w:tcPr>
            <w:tcW w:w="13653" w:type="dxa"/>
            <w:gridSpan w:val="3"/>
            <w:shd w:val="clear" w:color="auto" w:fill="auto"/>
            <w:vAlign w:val="center"/>
          </w:tcPr>
          <w:p w:rsidR="003D567E" w:rsidRPr="00104231" w:rsidRDefault="003316C0" w:rsidP="00D737BC">
            <w:pPr>
              <w:jc w:val="both"/>
              <w:rPr>
                <w:b/>
                <w:sz w:val="22"/>
                <w:szCs w:val="22"/>
              </w:rPr>
            </w:pPr>
            <w:r w:rsidRPr="00104231">
              <w:rPr>
                <w:sz w:val="22"/>
                <w:szCs w:val="22"/>
              </w:rPr>
              <w:t>Šioje FSA dalyje nurodytos tinkamumo finansuoti sąlygos, susijusios su reikalavimais pareiškėjui</w:t>
            </w:r>
            <w:r w:rsidR="00711E5C">
              <w:rPr>
                <w:sz w:val="22"/>
                <w:szCs w:val="22"/>
              </w:rPr>
              <w:t>,</w:t>
            </w:r>
            <w:r w:rsidRPr="00104231">
              <w:rPr>
                <w:sz w:val="22"/>
                <w:szCs w:val="22"/>
              </w:rPr>
              <w:t xml:space="preserve"> </w:t>
            </w:r>
            <w:r w:rsidR="007C0826" w:rsidRPr="007C0826">
              <w:rPr>
                <w:sz w:val="22"/>
                <w:szCs w:val="22"/>
              </w:rPr>
              <w:t>pareiškėjo partneriui</w:t>
            </w:r>
            <w:r w:rsidR="007C0826">
              <w:rPr>
                <w:sz w:val="22"/>
                <w:szCs w:val="22"/>
              </w:rPr>
              <w:t>,</w:t>
            </w:r>
            <w:r w:rsidR="007C0826" w:rsidRPr="007C0826">
              <w:rPr>
                <w:sz w:val="22"/>
                <w:szCs w:val="22"/>
              </w:rPr>
              <w:t xml:space="preserve"> </w:t>
            </w:r>
            <w:r w:rsidRPr="00104231">
              <w:rPr>
                <w:sz w:val="22"/>
                <w:szCs w:val="22"/>
              </w:rPr>
              <w:t>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pabaigos.</w:t>
            </w:r>
          </w:p>
        </w:tc>
      </w:tr>
      <w:tr w:rsidR="003D567E" w:rsidRPr="00104231" w:rsidTr="00755C87">
        <w:trPr>
          <w:trHeight w:val="122"/>
        </w:trPr>
        <w:tc>
          <w:tcPr>
            <w:tcW w:w="1056" w:type="dxa"/>
            <w:shd w:val="clear" w:color="auto" w:fill="auto"/>
            <w:vAlign w:val="center"/>
          </w:tcPr>
          <w:p w:rsidR="003D567E" w:rsidRPr="00104231" w:rsidRDefault="003D567E" w:rsidP="00535237">
            <w:pPr>
              <w:jc w:val="both"/>
              <w:rPr>
                <w:b/>
                <w:sz w:val="22"/>
                <w:szCs w:val="22"/>
              </w:rPr>
            </w:pPr>
            <w:r w:rsidRPr="00104231">
              <w:rPr>
                <w:b/>
                <w:sz w:val="22"/>
                <w:szCs w:val="22"/>
              </w:rPr>
              <w:t>4.2.</w:t>
            </w:r>
          </w:p>
        </w:tc>
        <w:tc>
          <w:tcPr>
            <w:tcW w:w="13653" w:type="dxa"/>
            <w:gridSpan w:val="3"/>
            <w:shd w:val="clear" w:color="auto" w:fill="auto"/>
            <w:vAlign w:val="center"/>
          </w:tcPr>
          <w:p w:rsidR="003D567E" w:rsidRPr="00104231" w:rsidRDefault="003316C0" w:rsidP="00535237">
            <w:pPr>
              <w:jc w:val="both"/>
              <w:rPr>
                <w:b/>
                <w:sz w:val="22"/>
                <w:szCs w:val="22"/>
              </w:rPr>
            </w:pPr>
            <w:r w:rsidRPr="00104231">
              <w:rPr>
                <w:sz w:val="22"/>
                <w:szCs w:val="22"/>
              </w:rPr>
              <w:t>Vietos projektų tinkamumo vertinimo tvarką nustato Vietos projektų administravimo taisyklių 114–134 punktai.</w:t>
            </w:r>
          </w:p>
        </w:tc>
      </w:tr>
      <w:tr w:rsidR="00A51500" w:rsidRPr="00104231" w:rsidTr="004D1B70">
        <w:tc>
          <w:tcPr>
            <w:tcW w:w="1056" w:type="dxa"/>
            <w:shd w:val="clear" w:color="auto" w:fill="auto"/>
            <w:vAlign w:val="center"/>
          </w:tcPr>
          <w:p w:rsidR="00663ED2" w:rsidRPr="00104231" w:rsidRDefault="00663ED2" w:rsidP="00CC61AF">
            <w:pPr>
              <w:jc w:val="center"/>
              <w:rPr>
                <w:b/>
                <w:sz w:val="22"/>
                <w:szCs w:val="22"/>
              </w:rPr>
            </w:pPr>
            <w:r w:rsidRPr="00104231">
              <w:rPr>
                <w:b/>
                <w:sz w:val="22"/>
                <w:szCs w:val="22"/>
              </w:rPr>
              <w:t>Eil. Nr.</w:t>
            </w:r>
          </w:p>
        </w:tc>
        <w:tc>
          <w:tcPr>
            <w:tcW w:w="4297" w:type="dxa"/>
            <w:shd w:val="clear" w:color="auto" w:fill="auto"/>
            <w:vAlign w:val="center"/>
          </w:tcPr>
          <w:p w:rsidR="00663ED2" w:rsidRPr="00104231" w:rsidRDefault="00663ED2" w:rsidP="00CC61AF">
            <w:pPr>
              <w:jc w:val="center"/>
              <w:rPr>
                <w:b/>
                <w:sz w:val="22"/>
                <w:szCs w:val="22"/>
              </w:rPr>
            </w:pPr>
            <w:r w:rsidRPr="00104231">
              <w:rPr>
                <w:b/>
                <w:sz w:val="22"/>
                <w:szCs w:val="22"/>
              </w:rPr>
              <w:t xml:space="preserve">Vietos projektų finansavimo sąlyga </w:t>
            </w:r>
          </w:p>
        </w:tc>
        <w:tc>
          <w:tcPr>
            <w:tcW w:w="5976" w:type="dxa"/>
            <w:shd w:val="clear" w:color="auto" w:fill="auto"/>
            <w:vAlign w:val="center"/>
          </w:tcPr>
          <w:p w:rsidR="00663ED2" w:rsidRPr="00104231" w:rsidRDefault="00663ED2" w:rsidP="00CC61AF">
            <w:pPr>
              <w:jc w:val="center"/>
              <w:rPr>
                <w:b/>
                <w:sz w:val="22"/>
                <w:szCs w:val="22"/>
              </w:rPr>
            </w:pPr>
            <w:proofErr w:type="spellStart"/>
            <w:r w:rsidRPr="00104231">
              <w:rPr>
                <w:b/>
                <w:sz w:val="22"/>
                <w:szCs w:val="22"/>
              </w:rPr>
              <w:t>Patikrinamumas</w:t>
            </w:r>
            <w:proofErr w:type="spellEnd"/>
          </w:p>
          <w:p w:rsidR="00663ED2" w:rsidRPr="00104231" w:rsidRDefault="008077AA" w:rsidP="00FD0178">
            <w:pPr>
              <w:jc w:val="center"/>
              <w:rPr>
                <w:sz w:val="22"/>
                <w:szCs w:val="22"/>
              </w:rPr>
            </w:pPr>
            <w:r w:rsidRPr="00104231">
              <w:rPr>
                <w:sz w:val="22"/>
                <w:szCs w:val="22"/>
              </w:rPr>
              <w:t>(</w:t>
            </w:r>
            <w:r w:rsidR="00663ED2" w:rsidRPr="00104231">
              <w:rPr>
                <w:sz w:val="22"/>
                <w:szCs w:val="22"/>
              </w:rPr>
              <w:t xml:space="preserve">Pateikiamas paaiškinimas, kaip </w:t>
            </w:r>
            <w:r w:rsidR="00663ED2" w:rsidRPr="00104231">
              <w:rPr>
                <w:b/>
                <w:sz w:val="22"/>
                <w:szCs w:val="22"/>
              </w:rPr>
              <w:t>vietos projekto paraiškos vertinimo</w:t>
            </w:r>
            <w:r w:rsidR="00663ED2" w:rsidRPr="00104231">
              <w:rPr>
                <w:sz w:val="22"/>
                <w:szCs w:val="22"/>
              </w:rPr>
              <w:t xml:space="preserve"> </w:t>
            </w:r>
            <w:r w:rsidR="00663ED2" w:rsidRPr="00104231">
              <w:rPr>
                <w:b/>
                <w:sz w:val="22"/>
                <w:szCs w:val="22"/>
              </w:rPr>
              <w:t>metu</w:t>
            </w:r>
            <w:r w:rsidR="00663ED2" w:rsidRPr="00104231">
              <w:rPr>
                <w:sz w:val="22"/>
                <w:szCs w:val="22"/>
              </w:rPr>
              <w:t xml:space="preserve"> bus vertinama atitiktis finansavimo sąlygai, t. y. kokius rašytinius </w:t>
            </w:r>
            <w:proofErr w:type="spellStart"/>
            <w:r w:rsidR="00663ED2" w:rsidRPr="00104231">
              <w:rPr>
                <w:sz w:val="22"/>
                <w:szCs w:val="22"/>
              </w:rPr>
              <w:t>įrodymus</w:t>
            </w:r>
            <w:proofErr w:type="spellEnd"/>
            <w:r w:rsidR="00663ED2" w:rsidRPr="00104231">
              <w:rPr>
                <w:sz w:val="22"/>
                <w:szCs w:val="22"/>
              </w:rPr>
              <w:t xml:space="preserve"> turi pateikti pareiškėjas, kad būtų teigiamai įvertint</w:t>
            </w:r>
            <w:r w:rsidRPr="00104231">
              <w:rPr>
                <w:sz w:val="22"/>
                <w:szCs w:val="22"/>
              </w:rPr>
              <w:t>a atitiktis finansavimo sąlygai)</w:t>
            </w:r>
          </w:p>
        </w:tc>
        <w:tc>
          <w:tcPr>
            <w:tcW w:w="3380" w:type="dxa"/>
            <w:shd w:val="clear" w:color="auto" w:fill="auto"/>
            <w:vAlign w:val="center"/>
          </w:tcPr>
          <w:p w:rsidR="00663ED2" w:rsidRPr="00104231" w:rsidRDefault="00663ED2" w:rsidP="00CC61AF">
            <w:pPr>
              <w:jc w:val="center"/>
              <w:rPr>
                <w:b/>
                <w:sz w:val="22"/>
                <w:szCs w:val="22"/>
              </w:rPr>
            </w:pPr>
            <w:proofErr w:type="spellStart"/>
            <w:r w:rsidRPr="00104231">
              <w:rPr>
                <w:b/>
                <w:sz w:val="22"/>
                <w:szCs w:val="22"/>
              </w:rPr>
              <w:t>Kontroliuojamumas</w:t>
            </w:r>
            <w:proofErr w:type="spellEnd"/>
          </w:p>
          <w:p w:rsidR="00663ED2" w:rsidRPr="00104231" w:rsidRDefault="008077AA" w:rsidP="00D737BC">
            <w:pPr>
              <w:jc w:val="center"/>
              <w:rPr>
                <w:sz w:val="22"/>
                <w:szCs w:val="22"/>
              </w:rPr>
            </w:pPr>
            <w:r w:rsidRPr="00104231">
              <w:rPr>
                <w:sz w:val="22"/>
                <w:szCs w:val="22"/>
              </w:rPr>
              <w:t>(</w:t>
            </w:r>
            <w:r w:rsidR="00663ED2" w:rsidRPr="00104231">
              <w:rPr>
                <w:sz w:val="22"/>
                <w:szCs w:val="22"/>
              </w:rPr>
              <w:t xml:space="preserve">Pateikiamas paaiškinimas, kaip </w:t>
            </w:r>
            <w:r w:rsidR="00663ED2" w:rsidRPr="00104231">
              <w:rPr>
                <w:b/>
                <w:sz w:val="22"/>
                <w:szCs w:val="22"/>
              </w:rPr>
              <w:t xml:space="preserve">vietos projekto įgyvendinimo metu </w:t>
            </w:r>
            <w:r w:rsidR="00663ED2" w:rsidRPr="00104231">
              <w:rPr>
                <w:sz w:val="22"/>
                <w:szCs w:val="22"/>
              </w:rPr>
              <w:t xml:space="preserve">bus vertinama atitiktis finansavimo sąlygai, t. y. kokius rašytinius </w:t>
            </w:r>
            <w:proofErr w:type="spellStart"/>
            <w:r w:rsidR="00663ED2" w:rsidRPr="00104231">
              <w:rPr>
                <w:sz w:val="22"/>
                <w:szCs w:val="22"/>
              </w:rPr>
              <w:t>įrodymus</w:t>
            </w:r>
            <w:proofErr w:type="spellEnd"/>
            <w:r w:rsidR="00663ED2" w:rsidRPr="00104231">
              <w:rPr>
                <w:sz w:val="22"/>
                <w:szCs w:val="22"/>
              </w:rPr>
              <w:t xml:space="preserve"> turės pateikti vietos projekto vykdytojas patikrų vietoje ir </w:t>
            </w:r>
            <w:proofErr w:type="spellStart"/>
            <w:r w:rsidR="00663ED2" w:rsidRPr="00104231">
              <w:rPr>
                <w:sz w:val="22"/>
                <w:szCs w:val="22"/>
              </w:rPr>
              <w:t>ex-post</w:t>
            </w:r>
            <w:proofErr w:type="spellEnd"/>
            <w:r w:rsidR="00663ED2" w:rsidRPr="00104231">
              <w:rPr>
                <w:sz w:val="22"/>
                <w:szCs w:val="22"/>
              </w:rPr>
              <w:t xml:space="preserve"> patikrų metu, kad Agentūra galėtų įsitikinti, jog yra visišk</w:t>
            </w:r>
            <w:r w:rsidRPr="00104231">
              <w:rPr>
                <w:sz w:val="22"/>
                <w:szCs w:val="22"/>
              </w:rPr>
              <w:t>ai laikomasi finansavimo sąlygų)</w:t>
            </w:r>
            <w:r w:rsidR="00663ED2" w:rsidRPr="00104231">
              <w:rPr>
                <w:sz w:val="22"/>
                <w:szCs w:val="22"/>
              </w:rPr>
              <w:t xml:space="preserve"> </w:t>
            </w:r>
          </w:p>
        </w:tc>
      </w:tr>
      <w:tr w:rsidR="00A51500" w:rsidRPr="00104231" w:rsidTr="004D1B70">
        <w:tc>
          <w:tcPr>
            <w:tcW w:w="1056"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w:t>
            </w:r>
          </w:p>
        </w:tc>
        <w:tc>
          <w:tcPr>
            <w:tcW w:w="4297"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II</w:t>
            </w:r>
          </w:p>
        </w:tc>
        <w:tc>
          <w:tcPr>
            <w:tcW w:w="5976"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III</w:t>
            </w:r>
          </w:p>
        </w:tc>
        <w:tc>
          <w:tcPr>
            <w:tcW w:w="3380"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IV</w:t>
            </w:r>
          </w:p>
        </w:tc>
      </w:tr>
      <w:tr w:rsidR="00663ED2" w:rsidRPr="00104231" w:rsidTr="00755C87">
        <w:tc>
          <w:tcPr>
            <w:tcW w:w="1056" w:type="dxa"/>
            <w:tcBorders>
              <w:top w:val="single" w:sz="18" w:space="0" w:color="auto"/>
              <w:left w:val="single" w:sz="18" w:space="0" w:color="auto"/>
              <w:bottom w:val="single" w:sz="18" w:space="0" w:color="auto"/>
            </w:tcBorders>
            <w:shd w:val="clear" w:color="auto" w:fill="F7CAAC"/>
            <w:vAlign w:val="center"/>
          </w:tcPr>
          <w:p w:rsidR="00663ED2" w:rsidRPr="00104231" w:rsidRDefault="00EC720B" w:rsidP="00CC61AF">
            <w:pPr>
              <w:rPr>
                <w:b/>
                <w:sz w:val="22"/>
                <w:szCs w:val="22"/>
              </w:rPr>
            </w:pPr>
            <w:r w:rsidRPr="00104231">
              <w:rPr>
                <w:b/>
                <w:sz w:val="22"/>
                <w:szCs w:val="22"/>
              </w:rPr>
              <w:t>4.3</w:t>
            </w:r>
            <w:r w:rsidR="00663ED2" w:rsidRPr="00104231">
              <w:rPr>
                <w:b/>
                <w:sz w:val="22"/>
                <w:szCs w:val="22"/>
              </w:rPr>
              <w:t>.</w:t>
            </w:r>
          </w:p>
        </w:tc>
        <w:tc>
          <w:tcPr>
            <w:tcW w:w="13653" w:type="dxa"/>
            <w:gridSpan w:val="3"/>
            <w:tcBorders>
              <w:bottom w:val="single" w:sz="18" w:space="0" w:color="auto"/>
              <w:right w:val="single" w:sz="18" w:space="0" w:color="auto"/>
            </w:tcBorders>
            <w:shd w:val="clear" w:color="auto" w:fill="F7CAAC"/>
          </w:tcPr>
          <w:p w:rsidR="00663ED2" w:rsidRPr="00104231" w:rsidRDefault="00663ED2" w:rsidP="001E42D6">
            <w:pPr>
              <w:rPr>
                <w:b/>
                <w:sz w:val="22"/>
                <w:szCs w:val="22"/>
                <w:u w:val="single"/>
              </w:rPr>
            </w:pPr>
            <w:r w:rsidRPr="00104231">
              <w:rPr>
                <w:b/>
                <w:sz w:val="22"/>
                <w:szCs w:val="22"/>
                <w:u w:val="single"/>
              </w:rPr>
              <w:t>Tinkamumo finansuoti sąlygos:</w:t>
            </w:r>
            <w:r w:rsidRPr="00104231">
              <w:rPr>
                <w:b/>
                <w:i/>
                <w:sz w:val="22"/>
                <w:szCs w:val="22"/>
              </w:rPr>
              <w:t xml:space="preserve"> </w:t>
            </w:r>
          </w:p>
          <w:p w:rsidR="001E42D6" w:rsidRPr="00104231" w:rsidRDefault="001E42D6" w:rsidP="001E42D6">
            <w:pPr>
              <w:rPr>
                <w:b/>
                <w:sz w:val="22"/>
                <w:szCs w:val="22"/>
                <w:u w:val="single"/>
              </w:rPr>
            </w:pPr>
          </w:p>
        </w:tc>
      </w:tr>
      <w:tr w:rsidR="00663ED2" w:rsidRPr="00104231" w:rsidTr="00755C87">
        <w:tc>
          <w:tcPr>
            <w:tcW w:w="1056" w:type="dxa"/>
            <w:tcBorders>
              <w:top w:val="single" w:sz="18" w:space="0" w:color="auto"/>
            </w:tcBorders>
            <w:shd w:val="clear" w:color="auto" w:fill="auto"/>
            <w:vAlign w:val="center"/>
          </w:tcPr>
          <w:p w:rsidR="00663ED2" w:rsidRPr="00104231" w:rsidRDefault="00EC720B" w:rsidP="00CC61AF">
            <w:pPr>
              <w:rPr>
                <w:b/>
                <w:sz w:val="22"/>
                <w:szCs w:val="22"/>
              </w:rPr>
            </w:pPr>
            <w:r w:rsidRPr="00104231">
              <w:rPr>
                <w:b/>
                <w:sz w:val="22"/>
                <w:szCs w:val="22"/>
              </w:rPr>
              <w:t>4.3.</w:t>
            </w:r>
            <w:r w:rsidR="0087743D" w:rsidRPr="00104231">
              <w:rPr>
                <w:b/>
                <w:sz w:val="22"/>
                <w:szCs w:val="22"/>
              </w:rPr>
              <w:t>1.</w:t>
            </w:r>
          </w:p>
        </w:tc>
        <w:tc>
          <w:tcPr>
            <w:tcW w:w="13653" w:type="dxa"/>
            <w:gridSpan w:val="3"/>
            <w:tcBorders>
              <w:top w:val="single" w:sz="18" w:space="0" w:color="auto"/>
            </w:tcBorders>
            <w:shd w:val="clear" w:color="auto" w:fill="auto"/>
          </w:tcPr>
          <w:p w:rsidR="00663ED2" w:rsidRPr="00104231" w:rsidRDefault="00933528" w:rsidP="00480CD3">
            <w:pPr>
              <w:jc w:val="both"/>
              <w:rPr>
                <w:b/>
                <w:sz w:val="22"/>
                <w:szCs w:val="22"/>
              </w:rPr>
            </w:pPr>
            <w:r w:rsidRPr="00104231">
              <w:rPr>
                <w:b/>
                <w:sz w:val="22"/>
                <w:szCs w:val="22"/>
              </w:rPr>
              <w:t>Bendrosios t</w:t>
            </w:r>
            <w:r w:rsidR="00663ED2" w:rsidRPr="00104231">
              <w:rPr>
                <w:b/>
                <w:sz w:val="22"/>
                <w:szCs w:val="22"/>
              </w:rPr>
              <w:t>inkamumo sąlygos, susijusios su pareiškėju</w:t>
            </w:r>
            <w:r w:rsidR="007C0826">
              <w:rPr>
                <w:b/>
                <w:sz w:val="22"/>
                <w:szCs w:val="22"/>
              </w:rPr>
              <w:t xml:space="preserve"> ir partneriu (-</w:t>
            </w:r>
            <w:proofErr w:type="spellStart"/>
            <w:r w:rsidR="007C0826">
              <w:rPr>
                <w:b/>
                <w:sz w:val="22"/>
                <w:szCs w:val="22"/>
              </w:rPr>
              <w:t>ais</w:t>
            </w:r>
            <w:proofErr w:type="spellEnd"/>
            <w:r w:rsidR="007C0826">
              <w:rPr>
                <w:b/>
                <w:sz w:val="22"/>
                <w:szCs w:val="22"/>
              </w:rPr>
              <w:t>)</w:t>
            </w:r>
            <w:r w:rsidR="00A22F0F">
              <w:rPr>
                <w:b/>
                <w:sz w:val="22"/>
                <w:szCs w:val="22"/>
              </w:rPr>
              <w:t>:</w:t>
            </w:r>
          </w:p>
        </w:tc>
      </w:tr>
      <w:tr w:rsidR="00A51500" w:rsidRPr="00104231" w:rsidTr="004D1B70">
        <w:tc>
          <w:tcPr>
            <w:tcW w:w="1056" w:type="dxa"/>
            <w:shd w:val="clear" w:color="auto" w:fill="auto"/>
          </w:tcPr>
          <w:p w:rsidR="00663ED2" w:rsidRPr="00104231" w:rsidRDefault="009B5991" w:rsidP="00CC61AF">
            <w:pPr>
              <w:rPr>
                <w:sz w:val="22"/>
                <w:szCs w:val="22"/>
              </w:rPr>
            </w:pPr>
            <w:r w:rsidRPr="00104231">
              <w:rPr>
                <w:sz w:val="22"/>
                <w:szCs w:val="22"/>
              </w:rPr>
              <w:t>4.3.1.</w:t>
            </w:r>
            <w:r w:rsidR="00663ED2" w:rsidRPr="00104231">
              <w:rPr>
                <w:sz w:val="22"/>
                <w:szCs w:val="22"/>
              </w:rPr>
              <w:t>1.</w:t>
            </w:r>
          </w:p>
        </w:tc>
        <w:tc>
          <w:tcPr>
            <w:tcW w:w="4297" w:type="dxa"/>
            <w:shd w:val="clear" w:color="auto" w:fill="auto"/>
          </w:tcPr>
          <w:p w:rsidR="00663ED2" w:rsidRPr="00676B2B" w:rsidRDefault="00C66DD6" w:rsidP="00CC61AF">
            <w:pPr>
              <w:jc w:val="both"/>
              <w:rPr>
                <w:sz w:val="22"/>
                <w:szCs w:val="22"/>
              </w:rPr>
            </w:pPr>
            <w:r w:rsidRPr="00676B2B">
              <w:rPr>
                <w:sz w:val="22"/>
                <w:szCs w:val="22"/>
              </w:rPr>
              <w:t>Vietos projekto paraišką teikiantis asmuo turi būti tinkamu paramos gavėju, atitinkančiu VPS nurodytą tinkamą paramos gavėją pagal konkrečią VPS priemonę (-</w:t>
            </w:r>
            <w:proofErr w:type="spellStart"/>
            <w:r w:rsidRPr="00676B2B">
              <w:rPr>
                <w:sz w:val="22"/>
                <w:szCs w:val="22"/>
              </w:rPr>
              <w:t>es</w:t>
            </w:r>
            <w:proofErr w:type="spellEnd"/>
            <w:r w:rsidRPr="00676B2B">
              <w:rPr>
                <w:sz w:val="22"/>
                <w:szCs w:val="22"/>
              </w:rPr>
              <w:t>) ar jos veiklos sritį (-</w:t>
            </w:r>
            <w:proofErr w:type="spellStart"/>
            <w:r w:rsidRPr="00676B2B">
              <w:rPr>
                <w:sz w:val="22"/>
                <w:szCs w:val="22"/>
              </w:rPr>
              <w:t>is</w:t>
            </w:r>
            <w:proofErr w:type="spellEnd"/>
            <w:r w:rsidRPr="00676B2B">
              <w:rPr>
                <w:sz w:val="22"/>
                <w:szCs w:val="22"/>
              </w:rPr>
              <w:t>), pagal kurią (-</w:t>
            </w:r>
            <w:proofErr w:type="spellStart"/>
            <w:r w:rsidRPr="00676B2B">
              <w:rPr>
                <w:sz w:val="22"/>
                <w:szCs w:val="22"/>
              </w:rPr>
              <w:t>ias</w:t>
            </w:r>
            <w:proofErr w:type="spellEnd"/>
            <w:r w:rsidRPr="00676B2B">
              <w:rPr>
                <w:sz w:val="22"/>
                <w:szCs w:val="22"/>
              </w:rPr>
              <w:t>) skelbiamas kvietimas teikti vietos projektus</w:t>
            </w:r>
            <w:r w:rsidR="0089458C" w:rsidRPr="00676B2B">
              <w:rPr>
                <w:sz w:val="22"/>
                <w:szCs w:val="22"/>
              </w:rPr>
              <w:t>.</w:t>
            </w:r>
          </w:p>
        </w:tc>
        <w:tc>
          <w:tcPr>
            <w:tcW w:w="5976" w:type="dxa"/>
            <w:shd w:val="clear" w:color="auto" w:fill="auto"/>
          </w:tcPr>
          <w:p w:rsidR="00663ED2" w:rsidRPr="00676B2B" w:rsidRDefault="004668E8" w:rsidP="004668E8">
            <w:pPr>
              <w:jc w:val="both"/>
              <w:rPr>
                <w:sz w:val="22"/>
                <w:szCs w:val="22"/>
                <w:highlight w:val="yellow"/>
              </w:rPr>
            </w:pPr>
            <w:r w:rsidRPr="00676B2B">
              <w:rPr>
                <w:sz w:val="22"/>
                <w:szCs w:val="22"/>
              </w:rPr>
              <w:t xml:space="preserve">Atitiktis tinkamumo sąlygai nustatoma galutinės vietos projekto paraiškos vertinimo metu. Pareiškėjas prie galutinės paraiškos pateikia: 1) </w:t>
            </w:r>
            <w:r w:rsidR="00480CD3" w:rsidRPr="00676B2B">
              <w:rPr>
                <w:sz w:val="22"/>
                <w:szCs w:val="22"/>
              </w:rPr>
              <w:t>registravimo pažymėjim</w:t>
            </w:r>
            <w:r w:rsidRPr="00676B2B">
              <w:rPr>
                <w:sz w:val="22"/>
                <w:szCs w:val="22"/>
              </w:rPr>
              <w:t>o kopiją</w:t>
            </w:r>
            <w:r w:rsidR="00480CD3" w:rsidRPr="00676B2B">
              <w:rPr>
                <w:sz w:val="22"/>
                <w:szCs w:val="22"/>
              </w:rPr>
              <w:t>; nuostatų, įstatų kopij</w:t>
            </w:r>
            <w:r w:rsidRPr="00676B2B">
              <w:rPr>
                <w:sz w:val="22"/>
                <w:szCs w:val="22"/>
              </w:rPr>
              <w:t>ą</w:t>
            </w:r>
            <w:r w:rsidR="00480CD3" w:rsidRPr="00676B2B">
              <w:rPr>
                <w:sz w:val="22"/>
                <w:szCs w:val="22"/>
              </w:rPr>
              <w:t xml:space="preserve"> arba kit</w:t>
            </w:r>
            <w:r w:rsidRPr="00676B2B">
              <w:rPr>
                <w:sz w:val="22"/>
                <w:szCs w:val="22"/>
              </w:rPr>
              <w:t>ų</w:t>
            </w:r>
            <w:r w:rsidR="00480CD3" w:rsidRPr="00676B2B">
              <w:rPr>
                <w:sz w:val="22"/>
                <w:szCs w:val="22"/>
              </w:rPr>
              <w:t xml:space="preserve"> dokument</w:t>
            </w:r>
            <w:r w:rsidRPr="00676B2B">
              <w:rPr>
                <w:sz w:val="22"/>
                <w:szCs w:val="22"/>
              </w:rPr>
              <w:t>ų</w:t>
            </w:r>
            <w:r w:rsidR="00480CD3" w:rsidRPr="00676B2B">
              <w:rPr>
                <w:sz w:val="22"/>
                <w:szCs w:val="22"/>
              </w:rPr>
              <w:t xml:space="preserve">, kurie pagal Lietuvos Respublikos civilinį </w:t>
            </w:r>
            <w:r w:rsidRPr="00676B2B">
              <w:rPr>
                <w:sz w:val="22"/>
                <w:szCs w:val="22"/>
              </w:rPr>
              <w:t>kodeksą laikomi įstatais, kopija</w:t>
            </w:r>
            <w:r w:rsidR="00480CD3" w:rsidRPr="00676B2B">
              <w:rPr>
                <w:sz w:val="22"/>
                <w:szCs w:val="22"/>
              </w:rPr>
              <w:t>s;</w:t>
            </w:r>
          </w:p>
        </w:tc>
        <w:tc>
          <w:tcPr>
            <w:tcW w:w="3380" w:type="dxa"/>
            <w:shd w:val="clear" w:color="auto" w:fill="auto"/>
          </w:tcPr>
          <w:p w:rsidR="00663ED2" w:rsidRPr="00676B2B" w:rsidRDefault="00480CD3" w:rsidP="00480CD3">
            <w:pPr>
              <w:jc w:val="center"/>
              <w:rPr>
                <w:sz w:val="22"/>
                <w:szCs w:val="22"/>
              </w:rPr>
            </w:pPr>
            <w:r w:rsidRPr="00676B2B">
              <w:rPr>
                <w:sz w:val="22"/>
                <w:szCs w:val="22"/>
              </w:rPr>
              <w:t>-</w:t>
            </w:r>
          </w:p>
        </w:tc>
      </w:tr>
      <w:tr w:rsidR="00BD4BF5" w:rsidRPr="00104231" w:rsidTr="004D1B70">
        <w:tc>
          <w:tcPr>
            <w:tcW w:w="1056" w:type="dxa"/>
            <w:shd w:val="clear" w:color="auto" w:fill="auto"/>
          </w:tcPr>
          <w:p w:rsidR="00BD4BF5" w:rsidRPr="00104231" w:rsidRDefault="00BD4BF5" w:rsidP="00CC61AF">
            <w:pPr>
              <w:rPr>
                <w:sz w:val="22"/>
                <w:szCs w:val="22"/>
              </w:rPr>
            </w:pPr>
            <w:r w:rsidRPr="00104231">
              <w:rPr>
                <w:sz w:val="22"/>
                <w:szCs w:val="22"/>
              </w:rPr>
              <w:t>4.3.1.2.</w:t>
            </w:r>
          </w:p>
        </w:tc>
        <w:tc>
          <w:tcPr>
            <w:tcW w:w="4297" w:type="dxa"/>
            <w:shd w:val="clear" w:color="auto" w:fill="auto"/>
          </w:tcPr>
          <w:p w:rsidR="00BD4BF5" w:rsidRPr="00676B2B" w:rsidRDefault="00BD4BF5" w:rsidP="00D815B5">
            <w:pPr>
              <w:jc w:val="both"/>
              <w:rPr>
                <w:sz w:val="22"/>
                <w:szCs w:val="22"/>
              </w:rPr>
            </w:pPr>
            <w:r w:rsidRPr="00676B2B">
              <w:rPr>
                <w:sz w:val="22"/>
                <w:szCs w:val="22"/>
              </w:rPr>
              <w:t>Vietos projekto paraišką teikiantis asmuo ir partneris (-ai) turi 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BD4BF5" w:rsidRPr="00676B2B" w:rsidRDefault="00BD4BF5" w:rsidP="00D815B5">
            <w:pPr>
              <w:jc w:val="both"/>
              <w:rPr>
                <w:sz w:val="22"/>
                <w:szCs w:val="22"/>
              </w:rPr>
            </w:pPr>
            <w:r w:rsidRPr="00676B2B">
              <w:rPr>
                <w:sz w:val="22"/>
                <w:szCs w:val="22"/>
              </w:rPr>
              <w:t xml:space="preserve">1. vieną projektą, susijusį su investicijomis į </w:t>
            </w:r>
            <w:r w:rsidRPr="00676B2B">
              <w:rPr>
                <w:sz w:val="22"/>
                <w:szCs w:val="22"/>
              </w:rPr>
              <w:lastRenderedPageBreak/>
              <w:t>infrastruktūrą, verslą, prekių gamybą, paslaugų teikimą (pvz., verslo kūrimo, verslo plėtros, kaimų atnaujinimo) ir vieną projektą, susijusį su investicijomis į žmogiškąjį kapitalą (pvz., mokymų, kultūros renginių, stovyklų organizavimo);</w:t>
            </w:r>
          </w:p>
          <w:p w:rsidR="00BD4BF5" w:rsidRPr="00676B2B" w:rsidRDefault="00BD4BF5" w:rsidP="00D815B5">
            <w:pPr>
              <w:jc w:val="both"/>
              <w:rPr>
                <w:sz w:val="22"/>
                <w:szCs w:val="22"/>
              </w:rPr>
            </w:pPr>
            <w:r w:rsidRPr="00676B2B">
              <w:rPr>
                <w:sz w:val="22"/>
                <w:szCs w:val="22"/>
              </w:rPr>
              <w:t>2. du projektus, susijusius su investicijomis į žmogiškąjį kapitalą.</w:t>
            </w:r>
          </w:p>
        </w:tc>
        <w:tc>
          <w:tcPr>
            <w:tcW w:w="5976" w:type="dxa"/>
            <w:shd w:val="clear" w:color="auto" w:fill="auto"/>
          </w:tcPr>
          <w:p w:rsidR="00BD4BF5" w:rsidRPr="00676B2B" w:rsidRDefault="00BD4BF5" w:rsidP="00DE62B7">
            <w:pPr>
              <w:jc w:val="both"/>
              <w:rPr>
                <w:sz w:val="22"/>
                <w:szCs w:val="22"/>
              </w:rPr>
            </w:pPr>
            <w:r w:rsidRPr="00676B2B">
              <w:rPr>
                <w:sz w:val="22"/>
                <w:szCs w:val="22"/>
              </w:rPr>
              <w:lastRenderedPageBreak/>
              <w:t>Atitiktis tinkamumo sąlygai nustatoma galutinės vietos projekto paraiškos vertinimo metu vadovaujantis Agentūros pateikta išvada (vadovaujantis Vietos projektų administravimo taisyklių 138.6 papunkčiu, VVG kreipiasi į Agentūrą dėl informacijos pateikimo).</w:t>
            </w:r>
          </w:p>
        </w:tc>
        <w:tc>
          <w:tcPr>
            <w:tcW w:w="3380" w:type="dxa"/>
            <w:shd w:val="clear" w:color="auto" w:fill="auto"/>
          </w:tcPr>
          <w:p w:rsidR="00BD4BF5" w:rsidRPr="00676B2B" w:rsidRDefault="00BD4BF5" w:rsidP="00DE62B7">
            <w:pPr>
              <w:jc w:val="center"/>
              <w:rPr>
                <w:sz w:val="22"/>
                <w:szCs w:val="22"/>
              </w:rPr>
            </w:pPr>
            <w:r w:rsidRPr="00676B2B">
              <w:rPr>
                <w:sz w:val="22"/>
                <w:szCs w:val="22"/>
              </w:rPr>
              <w:t>-</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3.</w:t>
            </w:r>
          </w:p>
        </w:tc>
        <w:tc>
          <w:tcPr>
            <w:tcW w:w="4297" w:type="dxa"/>
            <w:shd w:val="clear" w:color="auto" w:fill="auto"/>
          </w:tcPr>
          <w:p w:rsidR="006C21B4" w:rsidRDefault="000B3983" w:rsidP="006C21B4">
            <w:pPr>
              <w:jc w:val="both"/>
              <w:rPr>
                <w:sz w:val="22"/>
                <w:szCs w:val="22"/>
              </w:rPr>
            </w:pPr>
            <w:r w:rsidRPr="00676B2B">
              <w:rPr>
                <w:sz w:val="22"/>
                <w:szCs w:val="22"/>
              </w:rPr>
              <w:t>Vietos projekto</w:t>
            </w:r>
            <w:r w:rsidR="008C3653" w:rsidRPr="00676B2B">
              <w:rPr>
                <w:sz w:val="22"/>
                <w:szCs w:val="22"/>
              </w:rPr>
              <w:t xml:space="preserve"> paraišką teikiantis asmuo turi</w:t>
            </w:r>
            <w:r w:rsidRPr="00676B2B">
              <w:rPr>
                <w:sz w:val="22"/>
                <w:szCs w:val="22"/>
              </w:rPr>
              <w:t xml:space="preserve"> būti</w:t>
            </w:r>
            <w:r w:rsidR="006C21B4">
              <w:rPr>
                <w:sz w:val="22"/>
                <w:szCs w:val="22"/>
              </w:rPr>
              <w:t>:</w:t>
            </w:r>
            <w:r w:rsidR="008C3653" w:rsidRPr="00676B2B">
              <w:rPr>
                <w:sz w:val="22"/>
                <w:szCs w:val="22"/>
              </w:rPr>
              <w:t xml:space="preserve"> </w:t>
            </w:r>
          </w:p>
          <w:p w:rsidR="006C21B4" w:rsidRPr="00104231" w:rsidRDefault="006C21B4" w:rsidP="006C21B4">
            <w:pPr>
              <w:jc w:val="both"/>
              <w:rPr>
                <w:color w:val="000000"/>
                <w:sz w:val="22"/>
                <w:szCs w:val="22"/>
              </w:rPr>
            </w:pPr>
            <w:r>
              <w:rPr>
                <w:sz w:val="22"/>
                <w:szCs w:val="22"/>
              </w:rPr>
              <w:t xml:space="preserve">1. </w:t>
            </w:r>
            <w:r w:rsidRPr="00676B2B">
              <w:rPr>
                <w:sz w:val="22"/>
                <w:szCs w:val="22"/>
              </w:rPr>
              <w:t>registruotu Kalvarijos VVG teritorijoje arba Kalvarijos savivaldybės teritorijoje ir vykdyti veiklą Kalvarijos VVG teritorijoje</w:t>
            </w:r>
            <w:r>
              <w:rPr>
                <w:sz w:val="22"/>
                <w:szCs w:val="22"/>
              </w:rPr>
              <w:t xml:space="preserve"> </w:t>
            </w:r>
            <w:r w:rsidRPr="00104231">
              <w:rPr>
                <w:sz w:val="22"/>
                <w:szCs w:val="22"/>
              </w:rPr>
              <w:t>(</w:t>
            </w:r>
            <w:r w:rsidRPr="00104231">
              <w:rPr>
                <w:color w:val="000000"/>
                <w:sz w:val="22"/>
                <w:szCs w:val="22"/>
              </w:rPr>
              <w:t>taikoma NVO);</w:t>
            </w:r>
          </w:p>
          <w:p w:rsidR="006C21B4" w:rsidRDefault="006C21B4" w:rsidP="006C21B4">
            <w:pPr>
              <w:jc w:val="both"/>
              <w:rPr>
                <w:sz w:val="22"/>
                <w:szCs w:val="22"/>
              </w:rPr>
            </w:pPr>
            <w:r w:rsidRPr="00104231">
              <w:rPr>
                <w:sz w:val="22"/>
                <w:szCs w:val="22"/>
              </w:rPr>
              <w:t xml:space="preserve">2. registruotu </w:t>
            </w:r>
            <w:r>
              <w:rPr>
                <w:sz w:val="22"/>
                <w:szCs w:val="22"/>
              </w:rPr>
              <w:t xml:space="preserve">Kalvarijos </w:t>
            </w:r>
            <w:r w:rsidRPr="00104231">
              <w:rPr>
                <w:sz w:val="22"/>
                <w:szCs w:val="22"/>
              </w:rPr>
              <w:t>VVG</w:t>
            </w:r>
            <w:r>
              <w:rPr>
                <w:sz w:val="22"/>
                <w:szCs w:val="22"/>
              </w:rPr>
              <w:t xml:space="preserve"> </w:t>
            </w:r>
            <w:r w:rsidRPr="00104231">
              <w:rPr>
                <w:sz w:val="22"/>
                <w:szCs w:val="22"/>
              </w:rPr>
              <w:t>teritorijoje (</w:t>
            </w:r>
            <w:r w:rsidRPr="00104231">
              <w:rPr>
                <w:color w:val="000000"/>
                <w:sz w:val="22"/>
                <w:szCs w:val="22"/>
              </w:rPr>
              <w:t>taikoma juridiniams asmenims, išskyrus NVO, savivaldybių administracijas ir kitas biudžetines įstaigas);</w:t>
            </w:r>
          </w:p>
          <w:p w:rsidR="001B6782" w:rsidRPr="00676B2B" w:rsidRDefault="006C21B4" w:rsidP="006C21B4">
            <w:pPr>
              <w:jc w:val="both"/>
              <w:rPr>
                <w:sz w:val="22"/>
                <w:szCs w:val="22"/>
              </w:rPr>
            </w:pPr>
            <w:r>
              <w:rPr>
                <w:sz w:val="22"/>
                <w:szCs w:val="22"/>
              </w:rPr>
              <w:t xml:space="preserve">3. </w:t>
            </w:r>
            <w:r w:rsidRPr="00104231">
              <w:rPr>
                <w:sz w:val="22"/>
                <w:szCs w:val="22"/>
              </w:rPr>
              <w:t xml:space="preserve">vykdyti veiklą </w:t>
            </w:r>
            <w:r>
              <w:rPr>
                <w:sz w:val="22"/>
                <w:szCs w:val="22"/>
              </w:rPr>
              <w:t xml:space="preserve">Kalvarijos </w:t>
            </w:r>
            <w:r w:rsidRPr="00104231">
              <w:rPr>
                <w:sz w:val="22"/>
                <w:szCs w:val="22"/>
              </w:rPr>
              <w:t>VVG teritorijoje (taikoma savivaldybių administracijoms ir kitoms biudžetinėms įstaigoms).</w:t>
            </w:r>
          </w:p>
        </w:tc>
        <w:tc>
          <w:tcPr>
            <w:tcW w:w="5976" w:type="dxa"/>
            <w:shd w:val="clear" w:color="auto" w:fill="auto"/>
          </w:tcPr>
          <w:p w:rsidR="005028E2" w:rsidRPr="00676B2B" w:rsidRDefault="00DE62B7" w:rsidP="00DE62B7">
            <w:pPr>
              <w:jc w:val="both"/>
              <w:rPr>
                <w:sz w:val="22"/>
                <w:szCs w:val="22"/>
              </w:rPr>
            </w:pPr>
            <w:r w:rsidRPr="00676B2B">
              <w:rPr>
                <w:sz w:val="22"/>
                <w:szCs w:val="22"/>
              </w:rPr>
              <w:t>Atitiktis tinkamumo sąlygai nustatoma galutinės vietos projekto paraiškos vertinimo metu pagal: 1) registravimo pažymėjimo duomenis; nuostatų, įstatų arba kitų dokumentų, kurie pagal Lietuvos Respublikos civilinį kodeksą laikomi įstatais, duomenis;</w:t>
            </w:r>
          </w:p>
        </w:tc>
        <w:tc>
          <w:tcPr>
            <w:tcW w:w="3380" w:type="dxa"/>
            <w:shd w:val="clear" w:color="auto" w:fill="auto"/>
          </w:tcPr>
          <w:p w:rsidR="005028E2" w:rsidRPr="00676B2B" w:rsidRDefault="009C7452" w:rsidP="009C7452">
            <w:pPr>
              <w:jc w:val="center"/>
              <w:rPr>
                <w:sz w:val="22"/>
                <w:szCs w:val="22"/>
              </w:rPr>
            </w:pPr>
            <w:r w:rsidRPr="00676B2B">
              <w:rPr>
                <w:sz w:val="22"/>
                <w:szCs w:val="22"/>
              </w:rPr>
              <w:t>-</w:t>
            </w:r>
          </w:p>
          <w:p w:rsidR="00933528" w:rsidRPr="00676B2B" w:rsidRDefault="00933528" w:rsidP="008C3653">
            <w:pPr>
              <w:jc w:val="both"/>
              <w:rPr>
                <w:sz w:val="22"/>
                <w:szCs w:val="22"/>
              </w:rPr>
            </w:pPr>
          </w:p>
        </w:tc>
      </w:tr>
      <w:tr w:rsidR="00316A09" w:rsidRPr="00104231" w:rsidTr="004D1B70">
        <w:tc>
          <w:tcPr>
            <w:tcW w:w="1056" w:type="dxa"/>
            <w:shd w:val="clear" w:color="auto" w:fill="auto"/>
          </w:tcPr>
          <w:p w:rsidR="00316A09" w:rsidRPr="00104231" w:rsidRDefault="00316A09" w:rsidP="00CC61AF">
            <w:pPr>
              <w:rPr>
                <w:sz w:val="22"/>
                <w:szCs w:val="22"/>
              </w:rPr>
            </w:pPr>
            <w:r w:rsidRPr="00104231">
              <w:rPr>
                <w:sz w:val="22"/>
                <w:szCs w:val="22"/>
              </w:rPr>
              <w:t>4.3.1.4.</w:t>
            </w:r>
          </w:p>
        </w:tc>
        <w:tc>
          <w:tcPr>
            <w:tcW w:w="4297" w:type="dxa"/>
            <w:shd w:val="clear" w:color="auto" w:fill="auto"/>
          </w:tcPr>
          <w:p w:rsidR="00316A09" w:rsidRPr="00676B2B" w:rsidRDefault="00316A09" w:rsidP="008C3653">
            <w:pPr>
              <w:jc w:val="both"/>
              <w:rPr>
                <w:sz w:val="22"/>
                <w:szCs w:val="22"/>
              </w:rPr>
            </w:pPr>
            <w:r w:rsidRPr="00676B2B">
              <w:rPr>
                <w:sz w:val="22"/>
                <w:szCs w:val="22"/>
              </w:rPr>
              <w:t>Vietos projekto paraišką teikiantis asmuo ir partneris (-ai) turi būti neskolingu Valstybinei mokesčių inspekcijai prie Lietuvos Respublikos finansų ministerijos ir Valstybiniam socialinio draudimo fondui prie Lietuvos Respublikos socialinės apsaugos ir darbo ministerijos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tc>
        <w:tc>
          <w:tcPr>
            <w:tcW w:w="5976" w:type="dxa"/>
            <w:shd w:val="clear" w:color="auto" w:fill="auto"/>
          </w:tcPr>
          <w:p w:rsidR="00316A09" w:rsidRPr="00676B2B" w:rsidRDefault="00316A09" w:rsidP="00D815B5">
            <w:pPr>
              <w:jc w:val="both"/>
              <w:rPr>
                <w:sz w:val="22"/>
                <w:szCs w:val="22"/>
              </w:rPr>
            </w:pPr>
            <w:r w:rsidRPr="00676B2B">
              <w:rPr>
                <w:sz w:val="22"/>
                <w:szCs w:val="22"/>
              </w:rPr>
              <w:t>Atitiktis tinkamumo sąlygai nustatoma galutinės vietos projekto paraiškos vertinimo metu vadovaujantis Agentūros pateikta išvada (vadovaujantis Vietos projektų administravimo taisyklių 138.6 papunkčiu, VVG kreipiasi į Agentūrą dėl informacijos pateikimo).</w:t>
            </w:r>
          </w:p>
        </w:tc>
        <w:tc>
          <w:tcPr>
            <w:tcW w:w="3380" w:type="dxa"/>
            <w:shd w:val="clear" w:color="auto" w:fill="auto"/>
          </w:tcPr>
          <w:p w:rsidR="00316A09" w:rsidRPr="00676B2B" w:rsidRDefault="009C7452" w:rsidP="009C7452">
            <w:pPr>
              <w:jc w:val="center"/>
              <w:rPr>
                <w:sz w:val="22"/>
                <w:szCs w:val="22"/>
              </w:rPr>
            </w:pPr>
            <w:r w:rsidRPr="00676B2B">
              <w:rPr>
                <w:i/>
                <w:sz w:val="22"/>
                <w:szCs w:val="22"/>
              </w:rPr>
              <w:t>-</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lastRenderedPageBreak/>
              <w:t>4.3.1.</w:t>
            </w:r>
            <w:r w:rsidR="0087743D" w:rsidRPr="00104231">
              <w:rPr>
                <w:sz w:val="22"/>
                <w:szCs w:val="22"/>
              </w:rPr>
              <w:t>5.</w:t>
            </w:r>
          </w:p>
        </w:tc>
        <w:tc>
          <w:tcPr>
            <w:tcW w:w="4297" w:type="dxa"/>
            <w:shd w:val="clear" w:color="auto" w:fill="auto"/>
          </w:tcPr>
          <w:p w:rsidR="00933528" w:rsidRPr="00676B2B" w:rsidRDefault="006C5DDE" w:rsidP="00CC61AF">
            <w:pPr>
              <w:jc w:val="both"/>
              <w:rPr>
                <w:sz w:val="22"/>
                <w:szCs w:val="22"/>
              </w:rPr>
            </w:pPr>
            <w:r w:rsidRPr="00676B2B">
              <w:rPr>
                <w:sz w:val="22"/>
                <w:szCs w:val="22"/>
              </w:rPr>
              <w:t>Vietos projekto paraišką teikiantis asmuo turi tvarkyti buhalterinę apskaitą ir sudaryti finansines ataskaitas Lietuvos Respublikos teisės aktų nustatyta tvarka</w:t>
            </w:r>
          </w:p>
        </w:tc>
        <w:tc>
          <w:tcPr>
            <w:tcW w:w="5976" w:type="dxa"/>
            <w:shd w:val="clear" w:color="auto" w:fill="auto"/>
          </w:tcPr>
          <w:p w:rsidR="00933528" w:rsidRPr="00676B2B" w:rsidRDefault="009C7452" w:rsidP="009C7452">
            <w:pPr>
              <w:autoSpaceDE w:val="0"/>
              <w:autoSpaceDN w:val="0"/>
              <w:adjustRightInd w:val="0"/>
              <w:jc w:val="both"/>
              <w:rPr>
                <w:sz w:val="22"/>
                <w:szCs w:val="22"/>
              </w:rPr>
            </w:pPr>
            <w:r w:rsidRPr="00676B2B">
              <w:rPr>
                <w:sz w:val="22"/>
                <w:szCs w:val="22"/>
              </w:rPr>
              <w:t>Atitiktis tinkamumo sąlygai nustatoma galutinės vietos projekto paraiškos vertinimo metu. Vertinami finansinės atskaitomybės praėjusių ir ataskaitinių finansinių metų dokumentai (naujai įregistruoti juridiniai asmenys teikia ūkinės veiklos pradžios balansą).</w:t>
            </w:r>
          </w:p>
        </w:tc>
        <w:tc>
          <w:tcPr>
            <w:tcW w:w="3380" w:type="dxa"/>
            <w:shd w:val="clear" w:color="auto" w:fill="auto"/>
          </w:tcPr>
          <w:p w:rsidR="00933528" w:rsidRPr="00676B2B" w:rsidRDefault="005325CE" w:rsidP="00D737BC">
            <w:pPr>
              <w:jc w:val="both"/>
              <w:rPr>
                <w:sz w:val="22"/>
                <w:szCs w:val="22"/>
              </w:rPr>
            </w:pPr>
            <w:r w:rsidRPr="00676B2B">
              <w:rPr>
                <w:sz w:val="22"/>
                <w:szCs w:val="22"/>
              </w:rPr>
              <w:t>Atitiktis tinkamumo sąlygai vietos projekto įgyvendinimo metu bus vertinama pagal patikrų vietoje rezultatus.</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6.</w:t>
            </w:r>
          </w:p>
        </w:tc>
        <w:tc>
          <w:tcPr>
            <w:tcW w:w="4297" w:type="dxa"/>
            <w:shd w:val="clear" w:color="auto" w:fill="auto"/>
          </w:tcPr>
          <w:p w:rsidR="00933528" w:rsidRPr="00104231" w:rsidRDefault="006727C4" w:rsidP="008C3653">
            <w:pPr>
              <w:jc w:val="both"/>
              <w:rPr>
                <w:sz w:val="22"/>
                <w:szCs w:val="22"/>
              </w:rPr>
            </w:pPr>
            <w:r w:rsidRPr="00104231">
              <w:rPr>
                <w:sz w:val="22"/>
                <w:szCs w:val="22"/>
              </w:rPr>
              <w:t xml:space="preserve">Vietos projekto paraišką teikiantis asmuo </w:t>
            </w:r>
            <w:r w:rsidR="007C0826">
              <w:rPr>
                <w:sz w:val="22"/>
                <w:szCs w:val="22"/>
              </w:rPr>
              <w:t xml:space="preserve">ir partneris (-ai) </w:t>
            </w:r>
            <w:r w:rsidRPr="00104231">
              <w:rPr>
                <w:sz w:val="22"/>
                <w:szCs w:val="22"/>
              </w:rPr>
              <w:t>turi per paskutinius vienerius metus (skaičiuojama nuo galutinio sprendimo dėl pažeidimo padarymo pri</w:t>
            </w:r>
            <w:r w:rsidR="00902766" w:rsidRPr="00104231">
              <w:rPr>
                <w:sz w:val="22"/>
                <w:szCs w:val="22"/>
              </w:rPr>
              <w:t>ėmimo dienos) nebūti padaręs</w:t>
            </w:r>
            <w:r w:rsidRPr="00104231">
              <w:rPr>
                <w:sz w:val="22"/>
                <w:szCs w:val="22"/>
              </w:rPr>
              <w:t xml:space="preserve"> pažeidimo, susijusio su EŽŪFKP ir EJRŽF paramos, skirtos 2007–2013 metų ir 2014–2020 metų finansavimo laikotarpiams, panaudojimu ar siekiu panaudoti, apie kurį teisės aktų nustatyta tvarka buvo pranešta Europos Komisijai (vadovaujamasi Agentūros duomenimis)</w:t>
            </w:r>
          </w:p>
        </w:tc>
        <w:tc>
          <w:tcPr>
            <w:tcW w:w="5976" w:type="dxa"/>
            <w:shd w:val="clear" w:color="auto" w:fill="auto"/>
          </w:tcPr>
          <w:p w:rsidR="00933528" w:rsidRPr="00676B2B" w:rsidRDefault="00A05C36" w:rsidP="008C3653">
            <w:pPr>
              <w:jc w:val="both"/>
              <w:rPr>
                <w:sz w:val="22"/>
                <w:szCs w:val="22"/>
              </w:rPr>
            </w:pPr>
            <w:r w:rsidRPr="00676B2B">
              <w:rPr>
                <w:sz w:val="22"/>
                <w:szCs w:val="22"/>
              </w:rPr>
              <w:t xml:space="preserve">Pareiškėjo </w:t>
            </w:r>
            <w:r w:rsidR="005619DC" w:rsidRPr="00676B2B">
              <w:rPr>
                <w:sz w:val="22"/>
                <w:szCs w:val="22"/>
              </w:rPr>
              <w:t>ir partnerio (-</w:t>
            </w:r>
            <w:proofErr w:type="spellStart"/>
            <w:r w:rsidR="005619DC" w:rsidRPr="00676B2B">
              <w:rPr>
                <w:sz w:val="22"/>
                <w:szCs w:val="22"/>
              </w:rPr>
              <w:t>ių</w:t>
            </w:r>
            <w:proofErr w:type="spellEnd"/>
            <w:r w:rsidR="005619DC" w:rsidRPr="00676B2B">
              <w:rPr>
                <w:sz w:val="22"/>
                <w:szCs w:val="22"/>
              </w:rPr>
              <w:t xml:space="preserve">) </w:t>
            </w:r>
            <w:r w:rsidRPr="00676B2B">
              <w:rPr>
                <w:sz w:val="22"/>
                <w:szCs w:val="22"/>
              </w:rPr>
              <w:t xml:space="preserve">ankstesnių pažeidimų, susijusių su EŽŪFKP ir EJRŽF fakto paneigimu arba patvirtinimu, vertinimą atlieka Agentūra vadovaujantis </w:t>
            </w:r>
            <w:r w:rsidR="00184F09" w:rsidRPr="00676B2B">
              <w:rPr>
                <w:sz w:val="22"/>
                <w:szCs w:val="22"/>
              </w:rPr>
              <w:t>Vietos projektų admini</w:t>
            </w:r>
            <w:r w:rsidRPr="00676B2B">
              <w:rPr>
                <w:sz w:val="22"/>
                <w:szCs w:val="22"/>
              </w:rPr>
              <w:t>stravimo taisyklių 138.1 papunkčiu</w:t>
            </w:r>
            <w:r w:rsidR="00942AB2" w:rsidRPr="00676B2B">
              <w:rPr>
                <w:sz w:val="22"/>
                <w:szCs w:val="22"/>
              </w:rPr>
              <w:t>. Atitiktis šiai finansavimo sąlygai nustatoma vadovaujantis Agentūros vertinimu.</w:t>
            </w:r>
          </w:p>
        </w:tc>
        <w:tc>
          <w:tcPr>
            <w:tcW w:w="3380" w:type="dxa"/>
            <w:shd w:val="clear" w:color="auto" w:fill="auto"/>
          </w:tcPr>
          <w:p w:rsidR="00933528" w:rsidRPr="00676B2B" w:rsidRDefault="0078289B" w:rsidP="002A0997">
            <w:pPr>
              <w:jc w:val="center"/>
              <w:rPr>
                <w:sz w:val="22"/>
                <w:szCs w:val="22"/>
              </w:rPr>
            </w:pPr>
            <w:r w:rsidRPr="00676B2B">
              <w:rPr>
                <w:i/>
                <w:sz w:val="22"/>
                <w:szCs w:val="22"/>
              </w:rPr>
              <w:t>-</w:t>
            </w:r>
          </w:p>
        </w:tc>
      </w:tr>
      <w:tr w:rsidR="002A0997" w:rsidRPr="00104231" w:rsidTr="004D1B70">
        <w:tc>
          <w:tcPr>
            <w:tcW w:w="1056" w:type="dxa"/>
            <w:shd w:val="clear" w:color="auto" w:fill="auto"/>
          </w:tcPr>
          <w:p w:rsidR="002A0997" w:rsidRPr="00104231" w:rsidRDefault="002A0997" w:rsidP="005103F3">
            <w:pPr>
              <w:rPr>
                <w:sz w:val="22"/>
                <w:szCs w:val="22"/>
              </w:rPr>
            </w:pPr>
            <w:r w:rsidRPr="00104231">
              <w:rPr>
                <w:sz w:val="22"/>
                <w:szCs w:val="22"/>
              </w:rPr>
              <w:t>4.3.1.</w:t>
            </w:r>
            <w:r>
              <w:rPr>
                <w:sz w:val="22"/>
                <w:szCs w:val="22"/>
              </w:rPr>
              <w:t>7</w:t>
            </w:r>
            <w:r w:rsidRPr="00104231">
              <w:rPr>
                <w:sz w:val="22"/>
                <w:szCs w:val="22"/>
              </w:rPr>
              <w:t>.</w:t>
            </w:r>
          </w:p>
        </w:tc>
        <w:tc>
          <w:tcPr>
            <w:tcW w:w="4297" w:type="dxa"/>
            <w:shd w:val="clear" w:color="auto" w:fill="auto"/>
          </w:tcPr>
          <w:p w:rsidR="002A0997" w:rsidRPr="00104231" w:rsidRDefault="002A0997" w:rsidP="002578FF">
            <w:pPr>
              <w:jc w:val="both"/>
              <w:rPr>
                <w:sz w:val="22"/>
                <w:szCs w:val="22"/>
              </w:rPr>
            </w:pPr>
            <w:r w:rsidRPr="00104231">
              <w:rPr>
                <w:sz w:val="22"/>
                <w:szCs w:val="22"/>
              </w:rPr>
              <w:t xml:space="preserve">Vietos projekto paraišką teikiantis asmuo </w:t>
            </w:r>
            <w:r w:rsidRPr="006F0C81">
              <w:rPr>
                <w:sz w:val="22"/>
                <w:szCs w:val="22"/>
              </w:rPr>
              <w:t>ir partneris (-ai)</w:t>
            </w:r>
            <w:r>
              <w:rPr>
                <w:sz w:val="22"/>
                <w:szCs w:val="22"/>
              </w:rPr>
              <w:t xml:space="preserve"> </w:t>
            </w:r>
            <w:r w:rsidRPr="00104231">
              <w:rPr>
                <w:sz w:val="22"/>
                <w:szCs w:val="22"/>
              </w:rPr>
              <w:t xml:space="preserve">turi neturėti finansinių sunkumų, t. y. </w:t>
            </w:r>
            <w:r w:rsidRPr="00104231">
              <w:rPr>
                <w:color w:val="000000"/>
                <w:sz w:val="22"/>
                <w:szCs w:val="22"/>
              </w:rPr>
              <w:t>neturėti iškeltos bylos dėl bankroto, nebūti likviduojamu</w:t>
            </w:r>
          </w:p>
        </w:tc>
        <w:tc>
          <w:tcPr>
            <w:tcW w:w="5976" w:type="dxa"/>
            <w:shd w:val="clear" w:color="auto" w:fill="auto"/>
          </w:tcPr>
          <w:p w:rsidR="002A0997" w:rsidRPr="00676B2B" w:rsidRDefault="002A0997" w:rsidP="00D815B5">
            <w:pPr>
              <w:jc w:val="both"/>
              <w:rPr>
                <w:sz w:val="22"/>
                <w:szCs w:val="22"/>
              </w:rPr>
            </w:pPr>
            <w:r w:rsidRPr="00676B2B">
              <w:rPr>
                <w:sz w:val="22"/>
                <w:szCs w:val="22"/>
              </w:rPr>
              <w:t>Atitiktis tinkamumo sąlygai nustatoma galutinės vietos projekto paraiškos vertinimo metu vadovaujantis Agentūros pateikta išvada (vadovaujantis Vietos projektų administravimo taisyklių 138.6 papunkčiu, VVG kreipiasi į Agentūrą dėl informacijos pateikimo).</w:t>
            </w:r>
          </w:p>
        </w:tc>
        <w:tc>
          <w:tcPr>
            <w:tcW w:w="3380" w:type="dxa"/>
            <w:shd w:val="clear" w:color="auto" w:fill="auto"/>
          </w:tcPr>
          <w:p w:rsidR="002A0997" w:rsidRPr="00676B2B" w:rsidRDefault="002A0997" w:rsidP="002A0997">
            <w:pPr>
              <w:jc w:val="center"/>
              <w:rPr>
                <w:sz w:val="22"/>
                <w:szCs w:val="22"/>
              </w:rPr>
            </w:pPr>
            <w:r w:rsidRPr="00676B2B">
              <w:rPr>
                <w:sz w:val="22"/>
                <w:szCs w:val="22"/>
              </w:rPr>
              <w:t>-</w:t>
            </w:r>
          </w:p>
        </w:tc>
      </w:tr>
      <w:tr w:rsidR="00A51500" w:rsidRPr="00104231" w:rsidTr="004D1B70">
        <w:tc>
          <w:tcPr>
            <w:tcW w:w="1056" w:type="dxa"/>
            <w:shd w:val="clear" w:color="auto" w:fill="auto"/>
          </w:tcPr>
          <w:p w:rsidR="00933528" w:rsidRPr="00104231" w:rsidRDefault="009B5991" w:rsidP="009A4349">
            <w:pPr>
              <w:rPr>
                <w:sz w:val="22"/>
                <w:szCs w:val="22"/>
              </w:rPr>
            </w:pPr>
            <w:r w:rsidRPr="00104231">
              <w:rPr>
                <w:sz w:val="22"/>
                <w:szCs w:val="22"/>
              </w:rPr>
              <w:t>4.3.1.</w:t>
            </w:r>
            <w:r w:rsidR="009A4349">
              <w:rPr>
                <w:sz w:val="22"/>
                <w:szCs w:val="22"/>
              </w:rPr>
              <w:t>8</w:t>
            </w:r>
            <w:r w:rsidR="0087743D" w:rsidRPr="00104231">
              <w:rPr>
                <w:sz w:val="22"/>
                <w:szCs w:val="22"/>
              </w:rPr>
              <w:t>.</w:t>
            </w:r>
          </w:p>
        </w:tc>
        <w:tc>
          <w:tcPr>
            <w:tcW w:w="4297" w:type="dxa"/>
            <w:shd w:val="clear" w:color="auto" w:fill="auto"/>
          </w:tcPr>
          <w:p w:rsidR="00933528" w:rsidRPr="00104231" w:rsidRDefault="00697408" w:rsidP="00CC61AF">
            <w:pPr>
              <w:jc w:val="both"/>
              <w:rPr>
                <w:sz w:val="22"/>
                <w:szCs w:val="22"/>
              </w:rPr>
            </w:pPr>
            <w:r w:rsidRPr="00104231">
              <w:rPr>
                <w:sz w:val="22"/>
                <w:szCs w:val="22"/>
              </w:rPr>
              <w:t>Vietos projekto paraišką teikiantis asmuo</w:t>
            </w:r>
            <w:r w:rsidR="00A55507">
              <w:t xml:space="preserve"> </w:t>
            </w:r>
            <w:r w:rsidR="00A55507" w:rsidRPr="00A55507">
              <w:rPr>
                <w:sz w:val="22"/>
                <w:szCs w:val="22"/>
              </w:rPr>
              <w:t>ir partneris (-ai)</w:t>
            </w:r>
            <w:r w:rsidRPr="00104231">
              <w:rPr>
                <w:sz w:val="22"/>
                <w:szCs w:val="22"/>
              </w:rPr>
              <w:t xml:space="preserve"> turi veikti sąžiningai, t. y.:</w:t>
            </w:r>
          </w:p>
          <w:p w:rsidR="00697408" w:rsidRPr="00104231" w:rsidRDefault="00073BC7" w:rsidP="00CC61AF">
            <w:pPr>
              <w:jc w:val="both"/>
              <w:rPr>
                <w:color w:val="000000"/>
                <w:sz w:val="22"/>
                <w:szCs w:val="22"/>
              </w:rPr>
            </w:pPr>
            <w:r w:rsidRPr="00104231">
              <w:rPr>
                <w:sz w:val="22"/>
                <w:szCs w:val="22"/>
              </w:rPr>
              <w:t xml:space="preserve">1. </w:t>
            </w:r>
            <w:r w:rsidR="005103F3">
              <w:rPr>
                <w:sz w:val="22"/>
                <w:szCs w:val="22"/>
              </w:rPr>
              <w:t>S</w:t>
            </w:r>
            <w:r w:rsidRPr="00104231">
              <w:rPr>
                <w:sz w:val="22"/>
                <w:szCs w:val="22"/>
              </w:rPr>
              <w:t>avo veiksmais ar neveikimu nebūti sukūrusiu neteisėtų sąlygų gauti paramą</w:t>
            </w:r>
            <w:r w:rsidR="005B7793" w:rsidRPr="00104231">
              <w:rPr>
                <w:sz w:val="22"/>
                <w:szCs w:val="22"/>
              </w:rPr>
              <w:t>,</w:t>
            </w:r>
            <w:r w:rsidRPr="00104231">
              <w:rPr>
                <w:sz w:val="22"/>
                <w:szCs w:val="22"/>
              </w:rPr>
              <w:t xml:space="preserve"> </w:t>
            </w:r>
            <w:r w:rsidR="005B7793" w:rsidRPr="00104231">
              <w:rPr>
                <w:sz w:val="22"/>
                <w:szCs w:val="22"/>
              </w:rPr>
              <w:t xml:space="preserve">kaip tai nurodyta </w:t>
            </w:r>
            <w:r w:rsidRPr="00104231">
              <w:rPr>
                <w:sz w:val="22"/>
                <w:szCs w:val="22"/>
              </w:rPr>
              <w:t xml:space="preserve">Galimai neteisėtų </w:t>
            </w:r>
            <w:r w:rsidRPr="00104231">
              <w:rPr>
                <w:color w:val="000000"/>
                <w:sz w:val="22"/>
                <w:szCs w:val="22"/>
              </w:rPr>
              <w:t>sąlygų</w:t>
            </w:r>
            <w:r w:rsidR="005B7793" w:rsidRPr="00104231">
              <w:rPr>
                <w:color w:val="000000"/>
                <w:sz w:val="22"/>
                <w:szCs w:val="22"/>
              </w:rPr>
              <w:t xml:space="preserve"> gauti paramą nustatymo metodikoje, patvirtintoje</w:t>
            </w:r>
            <w:r w:rsidRPr="00104231">
              <w:rPr>
                <w:color w:val="000000"/>
                <w:sz w:val="22"/>
                <w:szCs w:val="22"/>
              </w:rPr>
              <w:t xml:space="preserve"> Lietuvos Respublikos žemės ūkio ministro 2014 m. lapkričio 27 d. įsakymu Nr. 3D-889 „Dėl Galimai neteisėtų sąlygų gauti paramą nustatymo metodikos patvirtinimo“;</w:t>
            </w:r>
          </w:p>
          <w:p w:rsidR="007868F9" w:rsidRPr="00104231" w:rsidRDefault="00073BC7" w:rsidP="007868F9">
            <w:pPr>
              <w:jc w:val="both"/>
              <w:rPr>
                <w:i/>
                <w:sz w:val="22"/>
                <w:szCs w:val="22"/>
              </w:rPr>
            </w:pPr>
            <w:r w:rsidRPr="00104231">
              <w:rPr>
                <w:color w:val="000000"/>
                <w:sz w:val="22"/>
                <w:szCs w:val="22"/>
              </w:rPr>
              <w:t xml:space="preserve">2. </w:t>
            </w:r>
            <w:r w:rsidR="005103F3">
              <w:rPr>
                <w:color w:val="000000"/>
                <w:sz w:val="22"/>
                <w:szCs w:val="22"/>
              </w:rPr>
              <w:t>P</w:t>
            </w:r>
            <w:r w:rsidRPr="00104231">
              <w:rPr>
                <w:color w:val="000000"/>
                <w:sz w:val="22"/>
                <w:szCs w:val="22"/>
              </w:rPr>
              <w:t xml:space="preserve">ateikti rašytinį prašymą nušalinti nuo vietos projektų atrankos (rašytinis prašymas nušalinti turi apimti vietos projektų finansavimo sąlygų </w:t>
            </w:r>
            <w:r w:rsidRPr="004351E9">
              <w:rPr>
                <w:color w:val="000000"/>
                <w:sz w:val="22"/>
                <w:szCs w:val="22"/>
              </w:rPr>
              <w:t>rengimo</w:t>
            </w:r>
            <w:r w:rsidR="004351E9" w:rsidRPr="004351E9">
              <w:rPr>
                <w:color w:val="000000"/>
                <w:sz w:val="22"/>
                <w:szCs w:val="22"/>
              </w:rPr>
              <w:t xml:space="preserve"> (taikoma tuo atveju, jeigu pagal konkrečią VPS priemonę </w:t>
            </w:r>
            <w:r w:rsidR="004351E9" w:rsidRPr="004351E9">
              <w:rPr>
                <w:color w:val="000000"/>
                <w:sz w:val="22"/>
                <w:szCs w:val="22"/>
              </w:rPr>
              <w:lastRenderedPageBreak/>
              <w:t>ar veiklos sritį yra suplanuota įgyvendinti vieną vietos projektą arba kai yra faktinės aplinkybės, įrodančios interesų konfliktą)</w:t>
            </w:r>
            <w:r w:rsidRPr="004351E9">
              <w:rPr>
                <w:color w:val="000000"/>
                <w:sz w:val="22"/>
                <w:szCs w:val="22"/>
              </w:rPr>
              <w:t>, vietos projektų paraiškų vertinimo, vietos projektų tvirtinimo etapus), jeigu vietos projekto paraišką teiki</w:t>
            </w:r>
            <w:r w:rsidRPr="00104231">
              <w:rPr>
                <w:color w:val="000000"/>
                <w:sz w:val="22"/>
                <w:szCs w:val="22"/>
              </w:rPr>
              <w:t>a</w:t>
            </w:r>
            <w:r w:rsidR="00EA72EB">
              <w:rPr>
                <w:color w:val="000000"/>
                <w:sz w:val="22"/>
                <w:szCs w:val="22"/>
              </w:rPr>
              <w:t xml:space="preserve"> </w:t>
            </w:r>
            <w:r w:rsidR="00B44E4F">
              <w:rPr>
                <w:color w:val="000000"/>
                <w:sz w:val="22"/>
                <w:szCs w:val="22"/>
              </w:rPr>
              <w:t>ar vietos projekto partneris (-ai) yra</w:t>
            </w:r>
            <w:r w:rsidR="00B44E4F" w:rsidRPr="00104231">
              <w:rPr>
                <w:color w:val="000000"/>
                <w:sz w:val="22"/>
                <w:szCs w:val="22"/>
              </w:rPr>
              <w:t xml:space="preserve"> </w:t>
            </w:r>
            <w:r w:rsidR="0039041F" w:rsidRPr="00104231">
              <w:rPr>
                <w:color w:val="000000"/>
                <w:sz w:val="22"/>
                <w:szCs w:val="22"/>
              </w:rPr>
              <w:t xml:space="preserve">VVG </w:t>
            </w:r>
            <w:r w:rsidRPr="00104231">
              <w:rPr>
                <w:color w:val="000000"/>
                <w:sz w:val="22"/>
                <w:szCs w:val="22"/>
              </w:rPr>
              <w:t xml:space="preserve">kolegialaus valdymo organo narys, </w:t>
            </w:r>
            <w:r w:rsidR="0039041F" w:rsidRPr="00104231">
              <w:rPr>
                <w:color w:val="000000"/>
                <w:sz w:val="22"/>
                <w:szCs w:val="22"/>
              </w:rPr>
              <w:t xml:space="preserve">VVG </w:t>
            </w:r>
            <w:r w:rsidRPr="00104231">
              <w:rPr>
                <w:color w:val="000000"/>
                <w:sz w:val="22"/>
                <w:szCs w:val="22"/>
              </w:rPr>
              <w:t>darbuotojas arba šiems išvardintiems asmenims artimi asmenys ir dėl to kyla interesų konfliktas ir (arba) atsiranda asmeninis suinteresuotumas, kaip tai apibrėžia Lietuvos Respublikos viešųjų ir privačių interesų derinimo valstybės tarnyboje įstatymo (toliau – Int</w:t>
            </w:r>
            <w:r w:rsidR="0039041F" w:rsidRPr="00104231">
              <w:rPr>
                <w:color w:val="000000"/>
                <w:sz w:val="22"/>
                <w:szCs w:val="22"/>
              </w:rPr>
              <w:t xml:space="preserve">eresų </w:t>
            </w:r>
            <w:r w:rsidR="007315B6" w:rsidRPr="00104231">
              <w:rPr>
                <w:color w:val="000000"/>
                <w:sz w:val="22"/>
                <w:szCs w:val="22"/>
              </w:rPr>
              <w:t>derinimo įstatymas) 2 str.</w:t>
            </w:r>
            <w:r w:rsidRPr="00104231">
              <w:rPr>
                <w:color w:val="000000"/>
                <w:sz w:val="22"/>
                <w:szCs w:val="22"/>
              </w:rPr>
              <w:t xml:space="preserve"> ir </w:t>
            </w:r>
            <w:r w:rsidR="00A0180F" w:rsidRPr="00104231">
              <w:rPr>
                <w:sz w:val="22"/>
                <w:szCs w:val="22"/>
              </w:rPr>
              <w:t xml:space="preserve">Europos parlamento ir Tarybos </w:t>
            </w:r>
            <w:r w:rsidR="006416E5" w:rsidRPr="00104231">
              <w:rPr>
                <w:color w:val="000000"/>
                <w:sz w:val="22"/>
                <w:szCs w:val="22"/>
              </w:rPr>
              <w:t>r</w:t>
            </w:r>
            <w:r w:rsidRPr="00104231">
              <w:rPr>
                <w:color w:val="000000"/>
                <w:sz w:val="22"/>
                <w:szCs w:val="22"/>
              </w:rPr>
              <w:t>egl</w:t>
            </w:r>
            <w:r w:rsidR="0039041F" w:rsidRPr="00104231">
              <w:rPr>
                <w:color w:val="000000"/>
                <w:sz w:val="22"/>
                <w:szCs w:val="22"/>
              </w:rPr>
              <w:t>amento (ES) Nr. 966/2012 57</w:t>
            </w:r>
            <w:r w:rsidR="007315B6" w:rsidRPr="00104231">
              <w:rPr>
                <w:color w:val="000000"/>
                <w:sz w:val="22"/>
                <w:szCs w:val="22"/>
              </w:rPr>
              <w:t xml:space="preserve"> str.</w:t>
            </w:r>
            <w:r w:rsidRPr="00104231">
              <w:rPr>
                <w:color w:val="000000"/>
                <w:sz w:val="22"/>
                <w:szCs w:val="22"/>
              </w:rPr>
              <w:t xml:space="preserve"> </w:t>
            </w:r>
            <w:r w:rsidR="003E39C4" w:rsidRPr="00104231">
              <w:rPr>
                <w:color w:val="000000"/>
                <w:sz w:val="22"/>
                <w:szCs w:val="22"/>
              </w:rPr>
              <w:t>(</w:t>
            </w:r>
            <w:r w:rsidRPr="00104231">
              <w:rPr>
                <w:sz w:val="22"/>
                <w:szCs w:val="22"/>
              </w:rPr>
              <w:t>Interesų konflikto, viešųjų interesų, privačių interesų, asmeninio interesuotumo, artimų asmenų terminų apibrėžtys pateikiamos Interesų derinimo įstatymo 2 str</w:t>
            </w:r>
            <w:r w:rsidR="0039041F" w:rsidRPr="00104231">
              <w:rPr>
                <w:sz w:val="22"/>
                <w:szCs w:val="22"/>
              </w:rPr>
              <w:t>aipsnyje</w:t>
            </w:r>
            <w:r w:rsidRPr="00104231">
              <w:rPr>
                <w:sz w:val="22"/>
                <w:szCs w:val="22"/>
              </w:rPr>
              <w:t>. Nusišalinimo procedūra nurodyta In</w:t>
            </w:r>
            <w:r w:rsidR="0039041F" w:rsidRPr="00104231">
              <w:rPr>
                <w:sz w:val="22"/>
                <w:szCs w:val="22"/>
              </w:rPr>
              <w:t>teresų derinimo įstatymo 11 straipsnio 2 dalyje</w:t>
            </w:r>
            <w:r w:rsidR="003E39C4" w:rsidRPr="00104231">
              <w:rPr>
                <w:sz w:val="22"/>
                <w:szCs w:val="22"/>
              </w:rPr>
              <w:t>);</w:t>
            </w:r>
          </w:p>
          <w:p w:rsidR="00073BC7" w:rsidRPr="00104231" w:rsidRDefault="00073BC7" w:rsidP="005103F3">
            <w:pPr>
              <w:jc w:val="both"/>
              <w:rPr>
                <w:sz w:val="22"/>
                <w:szCs w:val="22"/>
              </w:rPr>
            </w:pPr>
            <w:r w:rsidRPr="00104231">
              <w:rPr>
                <w:sz w:val="22"/>
                <w:szCs w:val="22"/>
              </w:rPr>
              <w:t xml:space="preserve">3. </w:t>
            </w:r>
            <w:r w:rsidR="005103F3">
              <w:rPr>
                <w:sz w:val="22"/>
                <w:szCs w:val="22"/>
              </w:rPr>
              <w:t>V</w:t>
            </w:r>
            <w:r w:rsidRPr="00104231">
              <w:rPr>
                <w:color w:val="000000"/>
                <w:sz w:val="22"/>
                <w:szCs w:val="22"/>
              </w:rPr>
              <w:t xml:space="preserve">ietos projekto paraiškoje, prie jos pridedamuose ar pagal </w:t>
            </w:r>
            <w:r w:rsidR="0057057B" w:rsidRPr="00104231">
              <w:rPr>
                <w:color w:val="000000"/>
                <w:sz w:val="22"/>
                <w:szCs w:val="22"/>
              </w:rPr>
              <w:t xml:space="preserve">VVG </w:t>
            </w:r>
            <w:r w:rsidRPr="00104231">
              <w:rPr>
                <w:color w:val="000000"/>
                <w:sz w:val="22"/>
                <w:szCs w:val="22"/>
              </w:rPr>
              <w:t>ir (arba) Agentūros paklausimą pateiktuose dokumentuose būti pateikusiu teisingą informaciją.</w:t>
            </w:r>
          </w:p>
        </w:tc>
        <w:tc>
          <w:tcPr>
            <w:tcW w:w="5976" w:type="dxa"/>
            <w:shd w:val="clear" w:color="auto" w:fill="auto"/>
          </w:tcPr>
          <w:p w:rsidR="004A3BF5" w:rsidRPr="00676B2B" w:rsidRDefault="004A3BF5" w:rsidP="00CC61AF">
            <w:pPr>
              <w:jc w:val="both"/>
              <w:rPr>
                <w:sz w:val="22"/>
                <w:szCs w:val="22"/>
              </w:rPr>
            </w:pPr>
            <w:r w:rsidRPr="00676B2B">
              <w:rPr>
                <w:sz w:val="22"/>
                <w:szCs w:val="22"/>
              </w:rPr>
              <w:lastRenderedPageBreak/>
              <w:t xml:space="preserve">1. </w:t>
            </w:r>
            <w:r w:rsidR="00661B36" w:rsidRPr="00676B2B">
              <w:rPr>
                <w:sz w:val="22"/>
                <w:szCs w:val="22"/>
              </w:rPr>
              <w:t>Ar pareiškėjas</w:t>
            </w:r>
            <w:r w:rsidR="00614745" w:rsidRPr="00676B2B">
              <w:rPr>
                <w:sz w:val="22"/>
                <w:szCs w:val="22"/>
              </w:rPr>
              <w:t xml:space="preserve"> </w:t>
            </w:r>
            <w:r w:rsidR="00A55507" w:rsidRPr="00676B2B">
              <w:rPr>
                <w:sz w:val="22"/>
                <w:szCs w:val="22"/>
              </w:rPr>
              <w:t xml:space="preserve">ir partneris (-ai) </w:t>
            </w:r>
            <w:r w:rsidR="00661B36" w:rsidRPr="00676B2B">
              <w:rPr>
                <w:sz w:val="22"/>
                <w:szCs w:val="22"/>
              </w:rPr>
              <w:t>sa</w:t>
            </w:r>
            <w:r w:rsidR="00D47A60" w:rsidRPr="00676B2B">
              <w:rPr>
                <w:sz w:val="22"/>
                <w:szCs w:val="22"/>
              </w:rPr>
              <w:t>vo veiksmais ar neveikimu nėra sukūręs</w:t>
            </w:r>
            <w:r w:rsidR="00661B36" w:rsidRPr="00676B2B">
              <w:rPr>
                <w:sz w:val="22"/>
                <w:szCs w:val="22"/>
              </w:rPr>
              <w:t xml:space="preserve"> neteisėtų sąlygų gauti paramą</w:t>
            </w:r>
            <w:r w:rsidR="00234168" w:rsidRPr="00676B2B">
              <w:rPr>
                <w:sz w:val="22"/>
                <w:szCs w:val="22"/>
              </w:rPr>
              <w:t>,</w:t>
            </w:r>
            <w:r w:rsidR="000403B7" w:rsidRPr="00676B2B">
              <w:rPr>
                <w:sz w:val="22"/>
                <w:szCs w:val="22"/>
              </w:rPr>
              <w:t xml:space="preserve"> vertinimą atlieka</w:t>
            </w:r>
            <w:r w:rsidR="008F000B" w:rsidRPr="00676B2B">
              <w:rPr>
                <w:sz w:val="22"/>
                <w:szCs w:val="22"/>
              </w:rPr>
              <w:t xml:space="preserve"> Agentūra </w:t>
            </w:r>
            <w:r w:rsidR="00292CDA" w:rsidRPr="00676B2B">
              <w:rPr>
                <w:sz w:val="22"/>
                <w:szCs w:val="22"/>
              </w:rPr>
              <w:t xml:space="preserve">galutinių vietos projektų paraiškų tinkamumo finansuoti vertinimo metu </w:t>
            </w:r>
            <w:r w:rsidR="00353D25" w:rsidRPr="00676B2B">
              <w:rPr>
                <w:sz w:val="22"/>
                <w:szCs w:val="22"/>
              </w:rPr>
              <w:t>vadovaudamasi Galimai neteisėtų sąlygų gauti paramą nustatymo metodika, patvirtinta Lietuvos Respublikos žemės ūkio ministro 2014 m. lapkričio 27 d. įsakymu Nr. 3D-889 „Dėl Galimai neteisėtų sąlygų gauti paramą nustatymo metodikos patvirtinimo“</w:t>
            </w:r>
            <w:r w:rsidR="00AD112C" w:rsidRPr="00676B2B">
              <w:rPr>
                <w:sz w:val="22"/>
                <w:szCs w:val="22"/>
              </w:rPr>
              <w:t>,</w:t>
            </w:r>
            <w:r w:rsidR="00353D25" w:rsidRPr="00676B2B">
              <w:rPr>
                <w:sz w:val="22"/>
                <w:szCs w:val="22"/>
              </w:rPr>
              <w:t xml:space="preserve"> </w:t>
            </w:r>
            <w:r w:rsidR="008F000B" w:rsidRPr="00676B2B">
              <w:rPr>
                <w:sz w:val="22"/>
                <w:szCs w:val="22"/>
              </w:rPr>
              <w:t xml:space="preserve">pagal </w:t>
            </w:r>
            <w:r w:rsidR="000403B7" w:rsidRPr="00676B2B">
              <w:rPr>
                <w:sz w:val="22"/>
                <w:szCs w:val="22"/>
              </w:rPr>
              <w:t xml:space="preserve">paraiškoje pateiktus ir atitinkamais dokumentais pagrįstus duomenis, paraiškos prieduose </w:t>
            </w:r>
            <w:r w:rsidR="00234168" w:rsidRPr="00676B2B">
              <w:rPr>
                <w:sz w:val="22"/>
                <w:szCs w:val="22"/>
              </w:rPr>
              <w:t>(</w:t>
            </w:r>
            <w:r w:rsidR="000403B7" w:rsidRPr="00676B2B">
              <w:rPr>
                <w:bCs/>
                <w:sz w:val="22"/>
                <w:szCs w:val="22"/>
              </w:rPr>
              <w:t>Smulkiojo ir vidutinio vers</w:t>
            </w:r>
            <w:r w:rsidR="00234168" w:rsidRPr="00676B2B">
              <w:rPr>
                <w:bCs/>
                <w:sz w:val="22"/>
                <w:szCs w:val="22"/>
              </w:rPr>
              <w:t>lo subjekto statuso deklaracijoje (</w:t>
            </w:r>
            <w:r w:rsidR="000F60B6" w:rsidRPr="00676B2B">
              <w:rPr>
                <w:bCs/>
                <w:sz w:val="22"/>
                <w:szCs w:val="22"/>
              </w:rPr>
              <w:t>užpildyto</w:t>
            </w:r>
            <w:r w:rsidR="005103F3" w:rsidRPr="00676B2B">
              <w:rPr>
                <w:bCs/>
                <w:sz w:val="22"/>
                <w:szCs w:val="22"/>
              </w:rPr>
              <w:t>je</w:t>
            </w:r>
            <w:r w:rsidR="000F60B6" w:rsidRPr="00676B2B">
              <w:rPr>
                <w:bCs/>
                <w:sz w:val="22"/>
                <w:szCs w:val="22"/>
              </w:rPr>
              <w:t xml:space="preserve"> pagal šio FSA </w:t>
            </w:r>
            <w:r w:rsidR="007E13C6" w:rsidRPr="00676B2B">
              <w:rPr>
                <w:bCs/>
                <w:sz w:val="22"/>
                <w:szCs w:val="22"/>
              </w:rPr>
              <w:t>3</w:t>
            </w:r>
            <w:r w:rsidR="000F60B6" w:rsidRPr="00676B2B">
              <w:rPr>
                <w:bCs/>
                <w:sz w:val="22"/>
                <w:szCs w:val="22"/>
              </w:rPr>
              <w:t xml:space="preserve"> priedo</w:t>
            </w:r>
            <w:r w:rsidR="000F60B6" w:rsidRPr="00676B2B">
              <w:rPr>
                <w:bCs/>
                <w:i/>
                <w:sz w:val="22"/>
                <w:szCs w:val="22"/>
              </w:rPr>
              <w:t xml:space="preserve"> </w:t>
            </w:r>
            <w:r w:rsidR="000F60B6" w:rsidRPr="00676B2B">
              <w:rPr>
                <w:bCs/>
                <w:sz w:val="22"/>
                <w:szCs w:val="22"/>
              </w:rPr>
              <w:t>formą</w:t>
            </w:r>
            <w:r w:rsidR="00234168" w:rsidRPr="00676B2B">
              <w:rPr>
                <w:bCs/>
                <w:sz w:val="22"/>
                <w:szCs w:val="22"/>
              </w:rPr>
              <w:t>)</w:t>
            </w:r>
            <w:r w:rsidR="00234168" w:rsidRPr="00676B2B">
              <w:rPr>
                <w:sz w:val="22"/>
                <w:szCs w:val="22"/>
              </w:rPr>
              <w:t xml:space="preserve"> </w:t>
            </w:r>
            <w:r w:rsidR="000403B7" w:rsidRPr="00676B2B">
              <w:rPr>
                <w:sz w:val="22"/>
                <w:szCs w:val="22"/>
              </w:rPr>
              <w:t>pateiktus ir atitinkamais dokumentais pagrįstus duomenis, viešuosiuose registruose esančius duomenis</w:t>
            </w:r>
            <w:r w:rsidR="00A05C36" w:rsidRPr="00676B2B">
              <w:rPr>
                <w:sz w:val="22"/>
                <w:szCs w:val="22"/>
              </w:rPr>
              <w:t>,</w:t>
            </w:r>
            <w:r w:rsidR="00DE74FC" w:rsidRPr="00676B2B">
              <w:rPr>
                <w:sz w:val="22"/>
                <w:szCs w:val="22"/>
              </w:rPr>
              <w:t xml:space="preserve"> </w:t>
            </w:r>
            <w:r w:rsidR="006C0112" w:rsidRPr="00676B2B">
              <w:rPr>
                <w:sz w:val="22"/>
                <w:szCs w:val="22"/>
              </w:rPr>
              <w:t xml:space="preserve">atsižvelgdama į </w:t>
            </w:r>
            <w:r w:rsidRPr="00676B2B">
              <w:rPr>
                <w:sz w:val="22"/>
                <w:szCs w:val="22"/>
              </w:rPr>
              <w:t>Vietos projektų adminis</w:t>
            </w:r>
            <w:r w:rsidR="00A05C36" w:rsidRPr="00676B2B">
              <w:rPr>
                <w:sz w:val="22"/>
                <w:szCs w:val="22"/>
              </w:rPr>
              <w:t>t</w:t>
            </w:r>
            <w:r w:rsidR="006C0112" w:rsidRPr="00676B2B">
              <w:rPr>
                <w:sz w:val="22"/>
                <w:szCs w:val="22"/>
              </w:rPr>
              <w:t>ravimo taisyklių 138.1 papunktį</w:t>
            </w:r>
            <w:r w:rsidR="00904846" w:rsidRPr="00676B2B">
              <w:rPr>
                <w:sz w:val="22"/>
                <w:szCs w:val="22"/>
              </w:rPr>
              <w:t xml:space="preserve">. Atitiktis </w:t>
            </w:r>
            <w:r w:rsidR="00F04A17" w:rsidRPr="00676B2B">
              <w:rPr>
                <w:sz w:val="22"/>
                <w:szCs w:val="22"/>
              </w:rPr>
              <w:t xml:space="preserve">šios lentelės </w:t>
            </w:r>
            <w:r w:rsidR="00D32359" w:rsidRPr="00676B2B">
              <w:rPr>
                <w:sz w:val="22"/>
                <w:szCs w:val="22"/>
              </w:rPr>
              <w:t>4.3.1.</w:t>
            </w:r>
            <w:r w:rsidR="005103F3" w:rsidRPr="00676B2B">
              <w:rPr>
                <w:sz w:val="22"/>
                <w:szCs w:val="22"/>
              </w:rPr>
              <w:t>8</w:t>
            </w:r>
            <w:r w:rsidR="00D32359" w:rsidRPr="00676B2B">
              <w:rPr>
                <w:sz w:val="22"/>
                <w:szCs w:val="22"/>
              </w:rPr>
              <w:t xml:space="preserve"> </w:t>
            </w:r>
            <w:r w:rsidR="00904846" w:rsidRPr="00676B2B">
              <w:rPr>
                <w:sz w:val="22"/>
                <w:szCs w:val="22"/>
              </w:rPr>
              <w:t>papunkčio</w:t>
            </w:r>
            <w:r w:rsidR="005103F3" w:rsidRPr="00676B2B">
              <w:rPr>
                <w:sz w:val="22"/>
                <w:szCs w:val="22"/>
              </w:rPr>
              <w:t xml:space="preserve"> </w:t>
            </w:r>
            <w:r w:rsidR="00904846" w:rsidRPr="00676B2B">
              <w:rPr>
                <w:sz w:val="22"/>
                <w:szCs w:val="22"/>
              </w:rPr>
              <w:t xml:space="preserve">1 punkte nurodytai </w:t>
            </w:r>
            <w:r w:rsidR="00904846" w:rsidRPr="00676B2B">
              <w:rPr>
                <w:sz w:val="22"/>
                <w:szCs w:val="22"/>
              </w:rPr>
              <w:lastRenderedPageBreak/>
              <w:t>sąlygai nustatoma va</w:t>
            </w:r>
            <w:r w:rsidR="007B6F96" w:rsidRPr="00676B2B">
              <w:rPr>
                <w:sz w:val="22"/>
                <w:szCs w:val="22"/>
              </w:rPr>
              <w:t>dovaujantis Agentūros vertinimu;</w:t>
            </w:r>
          </w:p>
          <w:p w:rsidR="00933528" w:rsidRPr="00676B2B" w:rsidRDefault="004A3BF5" w:rsidP="00CC61AF">
            <w:pPr>
              <w:jc w:val="both"/>
              <w:rPr>
                <w:sz w:val="22"/>
                <w:szCs w:val="22"/>
              </w:rPr>
            </w:pPr>
            <w:r w:rsidRPr="00676B2B">
              <w:rPr>
                <w:sz w:val="22"/>
                <w:szCs w:val="22"/>
              </w:rPr>
              <w:t xml:space="preserve">2. </w:t>
            </w:r>
            <w:r w:rsidR="00191072" w:rsidRPr="00676B2B">
              <w:rPr>
                <w:sz w:val="22"/>
                <w:szCs w:val="22"/>
              </w:rPr>
              <w:t xml:space="preserve">Ar pareiškėjas </w:t>
            </w:r>
            <w:r w:rsidR="00E84396" w:rsidRPr="00676B2B">
              <w:rPr>
                <w:sz w:val="22"/>
                <w:szCs w:val="22"/>
              </w:rPr>
              <w:t xml:space="preserve">ir partneris (-ai) </w:t>
            </w:r>
            <w:r w:rsidR="00191072" w:rsidRPr="00676B2B">
              <w:rPr>
                <w:sz w:val="22"/>
                <w:szCs w:val="22"/>
              </w:rPr>
              <w:t>yra pateikęs rašytinį prašymą nušalinti nuo vietos projektų atrankos (kai vietos projekto paraišką teikia</w:t>
            </w:r>
            <w:r w:rsidR="00E84396" w:rsidRPr="00676B2B">
              <w:t xml:space="preserve"> </w:t>
            </w:r>
            <w:r w:rsidR="00E84396" w:rsidRPr="00676B2B">
              <w:rPr>
                <w:sz w:val="22"/>
                <w:szCs w:val="22"/>
              </w:rPr>
              <w:t>ar vietos projekto partneris (-ai) yra</w:t>
            </w:r>
            <w:r w:rsidR="00B97747" w:rsidRPr="00676B2B">
              <w:rPr>
                <w:sz w:val="22"/>
                <w:szCs w:val="22"/>
              </w:rPr>
              <w:t xml:space="preserve"> </w:t>
            </w:r>
            <w:r w:rsidR="00191072" w:rsidRPr="00676B2B">
              <w:rPr>
                <w:sz w:val="22"/>
                <w:szCs w:val="22"/>
              </w:rPr>
              <w:t xml:space="preserve">VPS vykdytojos kolegialaus valdymo organo narys, VPS vykdytojos darbuotojas arba šiems išvardintiems asmenims artimi asmenys ir dėl to kyla interesų konfliktas ir (arba) atsiranda asmeninis suinteresuotumas) </w:t>
            </w:r>
            <w:r w:rsidR="007B6F96" w:rsidRPr="00676B2B">
              <w:rPr>
                <w:sz w:val="22"/>
                <w:szCs w:val="22"/>
              </w:rPr>
              <w:t xml:space="preserve">patikrinama pagal pareiškėjo </w:t>
            </w:r>
            <w:r w:rsidR="00E84396" w:rsidRPr="00676B2B">
              <w:rPr>
                <w:sz w:val="22"/>
                <w:szCs w:val="22"/>
              </w:rPr>
              <w:t xml:space="preserve">ir partnerio (-ų) </w:t>
            </w:r>
            <w:r w:rsidR="007B6F96" w:rsidRPr="00676B2B">
              <w:rPr>
                <w:sz w:val="22"/>
                <w:szCs w:val="22"/>
              </w:rPr>
              <w:t>pateiktus dokumentus;</w:t>
            </w:r>
          </w:p>
          <w:p w:rsidR="00A73A50" w:rsidRPr="00676B2B" w:rsidRDefault="004A3BF5" w:rsidP="00FC1EB1">
            <w:pPr>
              <w:jc w:val="both"/>
              <w:rPr>
                <w:sz w:val="22"/>
                <w:szCs w:val="22"/>
              </w:rPr>
            </w:pPr>
            <w:r w:rsidRPr="00676B2B">
              <w:rPr>
                <w:sz w:val="22"/>
                <w:szCs w:val="22"/>
              </w:rPr>
              <w:t xml:space="preserve">3. </w:t>
            </w:r>
            <w:r w:rsidR="00FC1EB1" w:rsidRPr="00676B2B">
              <w:rPr>
                <w:sz w:val="22"/>
                <w:szCs w:val="22"/>
              </w:rPr>
              <w:t xml:space="preserve">Ar pareiškėjas </w:t>
            </w:r>
            <w:proofErr w:type="spellStart"/>
            <w:r w:rsidR="008E71CC" w:rsidRPr="00676B2B">
              <w:rPr>
                <w:sz w:val="22"/>
                <w:szCs w:val="22"/>
              </w:rPr>
              <w:t>pareiškėjas</w:t>
            </w:r>
            <w:proofErr w:type="spellEnd"/>
            <w:r w:rsidR="008E71CC" w:rsidRPr="00676B2B">
              <w:rPr>
                <w:sz w:val="22"/>
                <w:szCs w:val="22"/>
              </w:rPr>
              <w:t xml:space="preserve"> ir partneris (-ai) </w:t>
            </w:r>
            <w:r w:rsidR="00FC1EB1" w:rsidRPr="00676B2B">
              <w:rPr>
                <w:sz w:val="22"/>
                <w:szCs w:val="22"/>
              </w:rPr>
              <w:t>vietos projekto paraiškoje, prie jos pridedamuose ar pagal VVG ir (arba) Agentūros paklausimą pateiktuose dokumentuose pateikė teisingą informaciją</w:t>
            </w:r>
            <w:r w:rsidR="0033517D" w:rsidRPr="00676B2B">
              <w:rPr>
                <w:sz w:val="22"/>
                <w:szCs w:val="22"/>
              </w:rPr>
              <w:t xml:space="preserve"> laikoma, </w:t>
            </w:r>
            <w:proofErr w:type="spellStart"/>
            <w:r w:rsidR="0033517D" w:rsidRPr="00676B2B">
              <w:rPr>
                <w:sz w:val="22"/>
                <w:szCs w:val="22"/>
              </w:rPr>
              <w:t>preziumuojant</w:t>
            </w:r>
            <w:proofErr w:type="spellEnd"/>
            <w:r w:rsidR="0033517D" w:rsidRPr="00676B2B">
              <w:rPr>
                <w:sz w:val="22"/>
                <w:szCs w:val="22"/>
              </w:rPr>
              <w:t xml:space="preserve">, </w:t>
            </w:r>
            <w:r w:rsidR="008E71CC" w:rsidRPr="00676B2B">
              <w:rPr>
                <w:sz w:val="22"/>
                <w:szCs w:val="22"/>
              </w:rPr>
              <w:t xml:space="preserve">kad pareiškėjas ir partneris (-ai) </w:t>
            </w:r>
            <w:r w:rsidR="0033517D" w:rsidRPr="00676B2B">
              <w:rPr>
                <w:sz w:val="22"/>
                <w:szCs w:val="22"/>
              </w:rPr>
              <w:t>teikia teisingą informaciją, kol vietos projekto paraiškos vertinimo nustatoma priešingai (tokiu atveju taikomi Vietos projektų administravimo taisyklių 18.1.9.3 papunktyje nurodyti veiksmai.)</w:t>
            </w:r>
            <w:r w:rsidR="007E13C6" w:rsidRPr="00676B2B">
              <w:rPr>
                <w:sz w:val="22"/>
                <w:szCs w:val="22"/>
              </w:rPr>
              <w:t>.</w:t>
            </w:r>
          </w:p>
        </w:tc>
        <w:tc>
          <w:tcPr>
            <w:tcW w:w="3380" w:type="dxa"/>
            <w:shd w:val="clear" w:color="auto" w:fill="auto"/>
          </w:tcPr>
          <w:p w:rsidR="00933528" w:rsidRPr="00676B2B" w:rsidRDefault="00597601" w:rsidP="00CC61AF">
            <w:pPr>
              <w:jc w:val="both"/>
              <w:rPr>
                <w:i/>
                <w:sz w:val="22"/>
                <w:szCs w:val="22"/>
              </w:rPr>
            </w:pPr>
            <w:r w:rsidRPr="00676B2B">
              <w:rPr>
                <w:i/>
                <w:sz w:val="22"/>
                <w:szCs w:val="22"/>
              </w:rPr>
              <w:lastRenderedPageBreak/>
              <w:t xml:space="preserve">1. </w:t>
            </w:r>
            <w:r w:rsidR="00DB1677" w:rsidRPr="00676B2B">
              <w:rPr>
                <w:i/>
                <w:sz w:val="22"/>
                <w:szCs w:val="22"/>
              </w:rPr>
              <w:t>-</w:t>
            </w:r>
          </w:p>
          <w:p w:rsidR="00FC64C0" w:rsidRPr="00676B2B" w:rsidRDefault="00597601" w:rsidP="00FC64C0">
            <w:pPr>
              <w:jc w:val="both"/>
              <w:rPr>
                <w:i/>
                <w:sz w:val="22"/>
                <w:szCs w:val="22"/>
              </w:rPr>
            </w:pPr>
            <w:r w:rsidRPr="00676B2B">
              <w:rPr>
                <w:i/>
                <w:sz w:val="22"/>
                <w:szCs w:val="22"/>
              </w:rPr>
              <w:t xml:space="preserve">2. </w:t>
            </w:r>
            <w:r w:rsidR="00DB1677" w:rsidRPr="00676B2B">
              <w:rPr>
                <w:i/>
                <w:sz w:val="22"/>
                <w:szCs w:val="22"/>
              </w:rPr>
              <w:t>-</w:t>
            </w:r>
          </w:p>
          <w:p w:rsidR="00597601" w:rsidRPr="00676B2B" w:rsidRDefault="00597601" w:rsidP="0033517D">
            <w:pPr>
              <w:jc w:val="both"/>
              <w:rPr>
                <w:sz w:val="22"/>
                <w:szCs w:val="22"/>
              </w:rPr>
            </w:pPr>
            <w:r w:rsidRPr="00676B2B">
              <w:rPr>
                <w:sz w:val="22"/>
                <w:szCs w:val="22"/>
              </w:rPr>
              <w:t>3.</w:t>
            </w:r>
            <w:r w:rsidRPr="00676B2B">
              <w:rPr>
                <w:i/>
                <w:sz w:val="22"/>
                <w:szCs w:val="22"/>
              </w:rPr>
              <w:t xml:space="preserve"> </w:t>
            </w:r>
            <w:r w:rsidR="0033517D" w:rsidRPr="00676B2B">
              <w:rPr>
                <w:sz w:val="22"/>
                <w:szCs w:val="22"/>
              </w:rPr>
              <w:t>Ar</w:t>
            </w:r>
            <w:r w:rsidR="005741C2" w:rsidRPr="00676B2B">
              <w:rPr>
                <w:sz w:val="22"/>
                <w:szCs w:val="22"/>
              </w:rPr>
              <w:t xml:space="preserve"> </w:t>
            </w:r>
            <w:r w:rsidR="00553EB3" w:rsidRPr="00676B2B">
              <w:rPr>
                <w:sz w:val="22"/>
                <w:szCs w:val="22"/>
              </w:rPr>
              <w:t xml:space="preserve">pareiškėjas </w:t>
            </w:r>
            <w:r w:rsidR="00D9475C" w:rsidRPr="00676B2B">
              <w:rPr>
                <w:sz w:val="22"/>
                <w:szCs w:val="22"/>
              </w:rPr>
              <w:t xml:space="preserve">ir partneris (-ai) </w:t>
            </w:r>
            <w:r w:rsidR="005741C2" w:rsidRPr="00676B2B">
              <w:rPr>
                <w:sz w:val="22"/>
                <w:szCs w:val="22"/>
              </w:rPr>
              <w:t xml:space="preserve">vietos projekto paraiškoje, prie jos pridedamuose ar pagal VPS vykdytojos ir (arba) Agentūros paklausimą pateiktuose dokumentuose yra pateikęs teisingą informaciją laikoma, </w:t>
            </w:r>
            <w:proofErr w:type="spellStart"/>
            <w:r w:rsidR="005741C2" w:rsidRPr="00676B2B">
              <w:rPr>
                <w:sz w:val="22"/>
                <w:szCs w:val="22"/>
              </w:rPr>
              <w:t>preziumuojant</w:t>
            </w:r>
            <w:proofErr w:type="spellEnd"/>
            <w:r w:rsidR="005741C2" w:rsidRPr="00676B2B">
              <w:rPr>
                <w:sz w:val="22"/>
                <w:szCs w:val="22"/>
              </w:rPr>
              <w:t xml:space="preserve">, kad pareiškėjas </w:t>
            </w:r>
            <w:r w:rsidR="00D9475C" w:rsidRPr="00676B2B">
              <w:rPr>
                <w:sz w:val="22"/>
                <w:szCs w:val="22"/>
              </w:rPr>
              <w:t xml:space="preserve">ir partneris (-ai) </w:t>
            </w:r>
            <w:r w:rsidR="005741C2" w:rsidRPr="00676B2B">
              <w:rPr>
                <w:sz w:val="22"/>
                <w:szCs w:val="22"/>
              </w:rPr>
              <w:t xml:space="preserve">pateikė teisingą informaciją, kol vietos projekto įgyvendinimo nustatoma priešingai. Jeigu bet kuriuo vietos projekto administravimo metu nustatoma, </w:t>
            </w:r>
            <w:r w:rsidR="005741C2" w:rsidRPr="00676B2B">
              <w:rPr>
                <w:sz w:val="22"/>
                <w:szCs w:val="22"/>
              </w:rPr>
              <w:lastRenderedPageBreak/>
              <w:t xml:space="preserve">kad pareiškėjas </w:t>
            </w:r>
            <w:r w:rsidR="008E71CC" w:rsidRPr="00676B2B">
              <w:rPr>
                <w:sz w:val="22"/>
                <w:szCs w:val="22"/>
              </w:rPr>
              <w:t xml:space="preserve">ir partneris (-ai) </w:t>
            </w:r>
            <w:r w:rsidR="005741C2" w:rsidRPr="00676B2B">
              <w:rPr>
                <w:sz w:val="22"/>
                <w:szCs w:val="22"/>
              </w:rPr>
              <w:t>pateikė melagingą informaciją arba dėl aplaidumo nepateikė būtinos informacijos, taikomi Vietos projektų administravimo taisyklių 18.1.9.3 papunktyje nurodyti veiksmai.</w:t>
            </w:r>
          </w:p>
          <w:p w:rsidR="00A73A50" w:rsidRPr="00676B2B" w:rsidRDefault="00A73A50" w:rsidP="0033517D">
            <w:pPr>
              <w:jc w:val="both"/>
              <w:rPr>
                <w:sz w:val="22"/>
                <w:szCs w:val="22"/>
              </w:rPr>
            </w:pPr>
          </w:p>
        </w:tc>
      </w:tr>
      <w:tr w:rsidR="00F03946" w:rsidRPr="00104231" w:rsidTr="00755C87">
        <w:trPr>
          <w:trHeight w:val="172"/>
        </w:trPr>
        <w:tc>
          <w:tcPr>
            <w:tcW w:w="1056" w:type="dxa"/>
            <w:tcBorders>
              <w:top w:val="single" w:sz="18" w:space="0" w:color="auto"/>
            </w:tcBorders>
            <w:shd w:val="clear" w:color="auto" w:fill="auto"/>
            <w:vAlign w:val="center"/>
          </w:tcPr>
          <w:p w:rsidR="00F03946" w:rsidRPr="00104231" w:rsidRDefault="00124265" w:rsidP="00C15FBA">
            <w:pPr>
              <w:rPr>
                <w:b/>
                <w:sz w:val="22"/>
                <w:szCs w:val="22"/>
              </w:rPr>
            </w:pPr>
            <w:r w:rsidRPr="00104231">
              <w:rPr>
                <w:b/>
                <w:sz w:val="22"/>
                <w:szCs w:val="22"/>
              </w:rPr>
              <w:lastRenderedPageBreak/>
              <w:t>4.3.</w:t>
            </w:r>
            <w:r w:rsidR="00C15FBA">
              <w:rPr>
                <w:b/>
                <w:sz w:val="22"/>
                <w:szCs w:val="22"/>
              </w:rPr>
              <w:t>2</w:t>
            </w:r>
            <w:r w:rsidR="00F03946" w:rsidRPr="00104231">
              <w:rPr>
                <w:b/>
                <w:sz w:val="22"/>
                <w:szCs w:val="22"/>
              </w:rPr>
              <w:t>.</w:t>
            </w:r>
          </w:p>
        </w:tc>
        <w:tc>
          <w:tcPr>
            <w:tcW w:w="13653" w:type="dxa"/>
            <w:gridSpan w:val="3"/>
            <w:tcBorders>
              <w:top w:val="single" w:sz="18" w:space="0" w:color="auto"/>
            </w:tcBorders>
            <w:shd w:val="clear" w:color="auto" w:fill="auto"/>
          </w:tcPr>
          <w:p w:rsidR="00F03946" w:rsidRPr="00104231" w:rsidRDefault="00F03946" w:rsidP="00FD0178">
            <w:pPr>
              <w:jc w:val="both"/>
              <w:rPr>
                <w:b/>
                <w:sz w:val="22"/>
                <w:szCs w:val="22"/>
              </w:rPr>
            </w:pPr>
            <w:r w:rsidRPr="00104231">
              <w:rPr>
                <w:b/>
                <w:sz w:val="22"/>
                <w:szCs w:val="22"/>
              </w:rPr>
              <w:t>Bendrosios tinkamumo sąlygos, susijusios su vietos projektu</w:t>
            </w:r>
            <w:r w:rsidR="008345C9" w:rsidRPr="00104231">
              <w:rPr>
                <w:b/>
                <w:sz w:val="22"/>
                <w:szCs w:val="22"/>
              </w:rPr>
              <w:t>:</w:t>
            </w:r>
          </w:p>
        </w:tc>
      </w:tr>
      <w:tr w:rsidR="00A51500" w:rsidRPr="00104231" w:rsidTr="004D1B70">
        <w:tc>
          <w:tcPr>
            <w:tcW w:w="1056" w:type="dxa"/>
            <w:shd w:val="clear" w:color="auto" w:fill="auto"/>
          </w:tcPr>
          <w:p w:rsidR="00F03946" w:rsidRPr="00DC5F33" w:rsidRDefault="00DC5F33" w:rsidP="00C15FBA">
            <w:pPr>
              <w:rPr>
                <w:sz w:val="22"/>
                <w:szCs w:val="22"/>
              </w:rPr>
            </w:pPr>
            <w:r w:rsidRPr="00DC5F33">
              <w:rPr>
                <w:sz w:val="22"/>
                <w:szCs w:val="22"/>
              </w:rPr>
              <w:t>4.3.</w:t>
            </w:r>
            <w:r w:rsidR="00C15FBA">
              <w:rPr>
                <w:sz w:val="22"/>
                <w:szCs w:val="22"/>
              </w:rPr>
              <w:t>2</w:t>
            </w:r>
            <w:r w:rsidRPr="00DC5F33">
              <w:rPr>
                <w:sz w:val="22"/>
                <w:szCs w:val="22"/>
              </w:rPr>
              <w:t>.</w:t>
            </w:r>
            <w:r w:rsidR="00F03946" w:rsidRPr="00DC5F33">
              <w:rPr>
                <w:sz w:val="22"/>
                <w:szCs w:val="22"/>
              </w:rPr>
              <w:t>1.</w:t>
            </w:r>
          </w:p>
        </w:tc>
        <w:tc>
          <w:tcPr>
            <w:tcW w:w="4297" w:type="dxa"/>
            <w:shd w:val="clear" w:color="auto" w:fill="auto"/>
          </w:tcPr>
          <w:p w:rsidR="00F03946" w:rsidRPr="00104231" w:rsidRDefault="00B03031" w:rsidP="00892D36">
            <w:pPr>
              <w:jc w:val="both"/>
              <w:rPr>
                <w:sz w:val="22"/>
                <w:szCs w:val="22"/>
              </w:rPr>
            </w:pPr>
            <w:r w:rsidRPr="00104231">
              <w:rPr>
                <w:sz w:val="22"/>
                <w:szCs w:val="22"/>
              </w:rPr>
              <w:t xml:space="preserve">Vietos projektas turi būti parengtas pagal nustatytą </w:t>
            </w:r>
            <w:r w:rsidR="000802D8" w:rsidRPr="00104231">
              <w:rPr>
                <w:sz w:val="22"/>
                <w:szCs w:val="22"/>
              </w:rPr>
              <w:t>Vietos projekto paraiškos formą, pateiktą FSA prieduose.</w:t>
            </w:r>
          </w:p>
        </w:tc>
        <w:tc>
          <w:tcPr>
            <w:tcW w:w="5976" w:type="dxa"/>
            <w:shd w:val="clear" w:color="auto" w:fill="auto"/>
          </w:tcPr>
          <w:p w:rsidR="00F03946" w:rsidRPr="00104231" w:rsidRDefault="006B74B0" w:rsidP="00FD0178">
            <w:pPr>
              <w:jc w:val="both"/>
              <w:rPr>
                <w:sz w:val="22"/>
                <w:szCs w:val="22"/>
              </w:rPr>
            </w:pPr>
            <w:r w:rsidRPr="00104231">
              <w:rPr>
                <w:sz w:val="22"/>
                <w:szCs w:val="22"/>
              </w:rPr>
              <w:t xml:space="preserve">Atitiktis tinkamumo sąlygai nustatoma paraiškos (pirminės, galutinės) vertinimo metu. Vietos projekto paraiška turi būti parengta pagal nustatytą Vietos projekto paraiškos formą, pateiktą FSA prieduose </w:t>
            </w:r>
            <w:r w:rsidR="00892D36" w:rsidRPr="00104231">
              <w:rPr>
                <w:sz w:val="22"/>
                <w:szCs w:val="22"/>
              </w:rPr>
              <w:t xml:space="preserve">(Pirminės vietos projekto paraiškos, </w:t>
            </w:r>
            <w:r w:rsidR="00892D36" w:rsidRPr="00FD0178">
              <w:rPr>
                <w:sz w:val="22"/>
                <w:szCs w:val="22"/>
              </w:rPr>
              <w:t xml:space="preserve">teikiamos pagal kaimo vietovių VPS, forma pateikiama šio FSA </w:t>
            </w:r>
            <w:r w:rsidR="00FD0178" w:rsidRPr="00FD0178">
              <w:rPr>
                <w:sz w:val="22"/>
                <w:szCs w:val="22"/>
              </w:rPr>
              <w:t>1</w:t>
            </w:r>
            <w:r w:rsidR="00892D36" w:rsidRPr="00FD0178">
              <w:rPr>
                <w:sz w:val="22"/>
                <w:szCs w:val="22"/>
              </w:rPr>
              <w:t xml:space="preserve"> priede, galutinės vietos projekto paraiškos, teikiamos pagal kaimo vietovių VPS, forma pateikiama šio FSA </w:t>
            </w:r>
            <w:r w:rsidR="00FD0178" w:rsidRPr="00FD0178">
              <w:rPr>
                <w:sz w:val="22"/>
                <w:szCs w:val="22"/>
              </w:rPr>
              <w:t>2</w:t>
            </w:r>
            <w:r w:rsidR="00892D36" w:rsidRPr="00FD0178">
              <w:rPr>
                <w:sz w:val="22"/>
                <w:szCs w:val="22"/>
              </w:rPr>
              <w:t xml:space="preserve"> priede</w:t>
            </w:r>
          </w:p>
        </w:tc>
        <w:tc>
          <w:tcPr>
            <w:tcW w:w="3380" w:type="dxa"/>
            <w:shd w:val="clear" w:color="auto" w:fill="auto"/>
          </w:tcPr>
          <w:p w:rsidR="00F03946" w:rsidRPr="00104231" w:rsidRDefault="0073265F" w:rsidP="0073265F">
            <w:pPr>
              <w:jc w:val="center"/>
              <w:rPr>
                <w:sz w:val="22"/>
                <w:szCs w:val="22"/>
              </w:rPr>
            </w:pPr>
            <w:r w:rsidRPr="00104231">
              <w:rPr>
                <w:i/>
                <w:sz w:val="22"/>
                <w:szCs w:val="22"/>
              </w:rPr>
              <w:t>-</w:t>
            </w:r>
          </w:p>
        </w:tc>
      </w:tr>
      <w:tr w:rsidR="00A51500" w:rsidRPr="00104231" w:rsidTr="004D1B70">
        <w:tc>
          <w:tcPr>
            <w:tcW w:w="1056" w:type="dxa"/>
            <w:shd w:val="clear" w:color="auto" w:fill="auto"/>
          </w:tcPr>
          <w:p w:rsidR="00F03946" w:rsidRPr="00104231" w:rsidRDefault="00DC5F33" w:rsidP="00C15FBA">
            <w:pPr>
              <w:rPr>
                <w:sz w:val="22"/>
                <w:szCs w:val="22"/>
              </w:rPr>
            </w:pPr>
            <w:r w:rsidRPr="00DC5F33">
              <w:rPr>
                <w:sz w:val="22"/>
                <w:szCs w:val="22"/>
              </w:rPr>
              <w:t>4.3.</w:t>
            </w:r>
            <w:r w:rsidR="00C15FBA">
              <w:rPr>
                <w:sz w:val="22"/>
                <w:szCs w:val="22"/>
              </w:rPr>
              <w:t>2</w:t>
            </w:r>
            <w:r w:rsidRPr="00DC5F33">
              <w:rPr>
                <w:sz w:val="22"/>
                <w:szCs w:val="22"/>
              </w:rPr>
              <w:t>.</w:t>
            </w:r>
            <w:r w:rsidR="00F03946" w:rsidRPr="00104231">
              <w:rPr>
                <w:sz w:val="22"/>
                <w:szCs w:val="22"/>
              </w:rPr>
              <w:t>2.</w:t>
            </w:r>
          </w:p>
        </w:tc>
        <w:tc>
          <w:tcPr>
            <w:tcW w:w="4297" w:type="dxa"/>
            <w:shd w:val="clear" w:color="auto" w:fill="auto"/>
          </w:tcPr>
          <w:p w:rsidR="00F03946" w:rsidRPr="00104231" w:rsidRDefault="0092297D" w:rsidP="006B72D1">
            <w:pPr>
              <w:jc w:val="both"/>
              <w:rPr>
                <w:sz w:val="22"/>
                <w:szCs w:val="22"/>
              </w:rPr>
            </w:pPr>
            <w:r w:rsidRPr="00104231">
              <w:rPr>
                <w:sz w:val="22"/>
                <w:szCs w:val="22"/>
              </w:rPr>
              <w:t xml:space="preserve">Vietos projekto tikslai turi atitikti VPS </w:t>
            </w:r>
            <w:r w:rsidRPr="00104231">
              <w:rPr>
                <w:sz w:val="22"/>
                <w:szCs w:val="22"/>
              </w:rPr>
              <w:lastRenderedPageBreak/>
              <w:t>priemonės (-</w:t>
            </w:r>
            <w:proofErr w:type="spellStart"/>
            <w:r w:rsidRPr="00104231">
              <w:rPr>
                <w:sz w:val="22"/>
                <w:szCs w:val="22"/>
              </w:rPr>
              <w:t>ių</w:t>
            </w:r>
            <w:proofErr w:type="spellEnd"/>
            <w:r w:rsidRPr="00104231">
              <w:rPr>
                <w:sz w:val="22"/>
                <w:szCs w:val="22"/>
              </w:rPr>
              <w:t>), pagal kurią (-</w:t>
            </w:r>
            <w:proofErr w:type="spellStart"/>
            <w:r w:rsidRPr="00104231">
              <w:rPr>
                <w:sz w:val="22"/>
                <w:szCs w:val="22"/>
              </w:rPr>
              <w:t>ias</w:t>
            </w:r>
            <w:proofErr w:type="spellEnd"/>
            <w:r w:rsidRPr="00104231">
              <w:rPr>
                <w:sz w:val="22"/>
                <w:szCs w:val="22"/>
              </w:rPr>
              <w:t>) teikiamas vietos projektas, tikslus ir prisidėti prie jų įgyvendinimo</w:t>
            </w:r>
            <w:r w:rsidR="008F2E68">
              <w:rPr>
                <w:sz w:val="22"/>
                <w:szCs w:val="22"/>
              </w:rPr>
              <w:t>.</w:t>
            </w:r>
          </w:p>
          <w:p w:rsidR="006B72D1" w:rsidRPr="00104231" w:rsidRDefault="006B72D1" w:rsidP="00BF13B5">
            <w:pPr>
              <w:jc w:val="both"/>
              <w:rPr>
                <w:sz w:val="22"/>
                <w:szCs w:val="22"/>
              </w:rPr>
            </w:pPr>
          </w:p>
        </w:tc>
        <w:tc>
          <w:tcPr>
            <w:tcW w:w="5976" w:type="dxa"/>
            <w:shd w:val="clear" w:color="auto" w:fill="auto"/>
          </w:tcPr>
          <w:p w:rsidR="00F03946" w:rsidRPr="00C15FBA" w:rsidRDefault="00FC0DCD" w:rsidP="00C15FBA">
            <w:pPr>
              <w:jc w:val="both"/>
              <w:rPr>
                <w:i/>
                <w:sz w:val="22"/>
                <w:szCs w:val="22"/>
              </w:rPr>
            </w:pPr>
            <w:r w:rsidRPr="00104231">
              <w:rPr>
                <w:sz w:val="22"/>
                <w:szCs w:val="22"/>
              </w:rPr>
              <w:lastRenderedPageBreak/>
              <w:t xml:space="preserve">Atitiktis tinkamumo sąlygai paraiškos </w:t>
            </w:r>
            <w:r w:rsidR="000F41E6" w:rsidRPr="00104231">
              <w:rPr>
                <w:sz w:val="22"/>
                <w:szCs w:val="22"/>
              </w:rPr>
              <w:t xml:space="preserve">(pirminės / galutinės) </w:t>
            </w:r>
            <w:r w:rsidRPr="00104231">
              <w:rPr>
                <w:sz w:val="22"/>
                <w:szCs w:val="22"/>
              </w:rPr>
              <w:lastRenderedPageBreak/>
              <w:t>vertinimo metu nustatoma</w:t>
            </w:r>
            <w:r w:rsidR="00237159" w:rsidRPr="00104231">
              <w:rPr>
                <w:sz w:val="22"/>
                <w:szCs w:val="22"/>
              </w:rPr>
              <w:t xml:space="preserve"> pagal Pareiškėjo paraiškoje ir pridedamuose dokumentuose pateiktus duomenis. </w:t>
            </w:r>
            <w:r w:rsidR="00131915" w:rsidRPr="00104231">
              <w:rPr>
                <w:sz w:val="22"/>
                <w:szCs w:val="22"/>
              </w:rPr>
              <w:t xml:space="preserve">Pareiškėjas </w:t>
            </w:r>
            <w:r w:rsidR="00237159" w:rsidRPr="00104231">
              <w:rPr>
                <w:sz w:val="22"/>
                <w:szCs w:val="22"/>
              </w:rPr>
              <w:t>vietos projekto tikslus, uždavinius, planuojamas veiklas bei vietos projekto tikslo atitiktį VPS priemonės, pagal kurią teikiamas</w:t>
            </w:r>
            <w:r w:rsidR="005D260E" w:rsidRPr="00104231">
              <w:rPr>
                <w:sz w:val="22"/>
                <w:szCs w:val="22"/>
              </w:rPr>
              <w:t xml:space="preserve"> vietos projektas, tikslams, </w:t>
            </w:r>
            <w:r w:rsidR="00237159" w:rsidRPr="00104231">
              <w:rPr>
                <w:sz w:val="22"/>
                <w:szCs w:val="22"/>
              </w:rPr>
              <w:t xml:space="preserve">turi nurodyti </w:t>
            </w:r>
            <w:r w:rsidR="00131915" w:rsidRPr="00104231">
              <w:rPr>
                <w:color w:val="000000"/>
                <w:sz w:val="22"/>
                <w:szCs w:val="22"/>
              </w:rPr>
              <w:t>pirminės vietos projekto paraiškos 3 dalyje „Vietos projekto idėjos aprašymas</w:t>
            </w:r>
            <w:r w:rsidR="00C15FBA">
              <w:rPr>
                <w:color w:val="000000"/>
                <w:sz w:val="22"/>
                <w:szCs w:val="22"/>
              </w:rPr>
              <w:t>.</w:t>
            </w:r>
            <w:r w:rsidR="00131915" w:rsidRPr="00104231">
              <w:rPr>
                <w:i/>
                <w:color w:val="000000"/>
                <w:sz w:val="22"/>
                <w:szCs w:val="22"/>
              </w:rPr>
              <w:t xml:space="preserve"> </w:t>
            </w:r>
            <w:r w:rsidR="00131915" w:rsidRPr="00104231">
              <w:rPr>
                <w:sz w:val="22"/>
                <w:szCs w:val="22"/>
              </w:rPr>
              <w:t>Pareiškėjo nurodyti vietos projekto tikslai turi atitikti VPS priemonės</w:t>
            </w:r>
            <w:r w:rsidR="00561599">
              <w:rPr>
                <w:sz w:val="22"/>
                <w:szCs w:val="22"/>
              </w:rPr>
              <w:t>, pagal kurią</w:t>
            </w:r>
            <w:r w:rsidR="00131915" w:rsidRPr="00104231">
              <w:rPr>
                <w:i/>
                <w:sz w:val="22"/>
                <w:szCs w:val="22"/>
              </w:rPr>
              <w:t xml:space="preserve"> </w:t>
            </w:r>
            <w:r w:rsidR="00561599">
              <w:rPr>
                <w:sz w:val="22"/>
                <w:szCs w:val="22"/>
              </w:rPr>
              <w:t xml:space="preserve">planuojama įgyvendinti vietos projektą, </w:t>
            </w:r>
            <w:r w:rsidR="00131915" w:rsidRPr="00104231">
              <w:rPr>
                <w:sz w:val="22"/>
                <w:szCs w:val="22"/>
              </w:rPr>
              <w:t xml:space="preserve">tikslus, nurodytus VPS 9 dalyje „VPS priemonių ir veiklos sričių aprašymas“ bei šio FSA 1 </w:t>
            </w:r>
            <w:r w:rsidR="004F1EB3">
              <w:rPr>
                <w:sz w:val="22"/>
                <w:szCs w:val="22"/>
              </w:rPr>
              <w:t xml:space="preserve">dalies </w:t>
            </w:r>
            <w:r w:rsidR="00131915" w:rsidRPr="00104231">
              <w:rPr>
                <w:sz w:val="22"/>
                <w:szCs w:val="22"/>
              </w:rPr>
              <w:t xml:space="preserve">„Bendroji vietos projektų finansavimo sąlygų aprašo dalis“ 1.7 papunktyje, </w:t>
            </w:r>
            <w:r w:rsidR="002B6433">
              <w:rPr>
                <w:sz w:val="22"/>
                <w:szCs w:val="22"/>
              </w:rPr>
              <w:t xml:space="preserve">taip pat </w:t>
            </w:r>
            <w:r w:rsidR="00131915" w:rsidRPr="00104231">
              <w:rPr>
                <w:sz w:val="22"/>
                <w:szCs w:val="22"/>
              </w:rPr>
              <w:t xml:space="preserve">remiamas veiklas, nurodytas </w:t>
            </w:r>
            <w:r w:rsidR="002B6433">
              <w:rPr>
                <w:sz w:val="22"/>
                <w:szCs w:val="22"/>
              </w:rPr>
              <w:t xml:space="preserve">VPS 9 dalyje bei </w:t>
            </w:r>
            <w:r w:rsidR="002B6433" w:rsidRPr="00104231">
              <w:rPr>
                <w:sz w:val="22"/>
                <w:szCs w:val="22"/>
              </w:rPr>
              <w:t xml:space="preserve">šio FSA 1 </w:t>
            </w:r>
            <w:r w:rsidR="004122E6">
              <w:rPr>
                <w:sz w:val="22"/>
                <w:szCs w:val="22"/>
              </w:rPr>
              <w:t xml:space="preserve">dalies </w:t>
            </w:r>
            <w:r w:rsidR="002B6433" w:rsidRPr="00104231">
              <w:rPr>
                <w:sz w:val="22"/>
                <w:szCs w:val="22"/>
              </w:rPr>
              <w:t xml:space="preserve">„Bendroji vietos projektų finansavimo sąlygų aprašo dalis“ </w:t>
            </w:r>
            <w:r w:rsidR="002B6433">
              <w:rPr>
                <w:sz w:val="22"/>
                <w:szCs w:val="22"/>
              </w:rPr>
              <w:t xml:space="preserve">bei </w:t>
            </w:r>
            <w:r w:rsidR="00131915" w:rsidRPr="00104231">
              <w:rPr>
                <w:sz w:val="22"/>
                <w:szCs w:val="22"/>
              </w:rPr>
              <w:t>1.8 papunktyje</w:t>
            </w:r>
            <w:r w:rsidR="002B6433">
              <w:rPr>
                <w:sz w:val="22"/>
                <w:szCs w:val="22"/>
              </w:rPr>
              <w:t>.</w:t>
            </w:r>
          </w:p>
        </w:tc>
        <w:tc>
          <w:tcPr>
            <w:tcW w:w="3380" w:type="dxa"/>
            <w:shd w:val="clear" w:color="auto" w:fill="auto"/>
          </w:tcPr>
          <w:p w:rsidR="00F03946" w:rsidRPr="008E1DAA" w:rsidRDefault="000B01EB" w:rsidP="008E1DAA">
            <w:pPr>
              <w:jc w:val="both"/>
              <w:rPr>
                <w:sz w:val="22"/>
                <w:szCs w:val="22"/>
              </w:rPr>
            </w:pPr>
            <w:r w:rsidRPr="008E1DAA">
              <w:rPr>
                <w:rFonts w:eastAsia="Calibri"/>
                <w:sz w:val="22"/>
                <w:szCs w:val="22"/>
              </w:rPr>
              <w:lastRenderedPageBreak/>
              <w:t xml:space="preserve">Vertinami vietos projekto </w:t>
            </w:r>
            <w:r w:rsidRPr="008E1DAA">
              <w:rPr>
                <w:rFonts w:eastAsia="Calibri"/>
                <w:sz w:val="22"/>
                <w:szCs w:val="22"/>
              </w:rPr>
              <w:lastRenderedPageBreak/>
              <w:t>įgyvendinimo ataskait</w:t>
            </w:r>
            <w:r w:rsidR="008E1DAA" w:rsidRPr="008E1DAA">
              <w:rPr>
                <w:rFonts w:eastAsia="Calibri"/>
                <w:sz w:val="22"/>
                <w:szCs w:val="22"/>
              </w:rPr>
              <w:t>ų</w:t>
            </w:r>
            <w:r w:rsidRPr="008E1DAA">
              <w:rPr>
                <w:rFonts w:eastAsia="Calibri"/>
                <w:sz w:val="22"/>
                <w:szCs w:val="22"/>
              </w:rPr>
              <w:t xml:space="preserve"> duomenys</w:t>
            </w:r>
          </w:p>
        </w:tc>
      </w:tr>
      <w:tr w:rsidR="000B01EB" w:rsidRPr="00104231" w:rsidTr="004D1B70">
        <w:tc>
          <w:tcPr>
            <w:tcW w:w="1056" w:type="dxa"/>
            <w:shd w:val="clear" w:color="auto" w:fill="auto"/>
          </w:tcPr>
          <w:p w:rsidR="000B01EB" w:rsidRPr="00104231" w:rsidRDefault="000B01EB" w:rsidP="00C15FBA">
            <w:pPr>
              <w:rPr>
                <w:sz w:val="22"/>
                <w:szCs w:val="22"/>
              </w:rPr>
            </w:pPr>
            <w:r w:rsidRPr="00DC5F33">
              <w:rPr>
                <w:sz w:val="22"/>
                <w:szCs w:val="22"/>
              </w:rPr>
              <w:lastRenderedPageBreak/>
              <w:t>4.3.</w:t>
            </w:r>
            <w:r>
              <w:rPr>
                <w:sz w:val="22"/>
                <w:szCs w:val="22"/>
              </w:rPr>
              <w:t>2</w:t>
            </w:r>
            <w:r w:rsidRPr="00DC5F33">
              <w:rPr>
                <w:sz w:val="22"/>
                <w:szCs w:val="22"/>
              </w:rPr>
              <w:t>.</w:t>
            </w:r>
            <w:r>
              <w:rPr>
                <w:sz w:val="22"/>
                <w:szCs w:val="22"/>
              </w:rPr>
              <w:t>3</w:t>
            </w:r>
            <w:r w:rsidRPr="00104231">
              <w:rPr>
                <w:sz w:val="22"/>
                <w:szCs w:val="22"/>
              </w:rPr>
              <w:t>.</w:t>
            </w:r>
          </w:p>
        </w:tc>
        <w:tc>
          <w:tcPr>
            <w:tcW w:w="4297" w:type="dxa"/>
            <w:shd w:val="clear" w:color="auto" w:fill="auto"/>
          </w:tcPr>
          <w:p w:rsidR="000B01EB" w:rsidRPr="00676B2B" w:rsidRDefault="000B01EB" w:rsidP="00A017A9">
            <w:pPr>
              <w:jc w:val="both"/>
              <w:rPr>
                <w:sz w:val="22"/>
                <w:szCs w:val="22"/>
              </w:rPr>
            </w:pPr>
            <w:r w:rsidRPr="00676B2B">
              <w:rPr>
                <w:sz w:val="22"/>
                <w:szCs w:val="22"/>
              </w:rPr>
              <w:t>Vietos projektas turi būti įgyvendinamas:</w:t>
            </w:r>
          </w:p>
          <w:p w:rsidR="000B01EB" w:rsidRPr="00676B2B" w:rsidRDefault="000B01EB" w:rsidP="009816E1">
            <w:pPr>
              <w:jc w:val="both"/>
              <w:rPr>
                <w:sz w:val="22"/>
                <w:szCs w:val="22"/>
              </w:rPr>
            </w:pPr>
            <w:r w:rsidRPr="00676B2B">
              <w:rPr>
                <w:sz w:val="22"/>
                <w:szCs w:val="22"/>
              </w:rPr>
              <w:t>Kalvarijos VVG teritorijoje</w:t>
            </w:r>
            <w:r w:rsidR="009816E1" w:rsidRPr="00676B2B">
              <w:rPr>
                <w:sz w:val="22"/>
                <w:szCs w:val="22"/>
              </w:rPr>
              <w:t xml:space="preserve"> </w:t>
            </w:r>
            <w:r w:rsidRPr="00676B2B">
              <w:rPr>
                <w:sz w:val="22"/>
                <w:szCs w:val="22"/>
              </w:rPr>
              <w:t>(projekto tikslinės grupės turi būti Kalvarijos VVG teritorijos gyventojų grupės arba NVO)</w:t>
            </w:r>
            <w:r w:rsidR="009816E1" w:rsidRPr="00676B2B">
              <w:rPr>
                <w:sz w:val="22"/>
                <w:szCs w:val="22"/>
              </w:rPr>
              <w:t>.</w:t>
            </w:r>
          </w:p>
        </w:tc>
        <w:tc>
          <w:tcPr>
            <w:tcW w:w="5976" w:type="dxa"/>
            <w:shd w:val="clear" w:color="auto" w:fill="auto"/>
          </w:tcPr>
          <w:p w:rsidR="000B01EB" w:rsidRPr="003D01B2" w:rsidRDefault="000B01EB" w:rsidP="00A017A9">
            <w:pPr>
              <w:jc w:val="both"/>
              <w:rPr>
                <w:sz w:val="22"/>
                <w:szCs w:val="22"/>
              </w:rPr>
            </w:pPr>
            <w:r w:rsidRPr="003D01B2">
              <w:rPr>
                <w:sz w:val="22"/>
                <w:szCs w:val="22"/>
              </w:rPr>
              <w:t>Atitiktis tinkamumo sąlygai nustatoma vietos projekto paraiškos (pirminės / galutinės)</w:t>
            </w:r>
            <w:r>
              <w:rPr>
                <w:sz w:val="22"/>
                <w:szCs w:val="22"/>
              </w:rPr>
              <w:t xml:space="preserve"> </w:t>
            </w:r>
            <w:r w:rsidRPr="003D01B2">
              <w:rPr>
                <w:sz w:val="22"/>
                <w:szCs w:val="22"/>
              </w:rPr>
              <w:t>vertinimo metu</w:t>
            </w:r>
            <w:r>
              <w:rPr>
                <w:sz w:val="22"/>
                <w:szCs w:val="22"/>
              </w:rPr>
              <w:t>. Vertinama</w:t>
            </w:r>
            <w:r w:rsidRPr="003D01B2">
              <w:rPr>
                <w:sz w:val="22"/>
                <w:szCs w:val="22"/>
              </w:rPr>
              <w:t xml:space="preserve"> </w:t>
            </w:r>
            <w:r>
              <w:rPr>
                <w:sz w:val="22"/>
                <w:szCs w:val="22"/>
              </w:rPr>
              <w:t>p</w:t>
            </w:r>
            <w:r w:rsidRPr="003D01B2">
              <w:rPr>
                <w:sz w:val="22"/>
                <w:szCs w:val="22"/>
              </w:rPr>
              <w:t>irminės vietos projekto paraiškos 2 lentelės ,,Bendra informacija apie vietos projektą“ 2.8 papunktyje „Vietos projekto įgyvendinimo vieta“ pateikta informacija.</w:t>
            </w:r>
          </w:p>
          <w:p w:rsidR="000B01EB" w:rsidRPr="003D01B2" w:rsidRDefault="000B01EB" w:rsidP="003D01B2">
            <w:pPr>
              <w:jc w:val="both"/>
              <w:rPr>
                <w:sz w:val="22"/>
                <w:szCs w:val="22"/>
              </w:rPr>
            </w:pPr>
          </w:p>
        </w:tc>
        <w:tc>
          <w:tcPr>
            <w:tcW w:w="3380" w:type="dxa"/>
            <w:shd w:val="clear" w:color="auto" w:fill="auto"/>
          </w:tcPr>
          <w:p w:rsidR="000B01EB" w:rsidRPr="008E1DAA" w:rsidRDefault="000B01EB" w:rsidP="008E1DAA">
            <w:pPr>
              <w:jc w:val="both"/>
              <w:rPr>
                <w:sz w:val="22"/>
                <w:szCs w:val="22"/>
              </w:rPr>
            </w:pPr>
            <w:r w:rsidRPr="008E1DAA">
              <w:rPr>
                <w:rFonts w:eastAsia="Calibri"/>
                <w:sz w:val="22"/>
                <w:szCs w:val="22"/>
              </w:rPr>
              <w:t>Vertinami vietos projekto įgyvendinimo ataskait</w:t>
            </w:r>
            <w:r w:rsidR="008E1DAA" w:rsidRPr="008E1DAA">
              <w:rPr>
                <w:rFonts w:eastAsia="Calibri"/>
                <w:sz w:val="22"/>
                <w:szCs w:val="22"/>
              </w:rPr>
              <w:t>ų</w:t>
            </w:r>
            <w:r w:rsidRPr="008E1DAA">
              <w:rPr>
                <w:rFonts w:eastAsia="Calibri"/>
                <w:sz w:val="22"/>
                <w:szCs w:val="22"/>
              </w:rPr>
              <w:t xml:space="preserve"> duomenys</w:t>
            </w:r>
          </w:p>
        </w:tc>
      </w:tr>
      <w:tr w:rsidR="000B01EB" w:rsidRPr="00104231" w:rsidTr="004D1B70">
        <w:tc>
          <w:tcPr>
            <w:tcW w:w="1056" w:type="dxa"/>
            <w:shd w:val="clear" w:color="auto" w:fill="auto"/>
          </w:tcPr>
          <w:p w:rsidR="000B01EB" w:rsidRPr="00104231" w:rsidRDefault="000B01EB" w:rsidP="001F0A66">
            <w:pPr>
              <w:rPr>
                <w:sz w:val="22"/>
                <w:szCs w:val="22"/>
              </w:rPr>
            </w:pPr>
            <w:r w:rsidRPr="00DC5F33">
              <w:rPr>
                <w:sz w:val="22"/>
                <w:szCs w:val="22"/>
              </w:rPr>
              <w:t>4.3.</w:t>
            </w:r>
            <w:r>
              <w:rPr>
                <w:sz w:val="22"/>
                <w:szCs w:val="22"/>
              </w:rPr>
              <w:t>2</w:t>
            </w:r>
            <w:r w:rsidRPr="00DC5F33">
              <w:rPr>
                <w:sz w:val="22"/>
                <w:szCs w:val="22"/>
              </w:rPr>
              <w:t>.</w:t>
            </w:r>
            <w:r>
              <w:rPr>
                <w:sz w:val="22"/>
                <w:szCs w:val="22"/>
              </w:rPr>
              <w:t>4</w:t>
            </w:r>
            <w:r w:rsidRPr="00104231">
              <w:rPr>
                <w:sz w:val="22"/>
                <w:szCs w:val="22"/>
              </w:rPr>
              <w:t>.</w:t>
            </w:r>
          </w:p>
        </w:tc>
        <w:tc>
          <w:tcPr>
            <w:tcW w:w="4297" w:type="dxa"/>
            <w:shd w:val="clear" w:color="auto" w:fill="auto"/>
          </w:tcPr>
          <w:p w:rsidR="000B01EB" w:rsidRPr="00676B2B" w:rsidRDefault="000B01EB" w:rsidP="00A017A9">
            <w:pPr>
              <w:jc w:val="both"/>
              <w:rPr>
                <w:sz w:val="22"/>
                <w:szCs w:val="22"/>
              </w:rPr>
            </w:pPr>
            <w:r w:rsidRPr="00676B2B">
              <w:rPr>
                <w:sz w:val="22"/>
                <w:szCs w:val="22"/>
              </w:rPr>
              <w:t xml:space="preserve">Jei vietos projekte numatytos investicijos, susijusios su licencijuojama veikla arba veikla, kuriai vykdyti turi būti išduotas leidimas, </w:t>
            </w:r>
            <w:r w:rsidRPr="00676B2B">
              <w:rPr>
                <w:sz w:val="22"/>
                <w:szCs w:val="22"/>
                <w:u w:val="single"/>
              </w:rPr>
              <w:t>ne vėliau kaip kartu su galutiniu mokėjimo prašymu turi būti pateikta licencijos arba leidimo kopija.</w:t>
            </w:r>
          </w:p>
        </w:tc>
        <w:tc>
          <w:tcPr>
            <w:tcW w:w="5976" w:type="dxa"/>
            <w:shd w:val="clear" w:color="auto" w:fill="auto"/>
          </w:tcPr>
          <w:p w:rsidR="000B01EB" w:rsidRPr="000B01EB" w:rsidRDefault="008E1DAA" w:rsidP="008E1DAA">
            <w:pPr>
              <w:jc w:val="center"/>
              <w:rPr>
                <w:b/>
                <w:sz w:val="22"/>
                <w:szCs w:val="22"/>
              </w:rPr>
            </w:pPr>
            <w:r w:rsidRPr="003866BB">
              <w:rPr>
                <w:sz w:val="22"/>
                <w:szCs w:val="22"/>
              </w:rPr>
              <w:t>-</w:t>
            </w:r>
          </w:p>
        </w:tc>
        <w:tc>
          <w:tcPr>
            <w:tcW w:w="3380" w:type="dxa"/>
            <w:shd w:val="clear" w:color="auto" w:fill="auto"/>
          </w:tcPr>
          <w:p w:rsidR="000B01EB" w:rsidRPr="008E1DAA" w:rsidRDefault="000B01EB" w:rsidP="000B01EB">
            <w:pPr>
              <w:jc w:val="both"/>
              <w:rPr>
                <w:sz w:val="22"/>
                <w:szCs w:val="22"/>
              </w:rPr>
            </w:pPr>
            <w:r w:rsidRPr="008E1DAA">
              <w:rPr>
                <w:rFonts w:eastAsia="Calibri"/>
                <w:sz w:val="22"/>
                <w:szCs w:val="22"/>
              </w:rPr>
              <w:t>Vertinama vadovaujantis projekto vykdytojo pateiktais dokumentais (p</w:t>
            </w:r>
            <w:r w:rsidR="00DB1107">
              <w:rPr>
                <w:rFonts w:eastAsia="Calibri"/>
                <w:sz w:val="22"/>
                <w:szCs w:val="22"/>
              </w:rPr>
              <w:t>a</w:t>
            </w:r>
            <w:r w:rsidRPr="008E1DAA">
              <w:rPr>
                <w:rFonts w:eastAsia="Calibri"/>
                <w:sz w:val="22"/>
                <w:szCs w:val="22"/>
              </w:rPr>
              <w:t>teikiama licencijos ar leidimai)</w:t>
            </w:r>
          </w:p>
        </w:tc>
      </w:tr>
      <w:tr w:rsidR="00A51500" w:rsidRPr="00104231" w:rsidTr="004D1B70">
        <w:tc>
          <w:tcPr>
            <w:tcW w:w="1056" w:type="dxa"/>
            <w:shd w:val="clear" w:color="auto" w:fill="auto"/>
          </w:tcPr>
          <w:p w:rsidR="00565CB8" w:rsidRPr="00104231" w:rsidRDefault="00DC5F33" w:rsidP="001F0A66">
            <w:pPr>
              <w:rPr>
                <w:sz w:val="22"/>
                <w:szCs w:val="22"/>
              </w:rPr>
            </w:pPr>
            <w:r w:rsidRPr="00DC5F33">
              <w:rPr>
                <w:sz w:val="22"/>
                <w:szCs w:val="22"/>
              </w:rPr>
              <w:t>4.3.</w:t>
            </w:r>
            <w:r w:rsidR="00C15FBA">
              <w:rPr>
                <w:sz w:val="22"/>
                <w:szCs w:val="22"/>
              </w:rPr>
              <w:t>2</w:t>
            </w:r>
            <w:r w:rsidRPr="00DC5F33">
              <w:rPr>
                <w:sz w:val="22"/>
                <w:szCs w:val="22"/>
              </w:rPr>
              <w:t>.</w:t>
            </w:r>
            <w:r w:rsidR="001F0A66">
              <w:rPr>
                <w:sz w:val="22"/>
                <w:szCs w:val="22"/>
              </w:rPr>
              <w:t>5</w:t>
            </w:r>
            <w:r w:rsidR="00565CB8" w:rsidRPr="00104231">
              <w:rPr>
                <w:sz w:val="22"/>
                <w:szCs w:val="22"/>
              </w:rPr>
              <w:t>.</w:t>
            </w:r>
          </w:p>
        </w:tc>
        <w:tc>
          <w:tcPr>
            <w:tcW w:w="4297" w:type="dxa"/>
            <w:shd w:val="clear" w:color="auto" w:fill="auto"/>
          </w:tcPr>
          <w:p w:rsidR="00565CB8" w:rsidRPr="00104231" w:rsidRDefault="00565CB8" w:rsidP="00565CB8">
            <w:pPr>
              <w:jc w:val="both"/>
              <w:rPr>
                <w:color w:val="000000"/>
                <w:sz w:val="22"/>
                <w:szCs w:val="22"/>
              </w:rPr>
            </w:pPr>
            <w:r w:rsidRPr="00104231">
              <w:rPr>
                <w:color w:val="000000"/>
                <w:sz w:val="22"/>
                <w:szCs w:val="22"/>
              </w:rPr>
              <w:t>Vietos projekto turinys turi būti nesusijęs su šiomis veiklos sritimis:</w:t>
            </w:r>
          </w:p>
          <w:p w:rsidR="00565CB8" w:rsidRPr="00104231" w:rsidRDefault="00565CB8" w:rsidP="00565CB8">
            <w:pPr>
              <w:jc w:val="both"/>
              <w:rPr>
                <w:sz w:val="22"/>
                <w:szCs w:val="22"/>
              </w:rPr>
            </w:pPr>
            <w:r w:rsidRPr="00104231">
              <w:rPr>
                <w:color w:val="000000"/>
                <w:sz w:val="22"/>
                <w:szCs w:val="22"/>
              </w:rPr>
              <w:t>1. alkoholinių gėrimų gamyba;</w:t>
            </w:r>
          </w:p>
          <w:p w:rsidR="00565CB8" w:rsidRPr="00104231" w:rsidRDefault="00565CB8" w:rsidP="00565CB8">
            <w:pPr>
              <w:jc w:val="both"/>
              <w:rPr>
                <w:sz w:val="22"/>
                <w:szCs w:val="22"/>
              </w:rPr>
            </w:pPr>
            <w:bookmarkStart w:id="1" w:name="part_59d5551f71e644679db7de580fd7e98a"/>
            <w:bookmarkEnd w:id="1"/>
            <w:r w:rsidRPr="00104231">
              <w:rPr>
                <w:color w:val="000000"/>
                <w:sz w:val="22"/>
                <w:szCs w:val="22"/>
              </w:rPr>
              <w:t>2. tabako gaminių gamyba;</w:t>
            </w:r>
          </w:p>
          <w:p w:rsidR="00565CB8" w:rsidRPr="00104231" w:rsidRDefault="00565CB8" w:rsidP="00565CB8">
            <w:pPr>
              <w:jc w:val="both"/>
              <w:rPr>
                <w:sz w:val="22"/>
                <w:szCs w:val="22"/>
              </w:rPr>
            </w:pPr>
            <w:bookmarkStart w:id="2" w:name="part_87d12dbe6f6e4f089a46fbd6c4a47d3c"/>
            <w:bookmarkEnd w:id="2"/>
            <w:r w:rsidRPr="00104231">
              <w:rPr>
                <w:color w:val="000000"/>
                <w:sz w:val="22"/>
                <w:szCs w:val="22"/>
              </w:rPr>
              <w:t>3. ginklų, šaudmenų ir jų dalių gamyba;</w:t>
            </w:r>
          </w:p>
          <w:p w:rsidR="00565CB8" w:rsidRPr="00104231" w:rsidRDefault="00565CB8" w:rsidP="00565CB8">
            <w:pPr>
              <w:jc w:val="both"/>
              <w:rPr>
                <w:sz w:val="22"/>
                <w:szCs w:val="22"/>
              </w:rPr>
            </w:pPr>
            <w:bookmarkStart w:id="3" w:name="part_8514035c693c4ae8be50c0122ffda363"/>
            <w:bookmarkEnd w:id="3"/>
            <w:r w:rsidRPr="00104231">
              <w:rPr>
                <w:color w:val="000000"/>
                <w:sz w:val="22"/>
                <w:szCs w:val="22"/>
              </w:rPr>
              <w:t>4. azartinių lošimų, lažybų, loterijų organizavimu;</w:t>
            </w:r>
          </w:p>
          <w:p w:rsidR="00565CB8" w:rsidRPr="00104231" w:rsidRDefault="00565CB8" w:rsidP="00565CB8">
            <w:pPr>
              <w:jc w:val="both"/>
              <w:rPr>
                <w:sz w:val="22"/>
                <w:szCs w:val="22"/>
              </w:rPr>
            </w:pPr>
            <w:bookmarkStart w:id="4" w:name="part_22b6b74abfd7408a830737a9d572859f"/>
            <w:bookmarkEnd w:id="4"/>
            <w:r w:rsidRPr="00104231">
              <w:rPr>
                <w:color w:val="000000"/>
                <w:sz w:val="22"/>
                <w:szCs w:val="22"/>
              </w:rPr>
              <w:t>5. finansiniu tarpininkavimu, pagalbine finansinio tarpininkavimo veikla;</w:t>
            </w:r>
          </w:p>
          <w:p w:rsidR="00565CB8" w:rsidRPr="00104231" w:rsidRDefault="00565CB8" w:rsidP="00565CB8">
            <w:pPr>
              <w:jc w:val="both"/>
              <w:rPr>
                <w:sz w:val="22"/>
                <w:szCs w:val="22"/>
              </w:rPr>
            </w:pPr>
            <w:bookmarkStart w:id="5" w:name="part_5c9974decd554effbe46e587e0adf46d"/>
            <w:bookmarkEnd w:id="5"/>
            <w:r w:rsidRPr="00104231">
              <w:rPr>
                <w:color w:val="000000"/>
                <w:sz w:val="22"/>
                <w:szCs w:val="22"/>
              </w:rPr>
              <w:t xml:space="preserve">6. draudimo, perdraudimo ir pensijų lėšų </w:t>
            </w:r>
            <w:r w:rsidRPr="00104231">
              <w:rPr>
                <w:color w:val="000000"/>
                <w:sz w:val="22"/>
                <w:szCs w:val="22"/>
              </w:rPr>
              <w:lastRenderedPageBreak/>
              <w:t>kaupimo veikla;</w:t>
            </w:r>
          </w:p>
          <w:p w:rsidR="00565CB8" w:rsidRPr="00104231" w:rsidRDefault="00565CB8" w:rsidP="00565CB8">
            <w:pPr>
              <w:jc w:val="both"/>
              <w:rPr>
                <w:sz w:val="22"/>
                <w:szCs w:val="22"/>
              </w:rPr>
            </w:pPr>
            <w:bookmarkStart w:id="6" w:name="part_f1ba698c11554443969ce3894cf2860c"/>
            <w:bookmarkEnd w:id="6"/>
            <w:r w:rsidRPr="00104231">
              <w:rPr>
                <w:color w:val="000000"/>
                <w:sz w:val="22"/>
                <w:szCs w:val="22"/>
              </w:rPr>
              <w:t>7. nekilnojamojo turto operacijomis, t. y. nekilnojamojo turto pirkimu ir pardavimu;</w:t>
            </w:r>
          </w:p>
          <w:p w:rsidR="00565CB8" w:rsidRPr="00104231" w:rsidRDefault="00565CB8" w:rsidP="00565CB8">
            <w:pPr>
              <w:jc w:val="both"/>
              <w:rPr>
                <w:sz w:val="22"/>
                <w:szCs w:val="22"/>
              </w:rPr>
            </w:pPr>
            <w:bookmarkStart w:id="7" w:name="part_9b7bfb3076cf41b3861de4766ac98d13"/>
            <w:bookmarkEnd w:id="7"/>
            <w:r w:rsidRPr="00104231">
              <w:rPr>
                <w:color w:val="000000"/>
                <w:sz w:val="22"/>
                <w:szCs w:val="22"/>
              </w:rPr>
              <w:t>8. teisinės veiklos organizavimu;</w:t>
            </w:r>
          </w:p>
          <w:p w:rsidR="00565CB8" w:rsidRPr="00104231" w:rsidRDefault="00565CB8" w:rsidP="00565CB8">
            <w:pPr>
              <w:jc w:val="both"/>
              <w:rPr>
                <w:sz w:val="22"/>
                <w:szCs w:val="22"/>
              </w:rPr>
            </w:pPr>
            <w:bookmarkStart w:id="8" w:name="part_ce80a78ec8f24bcdbb26860db20b7877"/>
            <w:bookmarkEnd w:id="8"/>
            <w:r w:rsidRPr="00104231">
              <w:rPr>
                <w:color w:val="000000"/>
                <w:sz w:val="22"/>
                <w:szCs w:val="22"/>
              </w:rPr>
              <w:t>9. medžiokle, gyvūnų gaudymu spąstais ir kitais įrankiais, medžioklės ir brakonieriavimo patirties sklaida ir su tuo susijusiomis paslaugomis;</w:t>
            </w:r>
          </w:p>
          <w:p w:rsidR="00565CB8" w:rsidRDefault="00565CB8" w:rsidP="00565CB8">
            <w:pPr>
              <w:jc w:val="both"/>
              <w:rPr>
                <w:color w:val="000000"/>
                <w:sz w:val="22"/>
                <w:szCs w:val="22"/>
              </w:rPr>
            </w:pPr>
            <w:bookmarkStart w:id="9" w:name="part_33c8365445544dadb6c6c9da0c640b01"/>
            <w:bookmarkEnd w:id="9"/>
            <w:r w:rsidRPr="00104231">
              <w:rPr>
                <w:color w:val="000000"/>
                <w:sz w:val="22"/>
                <w:szCs w:val="22"/>
              </w:rPr>
              <w:t>10. farmacine veikla</w:t>
            </w:r>
            <w:r w:rsidR="000C3B6E">
              <w:rPr>
                <w:color w:val="000000"/>
                <w:sz w:val="22"/>
                <w:szCs w:val="22"/>
              </w:rPr>
              <w:t>;</w:t>
            </w:r>
          </w:p>
          <w:p w:rsidR="000C3B6E" w:rsidRPr="00104231" w:rsidRDefault="000C3B6E" w:rsidP="00565CB8">
            <w:pPr>
              <w:jc w:val="both"/>
              <w:rPr>
                <w:sz w:val="22"/>
                <w:szCs w:val="22"/>
              </w:rPr>
            </w:pPr>
            <w:r w:rsidRPr="000C3B6E">
              <w:rPr>
                <w:color w:val="000000"/>
                <w:sz w:val="22"/>
                <w:szCs w:val="22"/>
              </w:rPr>
              <w:t>11. krovinių gabenimų keliais.</w:t>
            </w:r>
          </w:p>
        </w:tc>
        <w:tc>
          <w:tcPr>
            <w:tcW w:w="5976" w:type="dxa"/>
            <w:shd w:val="clear" w:color="auto" w:fill="auto"/>
          </w:tcPr>
          <w:p w:rsidR="00565CB8" w:rsidRPr="00104231" w:rsidRDefault="00191D80" w:rsidP="008E1DAA">
            <w:pPr>
              <w:jc w:val="both"/>
              <w:rPr>
                <w:sz w:val="22"/>
                <w:szCs w:val="22"/>
              </w:rPr>
            </w:pPr>
            <w:r w:rsidRPr="003D01B2">
              <w:rPr>
                <w:sz w:val="22"/>
                <w:szCs w:val="22"/>
              </w:rPr>
              <w:lastRenderedPageBreak/>
              <w:t>Atitiktis tinkamumo sąlygai nustatoma vietos projekto paraiškos (pirminės / galutinės)</w:t>
            </w:r>
            <w:r>
              <w:rPr>
                <w:sz w:val="22"/>
                <w:szCs w:val="22"/>
              </w:rPr>
              <w:t xml:space="preserve"> </w:t>
            </w:r>
            <w:r w:rsidRPr="003D01B2">
              <w:rPr>
                <w:sz w:val="22"/>
                <w:szCs w:val="22"/>
              </w:rPr>
              <w:t>vertinimo metu</w:t>
            </w:r>
            <w:r>
              <w:rPr>
                <w:sz w:val="22"/>
                <w:szCs w:val="22"/>
              </w:rPr>
              <w:t>.</w:t>
            </w:r>
            <w:r>
              <w:t xml:space="preserve"> </w:t>
            </w:r>
            <w:r w:rsidRPr="00191D80">
              <w:rPr>
                <w:sz w:val="22"/>
                <w:szCs w:val="22"/>
              </w:rPr>
              <w:t xml:space="preserve">Vertinama pirminės vietos projekto </w:t>
            </w:r>
            <w:r w:rsidRPr="008E1DAA">
              <w:rPr>
                <w:sz w:val="22"/>
                <w:szCs w:val="22"/>
              </w:rPr>
              <w:t>paraiškos 3 lentelės</w:t>
            </w:r>
            <w:r w:rsidRPr="008E1DAA">
              <w:t xml:space="preserve"> „</w:t>
            </w:r>
            <w:r w:rsidRPr="008E1DAA">
              <w:rPr>
                <w:sz w:val="22"/>
                <w:szCs w:val="22"/>
              </w:rPr>
              <w:t>Vietos projekto idėjos aprašymas“ informacija</w:t>
            </w:r>
            <w:r w:rsidR="008E1DAA">
              <w:rPr>
                <w:sz w:val="22"/>
                <w:szCs w:val="22"/>
              </w:rPr>
              <w:t xml:space="preserve">, taip pat galutinės </w:t>
            </w:r>
            <w:r w:rsidR="008E1DAA" w:rsidRPr="008E1DAA">
              <w:rPr>
                <w:sz w:val="22"/>
                <w:szCs w:val="22"/>
              </w:rPr>
              <w:t xml:space="preserve">vietos projekto paraiškos </w:t>
            </w:r>
            <w:r w:rsidR="008E1DAA">
              <w:rPr>
                <w:sz w:val="22"/>
                <w:szCs w:val="22"/>
              </w:rPr>
              <w:t>2</w:t>
            </w:r>
            <w:r w:rsidR="008E1DAA" w:rsidRPr="008E1DAA">
              <w:rPr>
                <w:sz w:val="22"/>
                <w:szCs w:val="22"/>
              </w:rPr>
              <w:t xml:space="preserve"> lentelės</w:t>
            </w:r>
            <w:r w:rsidR="008E1DAA">
              <w:t xml:space="preserve"> „V</w:t>
            </w:r>
            <w:r w:rsidR="008E1DAA" w:rsidRPr="008E1DAA">
              <w:rPr>
                <w:sz w:val="22"/>
                <w:szCs w:val="22"/>
              </w:rPr>
              <w:t>ietos projekto pasiekimų rodikliai</w:t>
            </w:r>
            <w:r w:rsidR="008E1DAA">
              <w:rPr>
                <w:sz w:val="22"/>
                <w:szCs w:val="22"/>
              </w:rPr>
              <w:t>“ informacija.</w:t>
            </w:r>
          </w:p>
        </w:tc>
        <w:tc>
          <w:tcPr>
            <w:tcW w:w="3380" w:type="dxa"/>
            <w:shd w:val="clear" w:color="auto" w:fill="auto"/>
          </w:tcPr>
          <w:p w:rsidR="00565CB8" w:rsidRPr="008E1DAA" w:rsidRDefault="00E6654B" w:rsidP="008E1DAA">
            <w:pPr>
              <w:jc w:val="both"/>
              <w:rPr>
                <w:sz w:val="22"/>
                <w:szCs w:val="22"/>
              </w:rPr>
            </w:pPr>
            <w:r w:rsidRPr="008E1DAA">
              <w:rPr>
                <w:rFonts w:eastAsia="Calibri"/>
                <w:sz w:val="22"/>
                <w:szCs w:val="22"/>
              </w:rPr>
              <w:t>Vertinami vietos projekto įgyvendinimo ataskait</w:t>
            </w:r>
            <w:r w:rsidR="008E1DAA" w:rsidRPr="008E1DAA">
              <w:rPr>
                <w:rFonts w:eastAsia="Calibri"/>
                <w:sz w:val="22"/>
                <w:szCs w:val="22"/>
              </w:rPr>
              <w:t>ų</w:t>
            </w:r>
            <w:r w:rsidRPr="008E1DAA">
              <w:rPr>
                <w:rFonts w:eastAsia="Calibri"/>
                <w:sz w:val="22"/>
                <w:szCs w:val="22"/>
              </w:rPr>
              <w:t xml:space="preserve"> duomen</w:t>
            </w:r>
            <w:r w:rsidR="008E1DAA" w:rsidRPr="008E1DAA">
              <w:rPr>
                <w:rFonts w:eastAsia="Calibri"/>
                <w:sz w:val="22"/>
                <w:szCs w:val="22"/>
              </w:rPr>
              <w:t>is</w:t>
            </w:r>
          </w:p>
        </w:tc>
      </w:tr>
      <w:tr w:rsidR="00565CB8" w:rsidRPr="00104231" w:rsidTr="00755C87">
        <w:tc>
          <w:tcPr>
            <w:tcW w:w="1056" w:type="dxa"/>
            <w:shd w:val="clear" w:color="auto" w:fill="auto"/>
          </w:tcPr>
          <w:p w:rsidR="00565CB8" w:rsidRPr="00104231" w:rsidRDefault="00124265" w:rsidP="00C15FBA">
            <w:pPr>
              <w:rPr>
                <w:b/>
                <w:sz w:val="22"/>
                <w:szCs w:val="22"/>
              </w:rPr>
            </w:pPr>
            <w:r w:rsidRPr="00104231">
              <w:rPr>
                <w:b/>
                <w:sz w:val="22"/>
                <w:szCs w:val="22"/>
              </w:rPr>
              <w:t>4.3.</w:t>
            </w:r>
            <w:r w:rsidR="00C15FBA">
              <w:rPr>
                <w:b/>
                <w:sz w:val="22"/>
                <w:szCs w:val="22"/>
              </w:rPr>
              <w:t>3</w:t>
            </w:r>
            <w:r w:rsidR="00565CB8" w:rsidRPr="00104231">
              <w:rPr>
                <w:b/>
                <w:sz w:val="22"/>
                <w:szCs w:val="22"/>
              </w:rPr>
              <w:t xml:space="preserve">. </w:t>
            </w:r>
          </w:p>
        </w:tc>
        <w:tc>
          <w:tcPr>
            <w:tcW w:w="13653" w:type="dxa"/>
            <w:gridSpan w:val="3"/>
            <w:shd w:val="clear" w:color="auto" w:fill="auto"/>
          </w:tcPr>
          <w:p w:rsidR="00F513A9" w:rsidRPr="00104231" w:rsidRDefault="00565CB8" w:rsidP="00EE7516">
            <w:pPr>
              <w:jc w:val="both"/>
              <w:rPr>
                <w:b/>
                <w:sz w:val="22"/>
                <w:szCs w:val="22"/>
              </w:rPr>
            </w:pPr>
            <w:r w:rsidRPr="00104231">
              <w:rPr>
                <w:b/>
                <w:sz w:val="22"/>
                <w:szCs w:val="22"/>
              </w:rPr>
              <w:t>Specialiosios tinkamumo sąlygos, susijusios su vietos projektu</w:t>
            </w:r>
            <w:r w:rsidR="00D3503D" w:rsidRPr="00104231">
              <w:rPr>
                <w:b/>
                <w:sz w:val="22"/>
                <w:szCs w:val="22"/>
              </w:rPr>
              <w:t>:</w:t>
            </w:r>
          </w:p>
        </w:tc>
      </w:tr>
      <w:tr w:rsidR="00A51500" w:rsidRPr="00104231" w:rsidTr="004D1B70">
        <w:tc>
          <w:tcPr>
            <w:tcW w:w="1056" w:type="dxa"/>
            <w:shd w:val="clear" w:color="auto" w:fill="auto"/>
          </w:tcPr>
          <w:p w:rsidR="00565CB8" w:rsidRPr="00DC5F33" w:rsidRDefault="00E0509A" w:rsidP="00C15FBA">
            <w:pPr>
              <w:rPr>
                <w:sz w:val="22"/>
                <w:szCs w:val="22"/>
              </w:rPr>
            </w:pPr>
            <w:r>
              <w:rPr>
                <w:sz w:val="22"/>
                <w:szCs w:val="22"/>
              </w:rPr>
              <w:t>4.3.</w:t>
            </w:r>
            <w:r w:rsidR="00C15FBA">
              <w:rPr>
                <w:sz w:val="22"/>
                <w:szCs w:val="22"/>
              </w:rPr>
              <w:t>3</w:t>
            </w:r>
            <w:r>
              <w:rPr>
                <w:sz w:val="22"/>
                <w:szCs w:val="22"/>
              </w:rPr>
              <w:t>.</w:t>
            </w:r>
            <w:r w:rsidR="00565CB8" w:rsidRPr="00DC5F33">
              <w:rPr>
                <w:sz w:val="22"/>
                <w:szCs w:val="22"/>
              </w:rPr>
              <w:t>1.</w:t>
            </w:r>
          </w:p>
        </w:tc>
        <w:tc>
          <w:tcPr>
            <w:tcW w:w="4297" w:type="dxa"/>
            <w:shd w:val="clear" w:color="auto" w:fill="auto"/>
          </w:tcPr>
          <w:p w:rsidR="00565CB8" w:rsidRPr="0045700E" w:rsidRDefault="001F0A66" w:rsidP="001F0A66">
            <w:pPr>
              <w:jc w:val="both"/>
              <w:rPr>
                <w:b/>
                <w:sz w:val="22"/>
                <w:szCs w:val="22"/>
              </w:rPr>
            </w:pPr>
            <w:r w:rsidRPr="0045700E">
              <w:rPr>
                <w:rFonts w:eastAsiaTheme="minorHAnsi"/>
                <w:sz w:val="22"/>
                <w:szCs w:val="22"/>
                <w:lang w:eastAsia="en-US"/>
              </w:rPr>
              <w:t>Vietos projekte numatytas vienos ar daugiau socialiai pažeidžiamų grupių atstovų (pvz., senyvo amžiaus asmenys, negalią turintys asmenys, jaunimas) įtraukimas į projekto veiklas</w:t>
            </w:r>
          </w:p>
        </w:tc>
        <w:tc>
          <w:tcPr>
            <w:tcW w:w="5976" w:type="dxa"/>
            <w:shd w:val="clear" w:color="auto" w:fill="auto"/>
          </w:tcPr>
          <w:p w:rsidR="00565CB8" w:rsidRPr="009D59F2" w:rsidRDefault="00E6654B" w:rsidP="000C4494">
            <w:pPr>
              <w:jc w:val="both"/>
              <w:rPr>
                <w:sz w:val="22"/>
                <w:szCs w:val="22"/>
              </w:rPr>
            </w:pPr>
            <w:r w:rsidRPr="009D59F2">
              <w:rPr>
                <w:sz w:val="22"/>
                <w:szCs w:val="22"/>
              </w:rPr>
              <w:t>Atitiktis tinkamumo sąlygai nustatoma vietos</w:t>
            </w:r>
            <w:r w:rsidR="001636ED">
              <w:rPr>
                <w:sz w:val="22"/>
                <w:szCs w:val="22"/>
              </w:rPr>
              <w:t xml:space="preserve"> projekto paraiškos (pirminės /</w:t>
            </w:r>
            <w:r w:rsidRPr="009D59F2">
              <w:rPr>
                <w:sz w:val="22"/>
                <w:szCs w:val="22"/>
              </w:rPr>
              <w:t xml:space="preserve">galutinės) vertinimo metu. Vertinama pirminės vietos projekto paraiškos 3 lentelės „Vietos projekto idėjos aprašymas“ informacija. </w:t>
            </w:r>
          </w:p>
        </w:tc>
        <w:tc>
          <w:tcPr>
            <w:tcW w:w="3380" w:type="dxa"/>
            <w:shd w:val="clear" w:color="auto" w:fill="auto"/>
          </w:tcPr>
          <w:p w:rsidR="00565CB8" w:rsidRPr="00104231" w:rsidRDefault="009D59F2" w:rsidP="00565CB8">
            <w:pPr>
              <w:jc w:val="both"/>
              <w:rPr>
                <w:sz w:val="22"/>
                <w:szCs w:val="22"/>
              </w:rPr>
            </w:pPr>
            <w:r w:rsidRPr="008E1DAA">
              <w:rPr>
                <w:rFonts w:eastAsia="Calibri"/>
                <w:sz w:val="22"/>
                <w:szCs w:val="22"/>
              </w:rPr>
              <w:t>Vertinami vietos projekto įgyvendinimo ataskaitų duomenys</w:t>
            </w:r>
          </w:p>
        </w:tc>
      </w:tr>
      <w:tr w:rsidR="00A51500" w:rsidRPr="00104231" w:rsidTr="004D1B70">
        <w:tc>
          <w:tcPr>
            <w:tcW w:w="1056" w:type="dxa"/>
            <w:shd w:val="clear" w:color="auto" w:fill="auto"/>
          </w:tcPr>
          <w:p w:rsidR="00565CB8" w:rsidRPr="00DC5F33" w:rsidRDefault="00DC5F33" w:rsidP="00C15FBA">
            <w:pPr>
              <w:rPr>
                <w:sz w:val="22"/>
                <w:szCs w:val="22"/>
              </w:rPr>
            </w:pPr>
            <w:r w:rsidRPr="00DC5F33">
              <w:rPr>
                <w:sz w:val="22"/>
                <w:szCs w:val="22"/>
              </w:rPr>
              <w:t>4</w:t>
            </w:r>
            <w:r w:rsidRPr="001F0A66">
              <w:rPr>
                <w:sz w:val="22"/>
                <w:szCs w:val="22"/>
              </w:rPr>
              <w:t>.3.</w:t>
            </w:r>
            <w:r w:rsidR="00C15FBA" w:rsidRPr="001F0A66">
              <w:rPr>
                <w:sz w:val="22"/>
                <w:szCs w:val="22"/>
              </w:rPr>
              <w:t>3</w:t>
            </w:r>
            <w:r w:rsidR="00657A01">
              <w:rPr>
                <w:sz w:val="22"/>
                <w:szCs w:val="22"/>
              </w:rPr>
              <w:t>.</w:t>
            </w:r>
            <w:r w:rsidR="00C15FBA" w:rsidRPr="001F0A66">
              <w:rPr>
                <w:sz w:val="22"/>
                <w:szCs w:val="22"/>
              </w:rPr>
              <w:t>2</w:t>
            </w:r>
            <w:r w:rsidR="00565CB8" w:rsidRPr="001F0A66">
              <w:rPr>
                <w:sz w:val="22"/>
                <w:szCs w:val="22"/>
              </w:rPr>
              <w:t>.</w:t>
            </w:r>
          </w:p>
        </w:tc>
        <w:tc>
          <w:tcPr>
            <w:tcW w:w="4297" w:type="dxa"/>
            <w:shd w:val="clear" w:color="auto" w:fill="auto"/>
          </w:tcPr>
          <w:p w:rsidR="00565CB8" w:rsidRPr="0045700E" w:rsidRDefault="001F0A66" w:rsidP="00565CB8">
            <w:pPr>
              <w:jc w:val="both"/>
              <w:rPr>
                <w:b/>
                <w:sz w:val="22"/>
                <w:szCs w:val="22"/>
              </w:rPr>
            </w:pPr>
            <w:r w:rsidRPr="0045700E">
              <w:rPr>
                <w:bCs/>
                <w:sz w:val="22"/>
                <w:szCs w:val="22"/>
              </w:rPr>
              <w:t>Vietos projekte numatyta dviejų arba daugiau organizacijų/institucijų bendra veikla</w:t>
            </w:r>
          </w:p>
        </w:tc>
        <w:tc>
          <w:tcPr>
            <w:tcW w:w="5976" w:type="dxa"/>
            <w:shd w:val="clear" w:color="auto" w:fill="auto"/>
          </w:tcPr>
          <w:p w:rsidR="00565CB8" w:rsidRPr="009D59F2" w:rsidRDefault="006543D5" w:rsidP="006543D5">
            <w:pPr>
              <w:jc w:val="both"/>
              <w:rPr>
                <w:sz w:val="22"/>
                <w:szCs w:val="22"/>
              </w:rPr>
            </w:pPr>
            <w:r w:rsidRPr="009D59F2">
              <w:rPr>
                <w:sz w:val="22"/>
                <w:szCs w:val="22"/>
              </w:rPr>
              <w:t>Atitiktis tinkamumo sąlygai nustatoma vietos projekto paraiškos (pirminės / galutinės) vertinimo metu. Vertinama pirminės vietos projekto paraiškos 3 lentelės „Vietos projekto idėjos aprašymas“ informacija, 4 lentelės „V</w:t>
            </w:r>
            <w:r w:rsidRPr="009D59F2">
              <w:rPr>
                <w:rFonts w:eastAsia="Calibri"/>
                <w:sz w:val="22"/>
                <w:szCs w:val="22"/>
              </w:rPr>
              <w:t xml:space="preserve">ietos projekto atitiktis vietos projektų atrankos kriterijams“ informacija. Vertinama prie pirminės paraiškos pridėtos </w:t>
            </w:r>
            <w:r w:rsidR="009A4349" w:rsidRPr="001636ED">
              <w:rPr>
                <w:rFonts w:eastAsia="Calibri"/>
                <w:sz w:val="22"/>
                <w:szCs w:val="22"/>
              </w:rPr>
              <w:t xml:space="preserve">jungtinės veiklos/laisvos formos </w:t>
            </w:r>
            <w:r w:rsidRPr="001636ED">
              <w:rPr>
                <w:rFonts w:eastAsia="Calibri"/>
                <w:sz w:val="22"/>
                <w:szCs w:val="22"/>
              </w:rPr>
              <w:t>bendradarbiavimo sutartys.</w:t>
            </w:r>
          </w:p>
        </w:tc>
        <w:tc>
          <w:tcPr>
            <w:tcW w:w="3380" w:type="dxa"/>
            <w:shd w:val="clear" w:color="auto" w:fill="auto"/>
          </w:tcPr>
          <w:p w:rsidR="00565CB8" w:rsidRPr="00104231" w:rsidRDefault="009D59F2" w:rsidP="00565CB8">
            <w:pPr>
              <w:jc w:val="both"/>
              <w:rPr>
                <w:sz w:val="22"/>
                <w:szCs w:val="22"/>
              </w:rPr>
            </w:pPr>
            <w:r w:rsidRPr="008E1DAA">
              <w:rPr>
                <w:rFonts w:eastAsia="Calibri"/>
                <w:sz w:val="22"/>
                <w:szCs w:val="22"/>
              </w:rPr>
              <w:t>Vertinami vietos projekto įgyvendinimo ataskaitų duomenys</w:t>
            </w:r>
          </w:p>
        </w:tc>
      </w:tr>
      <w:tr w:rsidR="00B9056F" w:rsidRPr="00104231" w:rsidTr="00755C87">
        <w:tc>
          <w:tcPr>
            <w:tcW w:w="1056" w:type="dxa"/>
            <w:tcBorders>
              <w:top w:val="single" w:sz="18" w:space="0" w:color="auto"/>
            </w:tcBorders>
            <w:shd w:val="clear" w:color="auto" w:fill="auto"/>
            <w:vAlign w:val="center"/>
          </w:tcPr>
          <w:p w:rsidR="00B9056F" w:rsidRPr="00104231" w:rsidRDefault="00124265" w:rsidP="003974E4">
            <w:pPr>
              <w:rPr>
                <w:b/>
                <w:sz w:val="22"/>
                <w:szCs w:val="22"/>
              </w:rPr>
            </w:pPr>
            <w:r w:rsidRPr="00104231">
              <w:rPr>
                <w:b/>
                <w:sz w:val="22"/>
                <w:szCs w:val="22"/>
              </w:rPr>
              <w:t>4.3.</w:t>
            </w:r>
            <w:r w:rsidR="003974E4">
              <w:rPr>
                <w:b/>
                <w:sz w:val="22"/>
                <w:szCs w:val="22"/>
              </w:rPr>
              <w:t>4</w:t>
            </w:r>
            <w:r w:rsidR="00B9056F" w:rsidRPr="00104231">
              <w:rPr>
                <w:b/>
                <w:sz w:val="22"/>
                <w:szCs w:val="22"/>
              </w:rPr>
              <w:t>.</w:t>
            </w:r>
          </w:p>
        </w:tc>
        <w:tc>
          <w:tcPr>
            <w:tcW w:w="13653" w:type="dxa"/>
            <w:gridSpan w:val="3"/>
            <w:tcBorders>
              <w:top w:val="single" w:sz="18" w:space="0" w:color="auto"/>
            </w:tcBorders>
            <w:shd w:val="clear" w:color="auto" w:fill="auto"/>
          </w:tcPr>
          <w:p w:rsidR="00B9056F" w:rsidRPr="00104231" w:rsidRDefault="00B9056F" w:rsidP="00EE7516">
            <w:pPr>
              <w:jc w:val="both"/>
              <w:rPr>
                <w:b/>
                <w:sz w:val="22"/>
                <w:szCs w:val="22"/>
              </w:rPr>
            </w:pPr>
            <w:r w:rsidRPr="00104231">
              <w:rPr>
                <w:b/>
                <w:sz w:val="22"/>
                <w:szCs w:val="22"/>
              </w:rPr>
              <w:t>Tinkamumo sąlygos, susijusios su horizontaliosiomis ES politikos sritimis</w:t>
            </w:r>
            <w:r w:rsidR="00096F6D" w:rsidRPr="00104231">
              <w:rPr>
                <w:b/>
                <w:sz w:val="22"/>
                <w:szCs w:val="22"/>
              </w:rPr>
              <w:t>:</w:t>
            </w:r>
          </w:p>
        </w:tc>
      </w:tr>
      <w:tr w:rsidR="00A51500" w:rsidRPr="00104231" w:rsidTr="004D1B70">
        <w:tc>
          <w:tcPr>
            <w:tcW w:w="1056" w:type="dxa"/>
            <w:shd w:val="clear" w:color="auto" w:fill="auto"/>
          </w:tcPr>
          <w:p w:rsidR="00B9056F" w:rsidRPr="0070671F" w:rsidRDefault="0070671F" w:rsidP="003974E4">
            <w:pPr>
              <w:jc w:val="both"/>
              <w:rPr>
                <w:sz w:val="22"/>
                <w:szCs w:val="22"/>
              </w:rPr>
            </w:pPr>
            <w:r w:rsidRPr="0070671F">
              <w:rPr>
                <w:sz w:val="22"/>
                <w:szCs w:val="22"/>
              </w:rPr>
              <w:t>4.3.</w:t>
            </w:r>
            <w:r w:rsidR="003974E4">
              <w:rPr>
                <w:sz w:val="22"/>
                <w:szCs w:val="22"/>
              </w:rPr>
              <w:t>4</w:t>
            </w:r>
            <w:r w:rsidRPr="0070671F">
              <w:rPr>
                <w:sz w:val="22"/>
                <w:szCs w:val="22"/>
              </w:rPr>
              <w:t>.</w:t>
            </w:r>
            <w:r w:rsidR="00B9056F" w:rsidRPr="0070671F">
              <w:rPr>
                <w:sz w:val="22"/>
                <w:szCs w:val="22"/>
              </w:rPr>
              <w:t>1.</w:t>
            </w:r>
          </w:p>
        </w:tc>
        <w:tc>
          <w:tcPr>
            <w:tcW w:w="4297" w:type="dxa"/>
            <w:shd w:val="clear" w:color="auto" w:fill="auto"/>
          </w:tcPr>
          <w:p w:rsidR="00914A82" w:rsidRPr="00104231" w:rsidRDefault="00914A82" w:rsidP="00B9056F">
            <w:pPr>
              <w:jc w:val="both"/>
              <w:rPr>
                <w:sz w:val="22"/>
                <w:szCs w:val="22"/>
              </w:rPr>
            </w:pPr>
            <w:r w:rsidRPr="00104231">
              <w:rPr>
                <w:sz w:val="22"/>
                <w:szCs w:val="22"/>
              </w:rPr>
              <w:t>Vietos projektas turi būti suderintas su ES horizontaliosiomis politikos sritimis:</w:t>
            </w:r>
            <w:r w:rsidR="00EB42D9" w:rsidRPr="00104231">
              <w:rPr>
                <w:sz w:val="22"/>
                <w:szCs w:val="22"/>
              </w:rPr>
              <w:t xml:space="preserve"> </w:t>
            </w:r>
            <w:r w:rsidRPr="00104231">
              <w:rPr>
                <w:sz w:val="22"/>
                <w:szCs w:val="22"/>
              </w:rPr>
              <w:t xml:space="preserve">darniu vystymusi, įskaitant aplinkosaugą ir klimato kaitos mažinimo veiksmus (taikomos abi </w:t>
            </w:r>
            <w:r w:rsidR="00EB42D9" w:rsidRPr="00104231">
              <w:rPr>
                <w:sz w:val="22"/>
                <w:szCs w:val="22"/>
              </w:rPr>
              <w:t>Vietos projektų administravimo taisyklių 29.1  papunktyje nurodytos sąlygos</w:t>
            </w:r>
            <w:r w:rsidR="00CB758E" w:rsidRPr="00104231">
              <w:rPr>
                <w:sz w:val="22"/>
                <w:szCs w:val="22"/>
              </w:rPr>
              <w:t>)</w:t>
            </w:r>
          </w:p>
          <w:p w:rsidR="00914A82" w:rsidRPr="00104231" w:rsidRDefault="00914A82" w:rsidP="00CB758E">
            <w:pPr>
              <w:jc w:val="both"/>
              <w:rPr>
                <w:rFonts w:ascii="Calibri" w:hAnsi="Calibri"/>
                <w:sz w:val="22"/>
                <w:szCs w:val="22"/>
              </w:rPr>
            </w:pPr>
          </w:p>
        </w:tc>
        <w:tc>
          <w:tcPr>
            <w:tcW w:w="5976" w:type="dxa"/>
            <w:shd w:val="clear" w:color="auto" w:fill="auto"/>
          </w:tcPr>
          <w:p w:rsidR="009A30A9" w:rsidRDefault="00EB42D9" w:rsidP="00D27C5A">
            <w:pPr>
              <w:jc w:val="both"/>
              <w:rPr>
                <w:sz w:val="22"/>
                <w:szCs w:val="22"/>
              </w:rPr>
            </w:pPr>
            <w:r w:rsidRPr="00104231">
              <w:rPr>
                <w:sz w:val="22"/>
                <w:szCs w:val="22"/>
              </w:rPr>
              <w:t>Atitiktis tinkamumo sąlygai patikrinama galutinės paraiškos vertinimo metu</w:t>
            </w:r>
            <w:r w:rsidR="00CB758E" w:rsidRPr="00104231">
              <w:rPr>
                <w:sz w:val="22"/>
                <w:szCs w:val="22"/>
              </w:rPr>
              <w:t xml:space="preserve"> pagal Pareiškėjo galutinės vietos paraiškos 3 dalies „Vietos projekto atitiktis horizontaliosioms ES politikos sritims“ 3.1 papunktyje „Darniam vystymuisi, įskaitant aplinkosaugą ir klimato kaitos mažinimo veiksmus:“ p</w:t>
            </w:r>
          </w:p>
          <w:p w:rsidR="00B9056F" w:rsidRPr="00104231" w:rsidRDefault="00CB758E" w:rsidP="00D27C5A">
            <w:pPr>
              <w:jc w:val="both"/>
              <w:rPr>
                <w:sz w:val="22"/>
                <w:szCs w:val="22"/>
              </w:rPr>
            </w:pPr>
            <w:proofErr w:type="spellStart"/>
            <w:r w:rsidRPr="00104231">
              <w:rPr>
                <w:sz w:val="22"/>
                <w:szCs w:val="22"/>
              </w:rPr>
              <w:t>ateiktą</w:t>
            </w:r>
            <w:proofErr w:type="spellEnd"/>
            <w:r w:rsidRPr="00104231">
              <w:rPr>
                <w:sz w:val="22"/>
                <w:szCs w:val="22"/>
              </w:rPr>
              <w:t xml:space="preserve"> informaciją. Pareiškėjas galutinės vietos paraiškos 3 dalies 3.1 papunktyje turi pažymėti atitinkamą langelį ir pagrįsti, kad numatytos investicijos turi teigiamos įtakos darniam vystymuisi arba yra neutralios šiuo aspektu</w:t>
            </w:r>
            <w:r w:rsidRPr="00104231">
              <w:rPr>
                <w:rFonts w:ascii="Calibri" w:hAnsi="Calibri"/>
                <w:sz w:val="22"/>
                <w:szCs w:val="22"/>
              </w:rPr>
              <w:t xml:space="preserve"> (</w:t>
            </w:r>
            <w:r w:rsidRPr="00104231">
              <w:rPr>
                <w:sz w:val="22"/>
                <w:szCs w:val="22"/>
              </w:rPr>
              <w:t xml:space="preserve">pavyzdžiui, teigiama įtaka darniam vystymuisi gali būti įrodoma pagrindžiant, kad vietos projekte numatytos investicijos, susijusios su atsinaujinančiųjų energijos išteklių energijos panaudojimo </w:t>
            </w:r>
            <w:r w:rsidRPr="00104231">
              <w:rPr>
                <w:sz w:val="22"/>
                <w:szCs w:val="22"/>
              </w:rPr>
              <w:lastRenderedPageBreak/>
              <w:t xml:space="preserve">skatinimu; </w:t>
            </w:r>
            <w:r w:rsidRPr="00104231">
              <w:rPr>
                <w:color w:val="000000"/>
                <w:sz w:val="22"/>
                <w:szCs w:val="22"/>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tc>
        <w:tc>
          <w:tcPr>
            <w:tcW w:w="3380" w:type="dxa"/>
            <w:shd w:val="clear" w:color="auto" w:fill="auto"/>
          </w:tcPr>
          <w:p w:rsidR="00EB42D9" w:rsidRPr="004A0538" w:rsidRDefault="003C50DB" w:rsidP="00B9056F">
            <w:pPr>
              <w:jc w:val="both"/>
              <w:rPr>
                <w:color w:val="000000"/>
                <w:sz w:val="22"/>
                <w:szCs w:val="22"/>
              </w:rPr>
            </w:pPr>
            <w:r w:rsidRPr="004A0538">
              <w:rPr>
                <w:sz w:val="22"/>
                <w:szCs w:val="22"/>
              </w:rPr>
              <w:lastRenderedPageBreak/>
              <w:t>1</w:t>
            </w:r>
            <w:r w:rsidR="00040F4C" w:rsidRPr="004A0538">
              <w:rPr>
                <w:sz w:val="22"/>
                <w:szCs w:val="22"/>
              </w:rPr>
              <w:t xml:space="preserve">. </w:t>
            </w:r>
            <w:r w:rsidR="00356734" w:rsidRPr="004A0538">
              <w:rPr>
                <w:sz w:val="22"/>
                <w:szCs w:val="22"/>
              </w:rPr>
              <w:t xml:space="preserve">Vietos projekto </w:t>
            </w:r>
            <w:r w:rsidR="002C644A" w:rsidRPr="004A0538">
              <w:rPr>
                <w:sz w:val="22"/>
                <w:szCs w:val="22"/>
              </w:rPr>
              <w:t xml:space="preserve">įgyvendinimo metu </w:t>
            </w:r>
            <w:r w:rsidR="00C8633F" w:rsidRPr="004A0538">
              <w:rPr>
                <w:sz w:val="22"/>
                <w:szCs w:val="22"/>
              </w:rPr>
              <w:t>kontroliuojama</w:t>
            </w:r>
            <w:r w:rsidR="00356734" w:rsidRPr="004A0538">
              <w:rPr>
                <w:sz w:val="22"/>
                <w:szCs w:val="22"/>
              </w:rPr>
              <w:t xml:space="preserve">, kad būtų įvykdyta Vietos projektų administravimo taisyklių 29.1.1  papunktyje nurodyta sąlyga: </w:t>
            </w:r>
            <w:r w:rsidR="00EB42D9" w:rsidRPr="004A0538">
              <w:rPr>
                <w:sz w:val="22"/>
                <w:szCs w:val="22"/>
              </w:rPr>
              <w:t xml:space="preserve">jeigu vietos projekte numatyta ūkinė veikla, ji turi būti leistina aplinkos apsaugos požiūriu, t. y. Lietuvos Respublikos planuojamos ūkinės veiklos poveikio aplinkai vertinimo įstatymo 3 str. 2 d. nustatytais atvejais turi būti atliktas </w:t>
            </w:r>
            <w:r w:rsidR="00EB42D9" w:rsidRPr="004A0538">
              <w:rPr>
                <w:sz w:val="22"/>
                <w:szCs w:val="22"/>
              </w:rPr>
              <w:lastRenderedPageBreak/>
              <w:t>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00EB42D9" w:rsidRPr="004A0538">
              <w:rPr>
                <w:color w:val="000000"/>
                <w:sz w:val="22"/>
                <w:szCs w:val="22"/>
              </w:rPr>
              <w:t xml:space="preserve"> Jeigu taikomas Vietos projektų administravimo taisyklių 29.1.1 papunktis, </w:t>
            </w:r>
            <w:r w:rsidR="00EB42D9" w:rsidRPr="004A0538">
              <w:rPr>
                <w:color w:val="000000"/>
                <w:sz w:val="22"/>
                <w:szCs w:val="22"/>
                <w:u w:val="single"/>
              </w:rPr>
              <w:t>poveikio aplinkai vertinimas dėl vietos projekte numatytos ūkinės veiklos turi būti baigtas iki paskutinio mokėjimo prašymo pateikimo dienos</w:t>
            </w:r>
            <w:r w:rsidR="00A64666" w:rsidRPr="004A0538">
              <w:rPr>
                <w:color w:val="000000"/>
                <w:sz w:val="22"/>
                <w:szCs w:val="22"/>
              </w:rPr>
              <w:t xml:space="preserve">. Atitiktis sąlygai patikrinama pagal kartu su mokėjimo prašymu pateiktus Vietos projektų administravimo taisyklių 29.1.1 </w:t>
            </w:r>
            <w:r w:rsidRPr="004A0538">
              <w:rPr>
                <w:color w:val="000000"/>
                <w:sz w:val="22"/>
                <w:szCs w:val="22"/>
              </w:rPr>
              <w:t>papunktyje nurodytus dokumentus;</w:t>
            </w:r>
          </w:p>
          <w:p w:rsidR="00B9056F" w:rsidRPr="004A0538" w:rsidRDefault="003C50DB" w:rsidP="00D64611">
            <w:pPr>
              <w:jc w:val="both"/>
              <w:rPr>
                <w:sz w:val="22"/>
                <w:szCs w:val="22"/>
              </w:rPr>
            </w:pPr>
            <w:r w:rsidRPr="004A0538">
              <w:rPr>
                <w:sz w:val="22"/>
                <w:szCs w:val="22"/>
              </w:rPr>
              <w:t xml:space="preserve">2. Atitiktis </w:t>
            </w:r>
            <w:r w:rsidRPr="004A0538">
              <w:rPr>
                <w:color w:val="000000"/>
                <w:sz w:val="22"/>
                <w:szCs w:val="22"/>
              </w:rPr>
              <w:t xml:space="preserve">Vietos projektų administravimo taisyklių </w:t>
            </w:r>
            <w:r w:rsidRPr="004A0538">
              <w:rPr>
                <w:sz w:val="22"/>
                <w:szCs w:val="22"/>
              </w:rPr>
              <w:t xml:space="preserve">29.1.2 papunktyje nurodytai tinkamumo sąlygai vietos projekto </w:t>
            </w:r>
            <w:r w:rsidRPr="0045700E">
              <w:rPr>
                <w:sz w:val="22"/>
                <w:szCs w:val="22"/>
              </w:rPr>
              <w:t xml:space="preserve">įgyvendinimo metu bus vertinama </w:t>
            </w:r>
            <w:r w:rsidR="007547ED" w:rsidRPr="0045700E">
              <w:rPr>
                <w:sz w:val="22"/>
                <w:szCs w:val="22"/>
              </w:rPr>
              <w:t>pagal pareiškėjo galutinės vietos</w:t>
            </w:r>
            <w:r w:rsidR="007547ED" w:rsidRPr="007547ED">
              <w:rPr>
                <w:sz w:val="22"/>
                <w:szCs w:val="22"/>
              </w:rPr>
              <w:t xml:space="preserve"> paraiškos 3 dalies „Vietos projekto atitiktis horizontaliosioms ES politikos sritims“ 3.1 papunktyje „Darniam vystymuisi, įskaitant aplinkosaugą ir klimato kaitos mažinimo veiksmus:“ pateiktos informacijos pagrindimo atitikimą su vietos projekto įgyvendinimo ataskaitose pateikta informacija.</w:t>
            </w:r>
          </w:p>
        </w:tc>
      </w:tr>
      <w:tr w:rsidR="00A51500" w:rsidRPr="00104231" w:rsidTr="004D1B70">
        <w:tc>
          <w:tcPr>
            <w:tcW w:w="1056" w:type="dxa"/>
            <w:shd w:val="clear" w:color="auto" w:fill="auto"/>
          </w:tcPr>
          <w:p w:rsidR="00B9056F" w:rsidRPr="00104231" w:rsidRDefault="0070671F" w:rsidP="003974E4">
            <w:pPr>
              <w:jc w:val="both"/>
              <w:rPr>
                <w:sz w:val="22"/>
                <w:szCs w:val="22"/>
              </w:rPr>
            </w:pPr>
            <w:r w:rsidRPr="0070671F">
              <w:rPr>
                <w:sz w:val="22"/>
                <w:szCs w:val="22"/>
              </w:rPr>
              <w:lastRenderedPageBreak/>
              <w:t>4.3.</w:t>
            </w:r>
            <w:r w:rsidR="003974E4">
              <w:rPr>
                <w:sz w:val="22"/>
                <w:szCs w:val="22"/>
              </w:rPr>
              <w:t>4</w:t>
            </w:r>
            <w:r w:rsidRPr="0070671F">
              <w:rPr>
                <w:sz w:val="22"/>
                <w:szCs w:val="22"/>
              </w:rPr>
              <w:t>.</w:t>
            </w:r>
            <w:r w:rsidR="00B9056F" w:rsidRPr="00104231">
              <w:rPr>
                <w:sz w:val="22"/>
                <w:szCs w:val="22"/>
              </w:rPr>
              <w:t>2.</w:t>
            </w:r>
          </w:p>
        </w:tc>
        <w:tc>
          <w:tcPr>
            <w:tcW w:w="4297" w:type="dxa"/>
            <w:shd w:val="clear" w:color="auto" w:fill="auto"/>
          </w:tcPr>
          <w:p w:rsidR="00B9056F" w:rsidRPr="00104231" w:rsidRDefault="00543AA0" w:rsidP="00AF6161">
            <w:pPr>
              <w:jc w:val="both"/>
              <w:rPr>
                <w:sz w:val="22"/>
                <w:szCs w:val="22"/>
              </w:rPr>
            </w:pPr>
            <w:r w:rsidRPr="00104231">
              <w:rPr>
                <w:sz w:val="22"/>
                <w:szCs w:val="22"/>
              </w:rPr>
              <w:t xml:space="preserve">Vietos projektas turi būti suderintas su ES horizontaliosiomis politikos sritimis: </w:t>
            </w:r>
            <w:r w:rsidR="0072124E" w:rsidRPr="00104231">
              <w:rPr>
                <w:sz w:val="22"/>
                <w:szCs w:val="22"/>
              </w:rPr>
              <w:t xml:space="preserve">moterų ir vyrų lygiomis galimybėmis ir nediskriminavimo skatinimu dėl tautinės kilmės, religijos ar įsitikinimų, negalios, amžiaus (išskyrus jaunų žmonių iki 40 m. pozityviąją diskriminaciją, kuri yra leidžiama įgyvendinant VPS), šeimyninės </w:t>
            </w:r>
            <w:r w:rsidR="00AF6161" w:rsidRPr="00104231">
              <w:rPr>
                <w:sz w:val="22"/>
                <w:szCs w:val="22"/>
              </w:rPr>
              <w:t>padėties, lytinės orientacijos</w:t>
            </w:r>
          </w:p>
        </w:tc>
        <w:tc>
          <w:tcPr>
            <w:tcW w:w="5976" w:type="dxa"/>
            <w:shd w:val="clear" w:color="auto" w:fill="auto"/>
          </w:tcPr>
          <w:p w:rsidR="00B9056F" w:rsidRPr="00D27C5A" w:rsidRDefault="00AF6161" w:rsidP="00B9056F">
            <w:pPr>
              <w:jc w:val="both"/>
              <w:rPr>
                <w:i/>
                <w:sz w:val="22"/>
                <w:szCs w:val="22"/>
              </w:rPr>
            </w:pPr>
            <w:r w:rsidRPr="00104231">
              <w:rPr>
                <w:sz w:val="22"/>
                <w:szCs w:val="22"/>
              </w:rPr>
              <w:t>Atitiktis tinkamumo sąlygai patikrinama galutinės paraiškos vertinimo metu pagal Pareiškėjo galutinės vietos paraiškos 3 dalies „Vietos projekto atitiktis horizontaliosioms ES politikos sritims“ 3.2 papunktyje „Moterų ir vyrų lygioms galimybėms:“ ir 3.3 papunktyje „Nediskriminavimo skatinimui dėl tautinės kilmės, religijos ar įsitikinimų, negalios, amžiaus (išskyrus jaunų žmonių iki 40 m. pozityviąją diskriminaciją, kuri yra leidžiama įgyvendinant vietos projektą), šeimyninės padėties, lytinės orientacijos ir kt.:“)</w:t>
            </w:r>
            <w:r w:rsidR="00480AA8">
              <w:rPr>
                <w:sz w:val="22"/>
                <w:szCs w:val="22"/>
              </w:rPr>
              <w:t>“</w:t>
            </w:r>
            <w:r w:rsidRPr="00104231">
              <w:rPr>
                <w:sz w:val="22"/>
                <w:szCs w:val="22"/>
              </w:rPr>
              <w:t xml:space="preserve"> pateiktą informaciją. Pareiškėjas turi galutinės vietos projekto paraiškos 3 dalies 3.2–3.3 papunkčiuose pažymėti atitinkamą langelį ir pagrįsti, kad numatytos investicijos turi teigiamos įtakos moterų ir vyrų lygioms galimybėms, nediskriminavimo skatinimui arba yra neutralios šiuo aspektu.</w:t>
            </w:r>
          </w:p>
        </w:tc>
        <w:tc>
          <w:tcPr>
            <w:tcW w:w="3380" w:type="dxa"/>
            <w:shd w:val="clear" w:color="auto" w:fill="auto"/>
          </w:tcPr>
          <w:p w:rsidR="00B9056F" w:rsidRPr="00104231" w:rsidRDefault="006362EE" w:rsidP="00D64611">
            <w:pPr>
              <w:jc w:val="both"/>
              <w:rPr>
                <w:sz w:val="22"/>
                <w:szCs w:val="22"/>
              </w:rPr>
            </w:pPr>
            <w:r>
              <w:rPr>
                <w:sz w:val="22"/>
                <w:szCs w:val="22"/>
              </w:rPr>
              <w:t>V</w:t>
            </w:r>
            <w:r w:rsidRPr="00A96565">
              <w:rPr>
                <w:sz w:val="22"/>
                <w:szCs w:val="22"/>
              </w:rPr>
              <w:t xml:space="preserve">ietos projekto įgyvendinimo metu </w:t>
            </w:r>
            <w:r>
              <w:rPr>
                <w:sz w:val="22"/>
                <w:szCs w:val="22"/>
              </w:rPr>
              <w:t>atitiktis sąlygai</w:t>
            </w:r>
            <w:r w:rsidRPr="00A96565">
              <w:rPr>
                <w:sz w:val="22"/>
                <w:szCs w:val="22"/>
              </w:rPr>
              <w:t xml:space="preserve"> vertinama pagal Pareiškėjo galutinės vietos paraiškos 3 dalies „Vietos projekto atitiktis horizontaliosioms ES politikos sritims“ 3.2 papunktyje „Moterų ir vyrų lygioms galimybėms:“ ir 3.3 papunktyje „Nediskriminavimo skatinimui dėl tautinės kilmės, religijos ar įsitikinimų, negalios, amžiaus (išskyrus jaunų žmonių iki 40 m. pozityviąją diskriminaciją, kuri yra leidžiama įgyvendinant vietos projektą), šeimyninės padėties, lytinės orientacijos ir kt.:“)“ pateiktos informacijos pagrindimo atitikimą su vietos projekto įgyvendinimo ataskaitose pateikta informacija</w:t>
            </w:r>
            <w:r>
              <w:rPr>
                <w:sz w:val="22"/>
                <w:szCs w:val="22"/>
              </w:rPr>
              <w:t>.</w:t>
            </w:r>
          </w:p>
        </w:tc>
      </w:tr>
      <w:tr w:rsidR="00A51500" w:rsidRPr="00104231" w:rsidTr="004D1B70">
        <w:tc>
          <w:tcPr>
            <w:tcW w:w="1056" w:type="dxa"/>
            <w:tcBorders>
              <w:bottom w:val="single" w:sz="18" w:space="0" w:color="auto"/>
            </w:tcBorders>
            <w:shd w:val="clear" w:color="auto" w:fill="auto"/>
          </w:tcPr>
          <w:p w:rsidR="00B9056F" w:rsidRPr="00104231" w:rsidRDefault="0070671F" w:rsidP="003974E4">
            <w:pPr>
              <w:jc w:val="both"/>
              <w:rPr>
                <w:sz w:val="22"/>
                <w:szCs w:val="22"/>
              </w:rPr>
            </w:pPr>
            <w:r w:rsidRPr="0070671F">
              <w:rPr>
                <w:sz w:val="22"/>
                <w:szCs w:val="22"/>
              </w:rPr>
              <w:t>4.3.</w:t>
            </w:r>
            <w:r w:rsidR="003974E4">
              <w:rPr>
                <w:sz w:val="22"/>
                <w:szCs w:val="22"/>
              </w:rPr>
              <w:t>4</w:t>
            </w:r>
            <w:r w:rsidRPr="0070671F">
              <w:rPr>
                <w:sz w:val="22"/>
                <w:szCs w:val="22"/>
              </w:rPr>
              <w:t>.</w:t>
            </w:r>
            <w:r w:rsidR="00B9056F" w:rsidRPr="00104231">
              <w:rPr>
                <w:sz w:val="22"/>
                <w:szCs w:val="22"/>
              </w:rPr>
              <w:t>3.</w:t>
            </w:r>
          </w:p>
        </w:tc>
        <w:tc>
          <w:tcPr>
            <w:tcW w:w="4297" w:type="dxa"/>
            <w:tcBorders>
              <w:bottom w:val="single" w:sz="18" w:space="0" w:color="auto"/>
            </w:tcBorders>
            <w:shd w:val="clear" w:color="auto" w:fill="auto"/>
          </w:tcPr>
          <w:p w:rsidR="00576D9C" w:rsidRDefault="002163BD" w:rsidP="00576D9C">
            <w:pPr>
              <w:jc w:val="both"/>
              <w:rPr>
                <w:sz w:val="22"/>
                <w:szCs w:val="22"/>
              </w:rPr>
            </w:pPr>
            <w:r w:rsidRPr="00104231">
              <w:rPr>
                <w:sz w:val="22"/>
                <w:szCs w:val="22"/>
              </w:rPr>
              <w:t>Vietos projektas turi būti suderintas su ES horizontaliosiomis politiko</w:t>
            </w:r>
            <w:r w:rsidR="00576D9C">
              <w:rPr>
                <w:sz w:val="22"/>
                <w:szCs w:val="22"/>
              </w:rPr>
              <w:t>s sritimis: konkurencijos teise, kaip</w:t>
            </w:r>
            <w:r w:rsidRPr="00104231">
              <w:rPr>
                <w:sz w:val="22"/>
                <w:szCs w:val="22"/>
              </w:rPr>
              <w:t xml:space="preserve"> </w:t>
            </w:r>
            <w:r w:rsidR="00576D9C">
              <w:rPr>
                <w:sz w:val="22"/>
                <w:szCs w:val="22"/>
              </w:rPr>
              <w:t xml:space="preserve">nurodyta Vietos projektų administravimo taisyklių 29.3 papunktyje. </w:t>
            </w:r>
            <w:r w:rsidR="00576D9C" w:rsidRPr="00057D78">
              <w:rPr>
                <w:color w:val="000000"/>
                <w:sz w:val="22"/>
                <w:szCs w:val="22"/>
              </w:rPr>
              <w:t>Pareiškėjas, užsiimantis arba ketinantis užsiimti ūkine veikla, turi užpildyti ir pateikti „Vienos įmonės“ deklaraciją pagal Komisijos reglamentą (ES) Nr. 1407/2013 (</w:t>
            </w:r>
            <w:r w:rsidR="00576D9C" w:rsidRPr="00104231">
              <w:rPr>
                <w:sz w:val="22"/>
                <w:szCs w:val="22"/>
              </w:rPr>
              <w:t xml:space="preserve">pagal </w:t>
            </w:r>
            <w:r w:rsidR="00576D9C" w:rsidRPr="00AC5848">
              <w:rPr>
                <w:sz w:val="22"/>
                <w:szCs w:val="22"/>
              </w:rPr>
              <w:t xml:space="preserve">FSA </w:t>
            </w:r>
            <w:r w:rsidR="00AC5848" w:rsidRPr="00AC5848">
              <w:rPr>
                <w:sz w:val="22"/>
                <w:szCs w:val="22"/>
              </w:rPr>
              <w:t>4</w:t>
            </w:r>
            <w:r w:rsidR="00576D9C" w:rsidRPr="00AC5848">
              <w:rPr>
                <w:sz w:val="22"/>
                <w:szCs w:val="22"/>
              </w:rPr>
              <w:t xml:space="preserve"> pried</w:t>
            </w:r>
            <w:r w:rsidR="00D13439" w:rsidRPr="00AC5848">
              <w:rPr>
                <w:sz w:val="22"/>
                <w:szCs w:val="22"/>
              </w:rPr>
              <w:t>e</w:t>
            </w:r>
            <w:r w:rsidR="00576D9C" w:rsidRPr="00AC5848">
              <w:rPr>
                <w:i/>
                <w:sz w:val="22"/>
                <w:szCs w:val="22"/>
              </w:rPr>
              <w:t xml:space="preserve"> </w:t>
            </w:r>
            <w:r w:rsidR="00D13439" w:rsidRPr="00AC5848">
              <w:rPr>
                <w:sz w:val="22"/>
                <w:szCs w:val="22"/>
              </w:rPr>
              <w:t>pateiktą</w:t>
            </w:r>
            <w:r w:rsidR="00D13439" w:rsidRPr="00AC5848">
              <w:rPr>
                <w:i/>
                <w:sz w:val="22"/>
                <w:szCs w:val="22"/>
              </w:rPr>
              <w:t xml:space="preserve"> </w:t>
            </w:r>
            <w:r w:rsidR="00576D9C" w:rsidRPr="00AC5848">
              <w:rPr>
                <w:sz w:val="22"/>
                <w:szCs w:val="22"/>
              </w:rPr>
              <w:t>formą</w:t>
            </w:r>
            <w:r w:rsidR="00576D9C" w:rsidRPr="00AC5848">
              <w:rPr>
                <w:color w:val="000000"/>
                <w:sz w:val="22"/>
                <w:szCs w:val="22"/>
              </w:rPr>
              <w:t xml:space="preserve">) ir Smulkiojo bei vidutinio verslo subjekto statuso deklaracijas, </w:t>
            </w:r>
            <w:r w:rsidR="00576D9C" w:rsidRPr="00AC5848">
              <w:rPr>
                <w:bCs/>
                <w:sz w:val="22"/>
                <w:szCs w:val="22"/>
              </w:rPr>
              <w:t xml:space="preserve">užpildytas  pagal FSA </w:t>
            </w:r>
            <w:r w:rsidR="00AC5848" w:rsidRPr="00AC5848">
              <w:rPr>
                <w:bCs/>
                <w:sz w:val="22"/>
                <w:szCs w:val="22"/>
              </w:rPr>
              <w:t>3</w:t>
            </w:r>
            <w:r w:rsidR="00576D9C" w:rsidRPr="00AC5848">
              <w:rPr>
                <w:bCs/>
                <w:sz w:val="22"/>
                <w:szCs w:val="22"/>
              </w:rPr>
              <w:t xml:space="preserve"> priede pateiktą formą, </w:t>
            </w:r>
            <w:r w:rsidR="00576D9C" w:rsidRPr="00AC5848">
              <w:rPr>
                <w:color w:val="000000"/>
                <w:sz w:val="22"/>
                <w:szCs w:val="22"/>
              </w:rPr>
              <w:t>parengtą pagal Smulkiojo ir</w:t>
            </w:r>
            <w:r w:rsidR="00576D9C" w:rsidRPr="0001334C">
              <w:rPr>
                <w:color w:val="000000"/>
                <w:sz w:val="22"/>
                <w:szCs w:val="22"/>
              </w:rPr>
              <w:t xml:space="preserve"> vidutinio verslo subjekto statuso deklaravimo tvarkos aprašą, patvirtintą Lietuvos Respublikos ūkio ministro 2008 m. kovo 26 d. įsakymu Nr. 4-119 „Dėl </w:t>
            </w:r>
            <w:r w:rsidR="00576D9C" w:rsidRPr="0001334C">
              <w:rPr>
                <w:color w:val="000000"/>
                <w:sz w:val="22"/>
                <w:szCs w:val="22"/>
              </w:rPr>
              <w:lastRenderedPageBreak/>
              <w:t>Smulkiojo ir vidutinio verslo subjekto statuso deklaravimo tvarkos aprašo ir Smulkiojo ir vidutinio verslo subjekto statuso deklaracijos formos patvirtinimo“ (toliau bendrai vadinamos – Įmonės susietumo deklaracija).</w:t>
            </w:r>
          </w:p>
          <w:p w:rsidR="00B9056F" w:rsidRPr="00104231" w:rsidRDefault="00B9056F" w:rsidP="00576D9C">
            <w:pPr>
              <w:jc w:val="both"/>
              <w:rPr>
                <w:sz w:val="22"/>
                <w:szCs w:val="22"/>
              </w:rPr>
            </w:pPr>
          </w:p>
        </w:tc>
        <w:tc>
          <w:tcPr>
            <w:tcW w:w="5976" w:type="dxa"/>
            <w:tcBorders>
              <w:bottom w:val="single" w:sz="18" w:space="0" w:color="auto"/>
            </w:tcBorders>
            <w:shd w:val="clear" w:color="auto" w:fill="auto"/>
          </w:tcPr>
          <w:p w:rsidR="00D13439" w:rsidRDefault="00D13439" w:rsidP="00C525BE">
            <w:pPr>
              <w:jc w:val="both"/>
              <w:rPr>
                <w:sz w:val="22"/>
                <w:szCs w:val="22"/>
              </w:rPr>
            </w:pPr>
            <w:r w:rsidRPr="00104231">
              <w:rPr>
                <w:sz w:val="22"/>
                <w:szCs w:val="22"/>
              </w:rPr>
              <w:lastRenderedPageBreak/>
              <w:t>Parama vietos projektui įgyvendinti skiriama nepažeidžiant ES teisės normų, susijusių su nereikšmingos (</w:t>
            </w:r>
            <w:r w:rsidRPr="00104231">
              <w:rPr>
                <w:i/>
                <w:iCs/>
                <w:sz w:val="22"/>
                <w:szCs w:val="22"/>
              </w:rPr>
              <w:t xml:space="preserve">de </w:t>
            </w:r>
            <w:proofErr w:type="spellStart"/>
            <w:r w:rsidRPr="00104231">
              <w:rPr>
                <w:i/>
                <w:iCs/>
                <w:sz w:val="22"/>
                <w:szCs w:val="22"/>
              </w:rPr>
              <w:t>minimis</w:t>
            </w:r>
            <w:proofErr w:type="spellEnd"/>
            <w:r w:rsidRPr="00104231">
              <w:rPr>
                <w:sz w:val="22"/>
                <w:szCs w:val="22"/>
              </w:rPr>
              <w:t>)</w:t>
            </w:r>
            <w:r w:rsidRPr="00104231">
              <w:rPr>
                <w:i/>
                <w:iCs/>
                <w:sz w:val="22"/>
                <w:szCs w:val="22"/>
              </w:rPr>
              <w:t xml:space="preserve"> </w:t>
            </w:r>
            <w:r w:rsidRPr="00104231">
              <w:rPr>
                <w:sz w:val="22"/>
                <w:szCs w:val="22"/>
              </w:rPr>
              <w:t xml:space="preserve">pagalbos teikimu vienam ūkio subjektui,   t. y. </w:t>
            </w:r>
            <w:r w:rsidRPr="00104231">
              <w:rPr>
                <w:color w:val="000000"/>
                <w:sz w:val="22"/>
                <w:szCs w:val="22"/>
              </w:rPr>
              <w:t xml:space="preserve">2013 m. gruodžio 18 d. Komisijos reglamento (ES) Nr. 1407/2013 dėl Sutarties dėl Europos Sąjungos veikimo 107 ir 108 straipsnių taikymo </w:t>
            </w:r>
            <w:r w:rsidRPr="00104231">
              <w:rPr>
                <w:i/>
                <w:iCs/>
                <w:color w:val="000000"/>
                <w:sz w:val="22"/>
                <w:szCs w:val="22"/>
              </w:rPr>
              <w:t xml:space="preserve">de </w:t>
            </w:r>
            <w:proofErr w:type="spellStart"/>
            <w:r w:rsidRPr="00104231">
              <w:rPr>
                <w:i/>
                <w:iCs/>
                <w:color w:val="000000"/>
                <w:sz w:val="22"/>
                <w:szCs w:val="22"/>
              </w:rPr>
              <w:t>minimis</w:t>
            </w:r>
            <w:proofErr w:type="spellEnd"/>
            <w:r w:rsidRPr="00104231">
              <w:rPr>
                <w:color w:val="000000"/>
                <w:sz w:val="22"/>
                <w:szCs w:val="22"/>
              </w:rPr>
              <w:t xml:space="preserve"> pagalbai (OL 2013 L 352, p. 1) (toliau – Reglamentas (ES) Nr. 1407/2013). Vadovaujantis EK 2003 m. gegužės 6 d. rekomendacijos Nr. 2003/361/EC „Dėl labai mažų, mažų ir vidutinių įmonių sampratos“ 1 priedo „Labai mažų, mažų ir vidutinių įmonių samprata“ 1 straipsniu įmone laikomas </w:t>
            </w:r>
            <w:r w:rsidRPr="00104231">
              <w:rPr>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sidRPr="00104231">
              <w:rPr>
                <w:color w:val="000000"/>
                <w:sz w:val="22"/>
                <w:szCs w:val="22"/>
              </w:rPr>
              <w:t xml:space="preserve"> Susijusių įmonių apibrėžimas ir kitos nuostatos pateikiamos </w:t>
            </w:r>
            <w:r w:rsidRPr="00057D78">
              <w:rPr>
                <w:color w:val="000000"/>
                <w:sz w:val="22"/>
                <w:szCs w:val="22"/>
              </w:rPr>
              <w:t xml:space="preserve">Lietuvos Respublikos smulkaus ir </w:t>
            </w:r>
            <w:r w:rsidRPr="00057D78">
              <w:rPr>
                <w:color w:val="000000"/>
                <w:sz w:val="22"/>
                <w:szCs w:val="22"/>
              </w:rPr>
              <w:lastRenderedPageBreak/>
              <w:t>vidutinio verslo plėtros įstatyme.</w:t>
            </w:r>
          </w:p>
          <w:p w:rsidR="00B9056F" w:rsidRPr="00104231" w:rsidRDefault="00DB5198" w:rsidP="00C525BE">
            <w:pPr>
              <w:jc w:val="both"/>
              <w:rPr>
                <w:sz w:val="22"/>
                <w:szCs w:val="22"/>
              </w:rPr>
            </w:pPr>
            <w:r w:rsidRPr="00CB191E">
              <w:rPr>
                <w:sz w:val="22"/>
                <w:szCs w:val="22"/>
              </w:rPr>
              <w:t xml:space="preserve">Vietos projekto </w:t>
            </w:r>
            <w:r w:rsidRPr="00CB191E">
              <w:rPr>
                <w:color w:val="000000"/>
                <w:sz w:val="22"/>
                <w:szCs w:val="22"/>
              </w:rPr>
              <w:t>atitikties ES konkurencijos teisei nustatymą atlieka Agentūra</w:t>
            </w:r>
            <w:r w:rsidR="00AF4BE0" w:rsidRPr="00CB191E">
              <w:rPr>
                <w:color w:val="000000"/>
                <w:sz w:val="22"/>
                <w:szCs w:val="22"/>
              </w:rPr>
              <w:t xml:space="preserve">. Agentūra, gavusi </w:t>
            </w:r>
            <w:r w:rsidR="0010242E" w:rsidRPr="00CB191E">
              <w:rPr>
                <w:color w:val="000000"/>
                <w:sz w:val="22"/>
                <w:szCs w:val="22"/>
              </w:rPr>
              <w:t xml:space="preserve">VVG </w:t>
            </w:r>
            <w:r w:rsidR="00AF4BE0" w:rsidRPr="00CB191E">
              <w:rPr>
                <w:color w:val="000000"/>
                <w:sz w:val="22"/>
                <w:szCs w:val="22"/>
              </w:rPr>
              <w:t>persiųstą Įmonės susietumo deklaraciją</w:t>
            </w:r>
            <w:r w:rsidR="00AF4BE0" w:rsidRPr="00104231">
              <w:rPr>
                <w:color w:val="000000"/>
                <w:sz w:val="22"/>
                <w:szCs w:val="22"/>
              </w:rPr>
              <w:t>, įvertina, ar pareiškėjas atitinka tinkamo pareiškėjo statusą (labai maža, maža ar vidutinė įmonė), nurodytą</w:t>
            </w:r>
            <w:r w:rsidR="00AC3FB6" w:rsidRPr="00104231">
              <w:rPr>
                <w:color w:val="000000"/>
                <w:sz w:val="22"/>
                <w:szCs w:val="22"/>
              </w:rPr>
              <w:t xml:space="preserve"> FSA</w:t>
            </w:r>
            <w:r w:rsidR="00AF4BE0" w:rsidRPr="00104231">
              <w:rPr>
                <w:color w:val="000000"/>
                <w:sz w:val="22"/>
                <w:szCs w:val="22"/>
              </w:rPr>
              <w:t>, ir turi teisę gauti paramą vietos projektui įgyvendinti pagal Reglamentą (ES) Nr. 1407/2013.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w:t>
            </w:r>
            <w:r w:rsidR="00AC3FB6" w:rsidRPr="00104231">
              <w:rPr>
                <w:color w:val="000000"/>
                <w:sz w:val="22"/>
                <w:szCs w:val="22"/>
              </w:rPr>
              <w:t xml:space="preserve"> (vadovaujamasi naujausia </w:t>
            </w:r>
            <w:r w:rsidR="00E4797B" w:rsidRPr="00104231">
              <w:rPr>
                <w:color w:val="000000"/>
                <w:sz w:val="22"/>
                <w:szCs w:val="22"/>
              </w:rPr>
              <w:t xml:space="preserve">galiojančia </w:t>
            </w:r>
            <w:r w:rsidR="00AC3FB6" w:rsidRPr="00104231">
              <w:rPr>
                <w:color w:val="000000"/>
                <w:sz w:val="22"/>
                <w:szCs w:val="22"/>
              </w:rPr>
              <w:t>redakcija)</w:t>
            </w:r>
            <w:r w:rsidR="00AF4BE0" w:rsidRPr="00104231">
              <w:rPr>
                <w:color w:val="000000"/>
                <w:sz w:val="22"/>
                <w:szCs w:val="22"/>
              </w:rPr>
              <w:t>, Suteiktos valstybės pagalbos ir nereikšmingos (</w:t>
            </w:r>
            <w:r w:rsidR="00AF4BE0" w:rsidRPr="00104231">
              <w:rPr>
                <w:i/>
                <w:iCs/>
                <w:color w:val="000000"/>
                <w:sz w:val="22"/>
                <w:szCs w:val="22"/>
              </w:rPr>
              <w:t xml:space="preserve">de </w:t>
            </w:r>
            <w:proofErr w:type="spellStart"/>
            <w:r w:rsidR="00AF4BE0" w:rsidRPr="00104231">
              <w:rPr>
                <w:i/>
                <w:iCs/>
                <w:color w:val="000000"/>
                <w:sz w:val="22"/>
                <w:szCs w:val="22"/>
              </w:rPr>
              <w:t>minimis</w:t>
            </w:r>
            <w:proofErr w:type="spellEnd"/>
            <w:r w:rsidR="00AF4BE0" w:rsidRPr="00104231">
              <w:rPr>
                <w:color w:val="000000"/>
                <w:sz w:val="22"/>
                <w:szCs w:val="22"/>
              </w:rPr>
              <w:t>) pagalbos registro nuostatais, patvirtintais Lietuvos Respublikos Vyriausybės 2005 m. sausio 19 d. nutarimu Nr. 35 „Dėl suteiktos valstybės pagalbos ir nereikšmingos (</w:t>
            </w:r>
            <w:r w:rsidR="00AF4BE0" w:rsidRPr="00104231">
              <w:rPr>
                <w:i/>
                <w:iCs/>
                <w:color w:val="000000"/>
                <w:sz w:val="22"/>
                <w:szCs w:val="22"/>
              </w:rPr>
              <w:t xml:space="preserve">de </w:t>
            </w:r>
            <w:proofErr w:type="spellStart"/>
            <w:r w:rsidR="00AF4BE0" w:rsidRPr="00104231">
              <w:rPr>
                <w:i/>
                <w:iCs/>
                <w:color w:val="000000"/>
                <w:sz w:val="22"/>
                <w:szCs w:val="22"/>
              </w:rPr>
              <w:t>minimis</w:t>
            </w:r>
            <w:proofErr w:type="spellEnd"/>
            <w:r w:rsidR="00AF4BE0" w:rsidRPr="00104231">
              <w:rPr>
                <w:color w:val="000000"/>
                <w:sz w:val="22"/>
                <w:szCs w:val="22"/>
              </w:rPr>
              <w:t>) pagalbos registro nuostatų patvirtinimo“, ir Suteiktos valstybės pagalbos ir nereikšmingos (</w:t>
            </w:r>
            <w:r w:rsidR="00AF4BE0" w:rsidRPr="00104231">
              <w:rPr>
                <w:i/>
                <w:iCs/>
                <w:color w:val="000000"/>
                <w:sz w:val="22"/>
                <w:szCs w:val="22"/>
              </w:rPr>
              <w:t xml:space="preserve">de </w:t>
            </w:r>
            <w:proofErr w:type="spellStart"/>
            <w:r w:rsidR="00AF4BE0" w:rsidRPr="00104231">
              <w:rPr>
                <w:i/>
                <w:iCs/>
                <w:color w:val="000000"/>
                <w:sz w:val="22"/>
                <w:szCs w:val="22"/>
              </w:rPr>
              <w:t>minimis</w:t>
            </w:r>
            <w:proofErr w:type="spellEnd"/>
            <w:r w:rsidR="00AF4BE0" w:rsidRPr="00104231">
              <w:rPr>
                <w:color w:val="000000"/>
                <w:sz w:val="22"/>
                <w:szCs w:val="22"/>
              </w:rPr>
              <w:t>) pagalbos duomenų tvarkymo taisyklėmis, patvirtintomis Lietuvos Respublikos konkurencijos tarybos 2015 m. lapkričio 13 d. nutarimu Nr. 1S-120/2015 „Dėl Suteiktos valstybės pagalbos ir nereikšmingos (</w:t>
            </w:r>
            <w:r w:rsidR="00AF4BE0" w:rsidRPr="00104231">
              <w:rPr>
                <w:i/>
                <w:iCs/>
                <w:color w:val="000000"/>
                <w:sz w:val="22"/>
                <w:szCs w:val="22"/>
              </w:rPr>
              <w:t xml:space="preserve">de </w:t>
            </w:r>
            <w:proofErr w:type="spellStart"/>
            <w:r w:rsidR="00AF4BE0" w:rsidRPr="00104231">
              <w:rPr>
                <w:i/>
                <w:iCs/>
                <w:color w:val="000000"/>
                <w:sz w:val="22"/>
                <w:szCs w:val="22"/>
              </w:rPr>
              <w:t>minimis</w:t>
            </w:r>
            <w:proofErr w:type="spellEnd"/>
            <w:r w:rsidR="00AF4BE0" w:rsidRPr="00104231">
              <w:rPr>
                <w:color w:val="000000"/>
                <w:sz w:val="22"/>
                <w:szCs w:val="22"/>
              </w:rPr>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sidR="00AF4BE0" w:rsidRPr="00104231">
              <w:rPr>
                <w:i/>
                <w:iCs/>
                <w:color w:val="000000"/>
                <w:sz w:val="22"/>
                <w:szCs w:val="22"/>
              </w:rPr>
              <w:t xml:space="preserve">de </w:t>
            </w:r>
            <w:proofErr w:type="spellStart"/>
            <w:r w:rsidR="00AF4BE0" w:rsidRPr="00104231">
              <w:rPr>
                <w:i/>
                <w:iCs/>
                <w:color w:val="000000"/>
                <w:sz w:val="22"/>
                <w:szCs w:val="22"/>
              </w:rPr>
              <w:t>minimis</w:t>
            </w:r>
            <w:proofErr w:type="spellEnd"/>
            <w:r w:rsidR="00AF4BE0" w:rsidRPr="00104231">
              <w:rPr>
                <w:i/>
                <w:iCs/>
                <w:color w:val="000000"/>
                <w:sz w:val="22"/>
                <w:szCs w:val="22"/>
              </w:rPr>
              <w:t xml:space="preserve"> </w:t>
            </w:r>
            <w:r w:rsidR="00AF4BE0" w:rsidRPr="00104231">
              <w:rPr>
                <w:color w:val="000000"/>
                <w:sz w:val="22"/>
                <w:szCs w:val="22"/>
              </w:rPr>
              <w:t xml:space="preserve">pagalbą ir nustato, ar bendra </w:t>
            </w:r>
            <w:r w:rsidR="00AF4BE0" w:rsidRPr="00104231">
              <w:rPr>
                <w:i/>
                <w:iCs/>
                <w:color w:val="000000"/>
                <w:sz w:val="22"/>
                <w:szCs w:val="22"/>
              </w:rPr>
              <w:t xml:space="preserve">de </w:t>
            </w:r>
            <w:proofErr w:type="spellStart"/>
            <w:r w:rsidR="00AF4BE0" w:rsidRPr="00104231">
              <w:rPr>
                <w:i/>
                <w:iCs/>
                <w:color w:val="000000"/>
                <w:sz w:val="22"/>
                <w:szCs w:val="22"/>
              </w:rPr>
              <w:t>minimis</w:t>
            </w:r>
            <w:proofErr w:type="spellEnd"/>
            <w:r w:rsidR="00AF4BE0" w:rsidRPr="00104231">
              <w:rPr>
                <w:i/>
                <w:iCs/>
                <w:color w:val="000000"/>
                <w:sz w:val="22"/>
                <w:szCs w:val="22"/>
              </w:rPr>
              <w:t xml:space="preserve"> </w:t>
            </w:r>
            <w:r w:rsidR="00AF4BE0" w:rsidRPr="00104231">
              <w:rPr>
                <w:color w:val="000000"/>
                <w:sz w:val="22"/>
                <w:szCs w:val="22"/>
              </w:rPr>
              <w:t xml:space="preserve">pagalbos suma neviršija leidžiamo </w:t>
            </w:r>
            <w:r w:rsidR="00AF4BE0" w:rsidRPr="00104231">
              <w:rPr>
                <w:i/>
                <w:iCs/>
                <w:color w:val="000000"/>
                <w:sz w:val="22"/>
                <w:szCs w:val="22"/>
              </w:rPr>
              <w:t xml:space="preserve">de </w:t>
            </w:r>
            <w:proofErr w:type="spellStart"/>
            <w:r w:rsidR="00AF4BE0" w:rsidRPr="00104231">
              <w:rPr>
                <w:i/>
                <w:iCs/>
                <w:color w:val="000000"/>
                <w:sz w:val="22"/>
                <w:szCs w:val="22"/>
              </w:rPr>
              <w:t>minimis</w:t>
            </w:r>
            <w:proofErr w:type="spellEnd"/>
            <w:r w:rsidR="00AF4BE0" w:rsidRPr="00104231">
              <w:rPr>
                <w:i/>
                <w:iCs/>
                <w:color w:val="000000"/>
                <w:sz w:val="22"/>
                <w:szCs w:val="22"/>
              </w:rPr>
              <w:t xml:space="preserve"> </w:t>
            </w:r>
            <w:r w:rsidR="00AF4BE0" w:rsidRPr="00104231">
              <w:rPr>
                <w:color w:val="000000"/>
                <w:sz w:val="22"/>
                <w:szCs w:val="22"/>
              </w:rPr>
              <w:t xml:space="preserve">pagalbos dydžio. Jeigu pareiškėjui, įskaitant visus su juo susijusius juridinius ir fizinius asmenis, suteikus paramą vietos projektui įgyvendinti būtų viršijama bendra leistina </w:t>
            </w:r>
            <w:r w:rsidR="00AF4BE0" w:rsidRPr="00104231">
              <w:rPr>
                <w:i/>
                <w:iCs/>
                <w:color w:val="000000"/>
                <w:sz w:val="22"/>
                <w:szCs w:val="22"/>
              </w:rPr>
              <w:t xml:space="preserve">de </w:t>
            </w:r>
            <w:proofErr w:type="spellStart"/>
            <w:r w:rsidR="00AF4BE0" w:rsidRPr="00104231">
              <w:rPr>
                <w:i/>
                <w:iCs/>
                <w:color w:val="000000"/>
                <w:sz w:val="22"/>
                <w:szCs w:val="22"/>
              </w:rPr>
              <w:t>minimis</w:t>
            </w:r>
            <w:proofErr w:type="spellEnd"/>
            <w:r w:rsidR="00AF4BE0" w:rsidRPr="00104231">
              <w:rPr>
                <w:i/>
                <w:iCs/>
                <w:color w:val="000000"/>
                <w:sz w:val="22"/>
                <w:szCs w:val="22"/>
              </w:rPr>
              <w:t xml:space="preserve"> </w:t>
            </w:r>
            <w:r w:rsidR="00AF4BE0" w:rsidRPr="00104231">
              <w:rPr>
                <w:color w:val="000000"/>
                <w:sz w:val="22"/>
                <w:szCs w:val="22"/>
              </w:rPr>
              <w:t xml:space="preserve">pagalbos suma, negali būti skirta net ta paramos vietos projektui įgyvendinti dalis, kuri šios sumos neviršija. Agentūra parengia išvadą dėl pareiškėjo dydžio (nustato, ar tai labai maža, maža ar vidutinė įmonė) ir jo teisės gauti paramą vietos projektui </w:t>
            </w:r>
            <w:r w:rsidR="00AF4BE0" w:rsidRPr="00104231">
              <w:rPr>
                <w:color w:val="000000"/>
                <w:sz w:val="22"/>
                <w:szCs w:val="22"/>
              </w:rPr>
              <w:lastRenderedPageBreak/>
              <w:t>įgyvendinti pagal Reglamentą (ES) Nr. 1407/2013, ir pateikia ją</w:t>
            </w:r>
            <w:r w:rsidR="00C525BE" w:rsidRPr="00104231">
              <w:rPr>
                <w:color w:val="000000"/>
                <w:sz w:val="22"/>
                <w:szCs w:val="22"/>
              </w:rPr>
              <w:t xml:space="preserve"> VVG</w:t>
            </w:r>
            <w:r w:rsidR="00AF4BE0" w:rsidRPr="00104231">
              <w:rPr>
                <w:color w:val="000000"/>
                <w:sz w:val="22"/>
                <w:szCs w:val="22"/>
              </w:rPr>
              <w:t>.  </w:t>
            </w:r>
            <w:r w:rsidR="00F671E2">
              <w:rPr>
                <w:color w:val="000000"/>
                <w:sz w:val="22"/>
                <w:szCs w:val="22"/>
              </w:rPr>
              <w:t>Atitiktis šiai tinkamumo sąlygai nustatoma, vadovaujantis Agentūros išvada.</w:t>
            </w:r>
            <w:r w:rsidR="00AF4BE0" w:rsidRPr="00104231">
              <w:rPr>
                <w:color w:val="000000"/>
                <w:sz w:val="22"/>
                <w:szCs w:val="22"/>
              </w:rPr>
              <w:t>  </w:t>
            </w:r>
          </w:p>
        </w:tc>
        <w:tc>
          <w:tcPr>
            <w:tcW w:w="3380" w:type="dxa"/>
            <w:tcBorders>
              <w:bottom w:val="single" w:sz="18" w:space="0" w:color="auto"/>
            </w:tcBorders>
            <w:shd w:val="clear" w:color="auto" w:fill="auto"/>
          </w:tcPr>
          <w:p w:rsidR="00B9056F" w:rsidRPr="00104231" w:rsidRDefault="00CC3B46" w:rsidP="00CC3B46">
            <w:pPr>
              <w:jc w:val="center"/>
              <w:rPr>
                <w:sz w:val="22"/>
                <w:szCs w:val="22"/>
              </w:rPr>
            </w:pPr>
            <w:r>
              <w:rPr>
                <w:i/>
                <w:sz w:val="22"/>
                <w:szCs w:val="22"/>
              </w:rPr>
              <w:lastRenderedPageBreak/>
              <w:t>-</w:t>
            </w:r>
          </w:p>
        </w:tc>
      </w:tr>
      <w:tr w:rsidR="00B9056F" w:rsidRPr="00104231" w:rsidTr="00755C87">
        <w:tc>
          <w:tcPr>
            <w:tcW w:w="1056" w:type="dxa"/>
            <w:tcBorders>
              <w:top w:val="single" w:sz="18" w:space="0" w:color="auto"/>
            </w:tcBorders>
            <w:shd w:val="clear" w:color="auto" w:fill="auto"/>
            <w:vAlign w:val="center"/>
          </w:tcPr>
          <w:p w:rsidR="00B9056F" w:rsidRPr="00104231" w:rsidRDefault="00124265" w:rsidP="003974E4">
            <w:pPr>
              <w:rPr>
                <w:b/>
                <w:sz w:val="22"/>
                <w:szCs w:val="22"/>
              </w:rPr>
            </w:pPr>
            <w:r w:rsidRPr="00104231">
              <w:rPr>
                <w:b/>
                <w:sz w:val="22"/>
                <w:szCs w:val="22"/>
              </w:rPr>
              <w:lastRenderedPageBreak/>
              <w:t>4.3.</w:t>
            </w:r>
            <w:r w:rsidR="003974E4">
              <w:rPr>
                <w:b/>
                <w:sz w:val="22"/>
                <w:szCs w:val="22"/>
              </w:rPr>
              <w:t>5</w:t>
            </w:r>
            <w:r w:rsidR="00B9056F" w:rsidRPr="00104231">
              <w:rPr>
                <w:b/>
                <w:sz w:val="22"/>
                <w:szCs w:val="22"/>
              </w:rPr>
              <w:t>.</w:t>
            </w:r>
          </w:p>
        </w:tc>
        <w:tc>
          <w:tcPr>
            <w:tcW w:w="13653" w:type="dxa"/>
            <w:gridSpan w:val="3"/>
            <w:tcBorders>
              <w:top w:val="single" w:sz="18" w:space="0" w:color="auto"/>
            </w:tcBorders>
            <w:shd w:val="clear" w:color="auto" w:fill="auto"/>
          </w:tcPr>
          <w:p w:rsidR="00B9056F" w:rsidRPr="00104231" w:rsidRDefault="00B9056F" w:rsidP="004E36C9">
            <w:pPr>
              <w:jc w:val="both"/>
              <w:rPr>
                <w:b/>
                <w:sz w:val="22"/>
                <w:szCs w:val="22"/>
              </w:rPr>
            </w:pPr>
            <w:r w:rsidRPr="00104231">
              <w:rPr>
                <w:b/>
                <w:sz w:val="22"/>
                <w:szCs w:val="22"/>
              </w:rPr>
              <w:t>Tinkamumo sąlygos, susijusios su nuosavu indėliu</w:t>
            </w:r>
            <w:r w:rsidR="0056306E" w:rsidRPr="00104231">
              <w:rPr>
                <w:b/>
                <w:sz w:val="22"/>
                <w:szCs w:val="22"/>
              </w:rPr>
              <w:t>:</w:t>
            </w:r>
          </w:p>
        </w:tc>
      </w:tr>
      <w:tr w:rsidR="00A51500" w:rsidRPr="00104231" w:rsidTr="004D1B70">
        <w:tc>
          <w:tcPr>
            <w:tcW w:w="1056" w:type="dxa"/>
            <w:shd w:val="clear" w:color="auto" w:fill="auto"/>
            <w:vAlign w:val="center"/>
          </w:tcPr>
          <w:p w:rsidR="00B9056F" w:rsidRPr="0070671F" w:rsidRDefault="0070671F" w:rsidP="003974E4">
            <w:pPr>
              <w:rPr>
                <w:sz w:val="22"/>
                <w:szCs w:val="22"/>
              </w:rPr>
            </w:pPr>
            <w:r w:rsidRPr="0070671F">
              <w:rPr>
                <w:sz w:val="22"/>
                <w:szCs w:val="22"/>
              </w:rPr>
              <w:t>4.3.</w:t>
            </w:r>
            <w:r w:rsidR="003974E4">
              <w:rPr>
                <w:sz w:val="22"/>
                <w:szCs w:val="22"/>
              </w:rPr>
              <w:t>5</w:t>
            </w:r>
            <w:r w:rsidRPr="0070671F">
              <w:rPr>
                <w:sz w:val="22"/>
                <w:szCs w:val="22"/>
              </w:rPr>
              <w:t>.</w:t>
            </w:r>
            <w:r w:rsidR="00B9056F" w:rsidRPr="0070671F">
              <w:rPr>
                <w:sz w:val="22"/>
                <w:szCs w:val="22"/>
              </w:rPr>
              <w:t>1.</w:t>
            </w:r>
          </w:p>
        </w:tc>
        <w:tc>
          <w:tcPr>
            <w:tcW w:w="4297" w:type="dxa"/>
            <w:shd w:val="clear" w:color="auto" w:fill="auto"/>
          </w:tcPr>
          <w:p w:rsidR="00B9056F" w:rsidRPr="0040667B" w:rsidRDefault="00E41849" w:rsidP="00145D7F">
            <w:pPr>
              <w:jc w:val="both"/>
              <w:rPr>
                <w:sz w:val="22"/>
                <w:szCs w:val="22"/>
              </w:rPr>
            </w:pPr>
            <w:r w:rsidRPr="0040667B">
              <w:rPr>
                <w:sz w:val="22"/>
                <w:szCs w:val="22"/>
              </w:rPr>
              <w:t xml:space="preserve">Vietos projekto tinkamos finansuoti išlaidos apmokamos taikant ne didesnę negu VPS ir FSA </w:t>
            </w:r>
            <w:r w:rsidR="007A4AC7" w:rsidRPr="0040667B">
              <w:rPr>
                <w:sz w:val="22"/>
                <w:szCs w:val="22"/>
              </w:rPr>
              <w:t>1</w:t>
            </w:r>
            <w:r w:rsidR="00B019F7" w:rsidRPr="0040667B">
              <w:rPr>
                <w:sz w:val="22"/>
                <w:szCs w:val="22"/>
              </w:rPr>
              <w:t xml:space="preserve"> dalies</w:t>
            </w:r>
            <w:r w:rsidR="00EA72DD" w:rsidRPr="0040667B">
              <w:rPr>
                <w:sz w:val="22"/>
                <w:szCs w:val="22"/>
              </w:rPr>
              <w:t xml:space="preserve"> „Bendroji vietos projektų fina</w:t>
            </w:r>
            <w:r w:rsidR="007A4AC7" w:rsidRPr="0040667B">
              <w:rPr>
                <w:sz w:val="22"/>
                <w:szCs w:val="22"/>
              </w:rPr>
              <w:t>nsavimo sąlygų aprašo dalis“ 1.13 papunktyje</w:t>
            </w:r>
            <w:r w:rsidR="00EA72DD" w:rsidRPr="0040667B">
              <w:rPr>
                <w:sz w:val="22"/>
                <w:szCs w:val="22"/>
              </w:rPr>
              <w:t xml:space="preserve"> </w:t>
            </w:r>
            <w:r w:rsidR="00E332F7" w:rsidRPr="0040667B">
              <w:rPr>
                <w:sz w:val="22"/>
                <w:szCs w:val="22"/>
              </w:rPr>
              <w:t xml:space="preserve">„Didžiausia lėšų vietos projektui įgyvendinti lyginamoji dalis:“ </w:t>
            </w:r>
            <w:r w:rsidRPr="0040667B">
              <w:rPr>
                <w:sz w:val="22"/>
                <w:szCs w:val="22"/>
              </w:rPr>
              <w:t>nurodytą paramos lyginamąją dalį (intensyvumą)</w:t>
            </w:r>
            <w:r w:rsidR="00931C9F" w:rsidRPr="0040667B">
              <w:rPr>
                <w:sz w:val="22"/>
                <w:szCs w:val="22"/>
              </w:rPr>
              <w:t xml:space="preserve"> proc</w:t>
            </w:r>
            <w:r w:rsidRPr="0040667B">
              <w:rPr>
                <w:sz w:val="22"/>
                <w:szCs w:val="22"/>
              </w:rPr>
              <w:t>. Pareiškėjas turi įrodyti, kad turi finansinių ir (arba) organizacinių galimybių užtikrinti tinkamą nuosavą indėlį prie vietos projekto įgyvendinimo.</w:t>
            </w:r>
            <w:r w:rsidR="003B6EBF" w:rsidRPr="0040667B">
              <w:rPr>
                <w:sz w:val="22"/>
                <w:szCs w:val="22"/>
              </w:rPr>
              <w:t xml:space="preserve"> Prie vietos projekto galima prisidėti keliomis </w:t>
            </w:r>
            <w:r w:rsidR="003B6EBF" w:rsidRPr="004E36C9">
              <w:rPr>
                <w:sz w:val="22"/>
                <w:szCs w:val="22"/>
              </w:rPr>
              <w:t xml:space="preserve">tinkamo nuosavo indėlio rūšimis: </w:t>
            </w:r>
            <w:r w:rsidR="0040667B" w:rsidRPr="004E36C9">
              <w:rPr>
                <w:sz w:val="22"/>
                <w:szCs w:val="22"/>
              </w:rPr>
              <w:t>1. Pareiškėjo nuosavomis piniginėmis lėšomis arba savivaldybės biudžeto lėšomis; 2. Tinkamo</w:t>
            </w:r>
            <w:r w:rsidR="0040667B" w:rsidRPr="0040667B">
              <w:rPr>
                <w:sz w:val="22"/>
                <w:szCs w:val="22"/>
              </w:rPr>
              <w:t xml:space="preserve"> vietos projekto partnerio nuosavomis piniginėmis lėšomis;</w:t>
            </w:r>
            <w:r w:rsidR="0040667B">
              <w:rPr>
                <w:sz w:val="22"/>
                <w:szCs w:val="22"/>
              </w:rPr>
              <w:t xml:space="preserve"> </w:t>
            </w:r>
            <w:r w:rsidR="0040667B" w:rsidRPr="0040667B">
              <w:rPr>
                <w:sz w:val="22"/>
                <w:szCs w:val="22"/>
              </w:rPr>
              <w:t>3. Pareiškėjo ir (arba) tinkamo vietos projekto įnašu natūra – savanoriškais darbais.</w:t>
            </w:r>
          </w:p>
        </w:tc>
        <w:tc>
          <w:tcPr>
            <w:tcW w:w="5976" w:type="dxa"/>
            <w:shd w:val="clear" w:color="auto" w:fill="auto"/>
          </w:tcPr>
          <w:p w:rsidR="00B9056F" w:rsidRPr="00104231" w:rsidRDefault="004E36C9" w:rsidP="0045700E">
            <w:pPr>
              <w:jc w:val="both"/>
              <w:rPr>
                <w:sz w:val="22"/>
                <w:szCs w:val="22"/>
              </w:rPr>
            </w:pPr>
            <w:r w:rsidRPr="008426AE">
              <w:rPr>
                <w:sz w:val="22"/>
                <w:szCs w:val="22"/>
              </w:rPr>
              <w:t>Atitiktis tinkamumo sąlygai nustatoma galutinės vietos projekto paraiškos tinkamumo vertinimo metu</w:t>
            </w:r>
            <w:r w:rsidRPr="00720DC5">
              <w:rPr>
                <w:sz w:val="22"/>
                <w:szCs w:val="22"/>
              </w:rPr>
              <w:t>.</w:t>
            </w:r>
            <w:r w:rsidR="00720DC5" w:rsidRPr="00720DC5">
              <w:rPr>
                <w:sz w:val="22"/>
                <w:szCs w:val="22"/>
              </w:rPr>
              <w:t xml:space="preserve"> Žr. šios lentelės 4.3.</w:t>
            </w:r>
            <w:r w:rsidR="0045700E">
              <w:rPr>
                <w:sz w:val="22"/>
                <w:szCs w:val="22"/>
              </w:rPr>
              <w:t>5</w:t>
            </w:r>
            <w:r w:rsidR="00720DC5" w:rsidRPr="00720DC5">
              <w:rPr>
                <w:sz w:val="22"/>
                <w:szCs w:val="22"/>
              </w:rPr>
              <w:t>.2. - 4.3.</w:t>
            </w:r>
            <w:r w:rsidR="0045700E">
              <w:rPr>
                <w:sz w:val="22"/>
                <w:szCs w:val="22"/>
              </w:rPr>
              <w:t>5</w:t>
            </w:r>
            <w:r w:rsidR="00720DC5" w:rsidRPr="00720DC5">
              <w:rPr>
                <w:sz w:val="22"/>
                <w:szCs w:val="22"/>
              </w:rPr>
              <w:t>.</w:t>
            </w:r>
            <w:r w:rsidR="0045700E">
              <w:rPr>
                <w:sz w:val="22"/>
                <w:szCs w:val="22"/>
              </w:rPr>
              <w:t>4</w:t>
            </w:r>
            <w:r w:rsidR="00720DC5" w:rsidRPr="00720DC5">
              <w:rPr>
                <w:sz w:val="22"/>
                <w:szCs w:val="22"/>
              </w:rPr>
              <w:t>. papunkčių III stulpelio „</w:t>
            </w:r>
            <w:proofErr w:type="spellStart"/>
            <w:r w:rsidR="00720DC5" w:rsidRPr="00720DC5">
              <w:rPr>
                <w:sz w:val="22"/>
                <w:szCs w:val="22"/>
              </w:rPr>
              <w:t>Patikrinamumas</w:t>
            </w:r>
            <w:proofErr w:type="spellEnd"/>
            <w:r w:rsidR="00720DC5" w:rsidRPr="00720DC5">
              <w:rPr>
                <w:sz w:val="22"/>
                <w:szCs w:val="22"/>
              </w:rPr>
              <w:t>“ informaciją.</w:t>
            </w:r>
          </w:p>
        </w:tc>
        <w:tc>
          <w:tcPr>
            <w:tcW w:w="3380" w:type="dxa"/>
            <w:shd w:val="clear" w:color="auto" w:fill="auto"/>
          </w:tcPr>
          <w:p w:rsidR="00B9056F" w:rsidRPr="00104231" w:rsidRDefault="004E36C9" w:rsidP="00B9056F">
            <w:pPr>
              <w:jc w:val="both"/>
              <w:rPr>
                <w:sz w:val="22"/>
                <w:szCs w:val="22"/>
              </w:rPr>
            </w:pPr>
            <w:r w:rsidRPr="005A4C97">
              <w:rPr>
                <w:sz w:val="22"/>
                <w:szCs w:val="22"/>
              </w:rPr>
              <w:t xml:space="preserve">Vietos projekto įgyvendinimo laikotarpiu atitiktis tinkamumo sąlygai nustatoma </w:t>
            </w:r>
            <w:r>
              <w:rPr>
                <w:sz w:val="22"/>
                <w:szCs w:val="22"/>
              </w:rPr>
              <w:t xml:space="preserve">pagal </w:t>
            </w:r>
            <w:r w:rsidRPr="005A4C97">
              <w:rPr>
                <w:sz w:val="22"/>
                <w:szCs w:val="22"/>
              </w:rPr>
              <w:t xml:space="preserve">mokėjimo prašymų vertinimo </w:t>
            </w:r>
            <w:r>
              <w:rPr>
                <w:sz w:val="22"/>
                <w:szCs w:val="22"/>
              </w:rPr>
              <w:t>duomenis.</w:t>
            </w:r>
          </w:p>
        </w:tc>
      </w:tr>
      <w:tr w:rsidR="00A51500" w:rsidRPr="00104231" w:rsidTr="004D1B70">
        <w:tc>
          <w:tcPr>
            <w:tcW w:w="1056" w:type="dxa"/>
            <w:shd w:val="clear" w:color="auto" w:fill="auto"/>
            <w:vAlign w:val="center"/>
          </w:tcPr>
          <w:p w:rsidR="00B9056F" w:rsidRPr="00104231" w:rsidRDefault="00B74E63" w:rsidP="003974E4">
            <w:pPr>
              <w:rPr>
                <w:sz w:val="22"/>
                <w:szCs w:val="22"/>
              </w:rPr>
            </w:pPr>
            <w:r w:rsidRPr="0070671F">
              <w:rPr>
                <w:sz w:val="22"/>
                <w:szCs w:val="22"/>
              </w:rPr>
              <w:t>4.3.</w:t>
            </w:r>
            <w:r w:rsidR="003974E4">
              <w:rPr>
                <w:sz w:val="22"/>
                <w:szCs w:val="22"/>
              </w:rPr>
              <w:t>5</w:t>
            </w:r>
            <w:r w:rsidRPr="0070671F">
              <w:rPr>
                <w:sz w:val="22"/>
                <w:szCs w:val="22"/>
              </w:rPr>
              <w:t>.</w:t>
            </w:r>
            <w:r w:rsidR="00B9056F" w:rsidRPr="00104231">
              <w:rPr>
                <w:sz w:val="22"/>
                <w:szCs w:val="22"/>
              </w:rPr>
              <w:t>2.</w:t>
            </w:r>
          </w:p>
        </w:tc>
        <w:tc>
          <w:tcPr>
            <w:tcW w:w="4297" w:type="dxa"/>
            <w:shd w:val="clear" w:color="auto" w:fill="auto"/>
          </w:tcPr>
          <w:p w:rsidR="00B9056F" w:rsidRPr="00104231" w:rsidRDefault="00F232BE" w:rsidP="00AC5848">
            <w:pPr>
              <w:jc w:val="both"/>
              <w:rPr>
                <w:sz w:val="22"/>
                <w:szCs w:val="22"/>
              </w:rPr>
            </w:pPr>
            <w:r w:rsidRPr="00715E62">
              <w:rPr>
                <w:sz w:val="22"/>
                <w:szCs w:val="22"/>
              </w:rPr>
              <w:t xml:space="preserve">Jeigu pareiškėjas prie vietos projekto įgyvendinimo prisideda nuosavomis </w:t>
            </w:r>
            <w:r w:rsidR="00715E62" w:rsidRPr="00715E62">
              <w:rPr>
                <w:sz w:val="22"/>
                <w:szCs w:val="22"/>
              </w:rPr>
              <w:t xml:space="preserve">piniginėmis </w:t>
            </w:r>
            <w:r w:rsidRPr="00715E62">
              <w:rPr>
                <w:sz w:val="22"/>
                <w:szCs w:val="22"/>
              </w:rPr>
              <w:t>lėšomis</w:t>
            </w:r>
            <w:r w:rsidR="00715E62" w:rsidRPr="00715E62">
              <w:rPr>
                <w:sz w:val="22"/>
                <w:szCs w:val="22"/>
              </w:rPr>
              <w:t xml:space="preserve"> arba savivaldybės biudžeto lėšomis (kai taikoma)</w:t>
            </w:r>
            <w:r w:rsidRPr="00715E62">
              <w:rPr>
                <w:sz w:val="22"/>
                <w:szCs w:val="22"/>
              </w:rPr>
              <w:t xml:space="preserve">, prie vietos projekto paraiškos </w:t>
            </w:r>
            <w:r w:rsidR="00D14763" w:rsidRPr="00715E62">
              <w:rPr>
                <w:sz w:val="22"/>
                <w:szCs w:val="22"/>
                <w:u w:val="single"/>
              </w:rPr>
              <w:t xml:space="preserve">ne vėliau kaip iki galutinės vietos projekto </w:t>
            </w:r>
            <w:r w:rsidR="00D14763" w:rsidRPr="00104231">
              <w:rPr>
                <w:sz w:val="22"/>
                <w:szCs w:val="22"/>
                <w:u w:val="single"/>
              </w:rPr>
              <w:t>paraiškos administracinės atitikties vertinimo pabaigos</w:t>
            </w:r>
            <w:r w:rsidR="00D14763" w:rsidRPr="00104231">
              <w:rPr>
                <w:sz w:val="22"/>
                <w:szCs w:val="22"/>
              </w:rPr>
              <w:t xml:space="preserve"> </w:t>
            </w:r>
            <w:r w:rsidRPr="00104231">
              <w:rPr>
                <w:sz w:val="22"/>
                <w:szCs w:val="22"/>
              </w:rPr>
              <w:t xml:space="preserve">turi būti pateikti </w:t>
            </w:r>
            <w:r w:rsidR="00D14763" w:rsidRPr="00104231">
              <w:rPr>
                <w:sz w:val="22"/>
                <w:szCs w:val="22"/>
              </w:rPr>
              <w:t xml:space="preserve">patikimo subjekto išduoti arba sukurti </w:t>
            </w:r>
            <w:r w:rsidRPr="00104231">
              <w:rPr>
                <w:sz w:val="22"/>
                <w:szCs w:val="22"/>
              </w:rPr>
              <w:t>dokumentai, įrodantys, kad pareiškėjas turi pakankamai nuosavų lėšų prisidėti prie vietos projekto įgyvendinimo.</w:t>
            </w:r>
            <w:r w:rsidR="00A80F8E" w:rsidRPr="00104231">
              <w:rPr>
                <w:rStyle w:val="FootnoteReference"/>
                <w:i/>
                <w:sz w:val="22"/>
                <w:szCs w:val="22"/>
              </w:rPr>
              <w:t xml:space="preserve"> </w:t>
            </w:r>
          </w:p>
        </w:tc>
        <w:tc>
          <w:tcPr>
            <w:tcW w:w="5976" w:type="dxa"/>
            <w:shd w:val="clear" w:color="auto" w:fill="auto"/>
          </w:tcPr>
          <w:p w:rsidR="00B9056F" w:rsidRPr="00104231" w:rsidRDefault="00053CCE" w:rsidP="00AC5848">
            <w:pPr>
              <w:jc w:val="both"/>
              <w:rPr>
                <w:sz w:val="22"/>
                <w:szCs w:val="22"/>
              </w:rPr>
            </w:pPr>
            <w:r>
              <w:rPr>
                <w:sz w:val="22"/>
                <w:szCs w:val="22"/>
              </w:rPr>
              <w:t>Atitiktis tinkamumo sąlygai nustatoma galutinės vietos projekto paraiškos vertinimo metu pagal pareiškėjo pateiktus dokumentus. Pareiškėjo nuosavų lėšų į</w:t>
            </w:r>
            <w:r w:rsidR="00BB22F5" w:rsidRPr="00104231">
              <w:rPr>
                <w:sz w:val="22"/>
                <w:szCs w:val="22"/>
              </w:rPr>
              <w:t xml:space="preserve">rodymo dokumentai turi būti išduoti arba sukurti (pvz., naudojant el. bankininkystės sistemą) patikimo subjekto – finansų institucijų (bankų, kredito unijų) ir (arba) viešojo </w:t>
            </w:r>
            <w:r w:rsidR="00BB22F5" w:rsidRPr="00104231">
              <w:rPr>
                <w:color w:val="000000"/>
                <w:sz w:val="22"/>
                <w:szCs w:val="22"/>
              </w:rPr>
              <w:t>juridinio asmens, kurio veikla finansuojama iš Lietuvos Respublikos valstybės ir (arba) savivaldybių biudžetų (pvz., savivaldybės tarybos sprendimas skirti lėšas vietos projektui įgyvendinti)</w:t>
            </w:r>
            <w:r w:rsidR="00BB22F5" w:rsidRPr="00104231">
              <w:rPr>
                <w:sz w:val="22"/>
                <w:szCs w:val="22"/>
              </w:rPr>
              <w:t xml:space="preserve">. </w:t>
            </w:r>
          </w:p>
        </w:tc>
        <w:tc>
          <w:tcPr>
            <w:tcW w:w="3380" w:type="dxa"/>
            <w:shd w:val="clear" w:color="auto" w:fill="auto"/>
          </w:tcPr>
          <w:p w:rsidR="00B9056F" w:rsidRPr="00104231" w:rsidRDefault="00565581" w:rsidP="00565581">
            <w:pPr>
              <w:jc w:val="both"/>
              <w:rPr>
                <w:sz w:val="22"/>
                <w:szCs w:val="22"/>
              </w:rPr>
            </w:pPr>
            <w:r w:rsidRPr="005A4C97">
              <w:rPr>
                <w:sz w:val="22"/>
                <w:szCs w:val="22"/>
              </w:rPr>
              <w:t xml:space="preserve">Vietos projekto įgyvendinimo laikotarpiu atitiktis tinkamumo sąlygai nustatoma </w:t>
            </w:r>
            <w:r>
              <w:rPr>
                <w:sz w:val="22"/>
                <w:szCs w:val="22"/>
              </w:rPr>
              <w:t xml:space="preserve">pagal </w:t>
            </w:r>
            <w:r w:rsidRPr="005A4C97">
              <w:rPr>
                <w:sz w:val="22"/>
                <w:szCs w:val="22"/>
              </w:rPr>
              <w:t xml:space="preserve">mokėjimo prašymų vertinimo </w:t>
            </w:r>
            <w:r>
              <w:rPr>
                <w:sz w:val="22"/>
                <w:szCs w:val="22"/>
              </w:rPr>
              <w:t>duomenis.</w:t>
            </w:r>
          </w:p>
        </w:tc>
      </w:tr>
      <w:tr w:rsidR="00E67E7E" w:rsidRPr="00104231" w:rsidTr="004D1B70">
        <w:tc>
          <w:tcPr>
            <w:tcW w:w="1056" w:type="dxa"/>
            <w:shd w:val="clear" w:color="auto" w:fill="auto"/>
            <w:vAlign w:val="center"/>
          </w:tcPr>
          <w:p w:rsidR="00E67E7E" w:rsidRPr="00104231" w:rsidRDefault="00E67E7E" w:rsidP="003974E4">
            <w:pPr>
              <w:rPr>
                <w:sz w:val="22"/>
                <w:szCs w:val="22"/>
              </w:rPr>
            </w:pPr>
            <w:r w:rsidRPr="0070671F">
              <w:rPr>
                <w:sz w:val="22"/>
                <w:szCs w:val="22"/>
              </w:rPr>
              <w:t>4.3.</w:t>
            </w:r>
            <w:r w:rsidR="003974E4">
              <w:rPr>
                <w:sz w:val="22"/>
                <w:szCs w:val="22"/>
              </w:rPr>
              <w:t>5</w:t>
            </w:r>
            <w:r w:rsidRPr="0070671F">
              <w:rPr>
                <w:sz w:val="22"/>
                <w:szCs w:val="22"/>
              </w:rPr>
              <w:t>.</w:t>
            </w:r>
            <w:r w:rsidRPr="00104231">
              <w:rPr>
                <w:sz w:val="22"/>
                <w:szCs w:val="22"/>
              </w:rPr>
              <w:t>3.</w:t>
            </w:r>
          </w:p>
        </w:tc>
        <w:tc>
          <w:tcPr>
            <w:tcW w:w="4297" w:type="dxa"/>
            <w:shd w:val="clear" w:color="auto" w:fill="auto"/>
          </w:tcPr>
          <w:p w:rsidR="00E67E7E" w:rsidRPr="00104231" w:rsidRDefault="00E67E7E" w:rsidP="00E67E7E">
            <w:pPr>
              <w:jc w:val="both"/>
              <w:rPr>
                <w:sz w:val="22"/>
                <w:szCs w:val="22"/>
              </w:rPr>
            </w:pPr>
            <w:r w:rsidRPr="00104231">
              <w:rPr>
                <w:sz w:val="22"/>
                <w:szCs w:val="22"/>
              </w:rPr>
              <w:t>Jeigu prie vietos projekto piniginėmis lėšomis prisideda tinkamas pareiškėjo partneris</w:t>
            </w:r>
            <w:r>
              <w:rPr>
                <w:sz w:val="22"/>
                <w:szCs w:val="22"/>
              </w:rPr>
              <w:t xml:space="preserve"> (-ai)</w:t>
            </w:r>
            <w:r w:rsidRPr="00104231">
              <w:rPr>
                <w:sz w:val="22"/>
                <w:szCs w:val="22"/>
              </w:rPr>
              <w:t xml:space="preserve">, prie vietos projekto paraiškos </w:t>
            </w:r>
            <w:r w:rsidRPr="00104231">
              <w:rPr>
                <w:sz w:val="22"/>
                <w:szCs w:val="22"/>
                <w:u w:val="single"/>
              </w:rPr>
              <w:t xml:space="preserve">ne vėliau kaip </w:t>
            </w:r>
            <w:r w:rsidRPr="00104231">
              <w:rPr>
                <w:sz w:val="22"/>
                <w:szCs w:val="22"/>
                <w:u w:val="single"/>
              </w:rPr>
              <w:lastRenderedPageBreak/>
              <w:t>iki galutinės vietos projekto paraiškos administracinės atitikties vertinimo pabaigos</w:t>
            </w:r>
            <w:r w:rsidRPr="00104231">
              <w:rPr>
                <w:sz w:val="22"/>
                <w:szCs w:val="22"/>
              </w:rPr>
              <w:t xml:space="preserve"> turi būti pateikti patikimo subjekto išduoti arba sukurti dokumentai, kuriais įrodoma, kad tinkamas vietos projekto partneris </w:t>
            </w:r>
            <w:r>
              <w:rPr>
                <w:sz w:val="22"/>
                <w:szCs w:val="22"/>
              </w:rPr>
              <w:t xml:space="preserve">(-ai) </w:t>
            </w:r>
            <w:r w:rsidRPr="00104231">
              <w:rPr>
                <w:sz w:val="22"/>
                <w:szCs w:val="22"/>
              </w:rPr>
              <w:t>turi pakankamai nuosavų lėšų prisidėti prie vietos projekto įgyvendinimo.</w:t>
            </w:r>
          </w:p>
        </w:tc>
        <w:tc>
          <w:tcPr>
            <w:tcW w:w="5976" w:type="dxa"/>
            <w:shd w:val="clear" w:color="auto" w:fill="auto"/>
          </w:tcPr>
          <w:p w:rsidR="00E67E7E" w:rsidRPr="00B35C26" w:rsidRDefault="00E67E7E" w:rsidP="00E67E7E">
            <w:pPr>
              <w:jc w:val="both"/>
              <w:rPr>
                <w:i/>
                <w:sz w:val="22"/>
                <w:szCs w:val="22"/>
              </w:rPr>
            </w:pPr>
            <w:r>
              <w:rPr>
                <w:sz w:val="22"/>
                <w:szCs w:val="22"/>
              </w:rPr>
              <w:lastRenderedPageBreak/>
              <w:t>Atitiktis tinkamumo sąlygai nustatoma galutinės vietos projekto paraiškos vertinimo metu pagal pareiškėjo partnerio (-</w:t>
            </w:r>
            <w:proofErr w:type="spellStart"/>
            <w:r>
              <w:rPr>
                <w:sz w:val="22"/>
                <w:szCs w:val="22"/>
              </w:rPr>
              <w:t>ių</w:t>
            </w:r>
            <w:proofErr w:type="spellEnd"/>
            <w:r>
              <w:rPr>
                <w:sz w:val="22"/>
                <w:szCs w:val="22"/>
              </w:rPr>
              <w:t>) pateiktus dokumentus. Partnerio (-</w:t>
            </w:r>
            <w:proofErr w:type="spellStart"/>
            <w:r>
              <w:rPr>
                <w:sz w:val="22"/>
                <w:szCs w:val="22"/>
              </w:rPr>
              <w:t>ių</w:t>
            </w:r>
            <w:proofErr w:type="spellEnd"/>
            <w:r>
              <w:rPr>
                <w:sz w:val="22"/>
                <w:szCs w:val="22"/>
              </w:rPr>
              <w:t xml:space="preserve">) </w:t>
            </w:r>
            <w:r w:rsidRPr="00104231">
              <w:rPr>
                <w:sz w:val="22"/>
                <w:szCs w:val="22"/>
              </w:rPr>
              <w:t xml:space="preserve">įrodymo dokumentai turi </w:t>
            </w:r>
            <w:r w:rsidRPr="00104231">
              <w:rPr>
                <w:sz w:val="22"/>
                <w:szCs w:val="22"/>
              </w:rPr>
              <w:lastRenderedPageBreak/>
              <w:t xml:space="preserve">būti išduoti arba sukurti patikimo subjekto – finansinių institucijų (bankų, kredito unijų) ir (arba) viešojo </w:t>
            </w:r>
            <w:r w:rsidRPr="00104231">
              <w:rPr>
                <w:color w:val="000000"/>
                <w:sz w:val="22"/>
                <w:szCs w:val="22"/>
              </w:rPr>
              <w:t>juridinio asmens – pareiškėjo partnerio, kurio veikla finansuojama iš Lietuvos Respublikos valstybės ir (arba) savivaldybių biudžetų</w:t>
            </w:r>
            <w:r w:rsidRPr="00104231">
              <w:rPr>
                <w:sz w:val="22"/>
                <w:szCs w:val="22"/>
              </w:rPr>
              <w:t xml:space="preserve"> (</w:t>
            </w:r>
            <w:r w:rsidRPr="00104231">
              <w:rPr>
                <w:sz w:val="22"/>
                <w:szCs w:val="22"/>
                <w:u w:val="single"/>
              </w:rPr>
              <w:t>šis įsipareigojimas turi būti aiškiai įvardytas jungtinės veiklos sutartyje</w:t>
            </w:r>
            <w:r w:rsidRPr="00104231">
              <w:rPr>
                <w:sz w:val="22"/>
                <w:szCs w:val="22"/>
              </w:rPr>
              <w:t xml:space="preserve">). </w:t>
            </w:r>
          </w:p>
        </w:tc>
        <w:tc>
          <w:tcPr>
            <w:tcW w:w="3380" w:type="dxa"/>
            <w:shd w:val="clear" w:color="auto" w:fill="auto"/>
          </w:tcPr>
          <w:p w:rsidR="00E67E7E" w:rsidRPr="00104231" w:rsidRDefault="00E67E7E" w:rsidP="00D815B5">
            <w:pPr>
              <w:jc w:val="both"/>
              <w:rPr>
                <w:sz w:val="22"/>
                <w:szCs w:val="22"/>
              </w:rPr>
            </w:pPr>
            <w:r w:rsidRPr="005A4C97">
              <w:rPr>
                <w:sz w:val="22"/>
                <w:szCs w:val="22"/>
              </w:rPr>
              <w:lastRenderedPageBreak/>
              <w:t xml:space="preserve">Vietos projekto įgyvendinimo laikotarpiu atitiktis tinkamumo sąlygai nustatoma </w:t>
            </w:r>
            <w:r>
              <w:rPr>
                <w:sz w:val="22"/>
                <w:szCs w:val="22"/>
              </w:rPr>
              <w:t xml:space="preserve">pagal </w:t>
            </w:r>
            <w:r w:rsidRPr="005A4C97">
              <w:rPr>
                <w:sz w:val="22"/>
                <w:szCs w:val="22"/>
              </w:rPr>
              <w:t xml:space="preserve">mokėjimo </w:t>
            </w:r>
            <w:r w:rsidRPr="005A4C97">
              <w:rPr>
                <w:sz w:val="22"/>
                <w:szCs w:val="22"/>
              </w:rPr>
              <w:lastRenderedPageBreak/>
              <w:t xml:space="preserve">prašymų vertinimo </w:t>
            </w:r>
            <w:r>
              <w:rPr>
                <w:sz w:val="22"/>
                <w:szCs w:val="22"/>
              </w:rPr>
              <w:t>duomenis.</w:t>
            </w:r>
          </w:p>
        </w:tc>
      </w:tr>
      <w:tr w:rsidR="0001320F" w:rsidRPr="00104231" w:rsidTr="004D1B70">
        <w:tc>
          <w:tcPr>
            <w:tcW w:w="1056" w:type="dxa"/>
            <w:shd w:val="clear" w:color="auto" w:fill="auto"/>
            <w:vAlign w:val="center"/>
          </w:tcPr>
          <w:p w:rsidR="0001320F" w:rsidRPr="00104231" w:rsidRDefault="0001320F" w:rsidP="003974E4">
            <w:pPr>
              <w:rPr>
                <w:sz w:val="22"/>
                <w:szCs w:val="22"/>
              </w:rPr>
            </w:pPr>
            <w:r w:rsidRPr="0070671F">
              <w:rPr>
                <w:sz w:val="22"/>
                <w:szCs w:val="22"/>
              </w:rPr>
              <w:lastRenderedPageBreak/>
              <w:t>4.3.</w:t>
            </w:r>
            <w:r w:rsidR="003974E4">
              <w:rPr>
                <w:sz w:val="22"/>
                <w:szCs w:val="22"/>
              </w:rPr>
              <w:t>5</w:t>
            </w:r>
            <w:r w:rsidRPr="0070671F">
              <w:rPr>
                <w:sz w:val="22"/>
                <w:szCs w:val="22"/>
              </w:rPr>
              <w:t>.</w:t>
            </w:r>
            <w:r w:rsidR="00254F3A">
              <w:rPr>
                <w:sz w:val="22"/>
                <w:szCs w:val="22"/>
              </w:rPr>
              <w:t>4</w:t>
            </w:r>
            <w:r w:rsidRPr="00104231">
              <w:rPr>
                <w:sz w:val="22"/>
                <w:szCs w:val="22"/>
              </w:rPr>
              <w:t>.</w:t>
            </w:r>
          </w:p>
        </w:tc>
        <w:tc>
          <w:tcPr>
            <w:tcW w:w="4297" w:type="dxa"/>
            <w:shd w:val="clear" w:color="auto" w:fill="auto"/>
          </w:tcPr>
          <w:p w:rsidR="0001320F" w:rsidRPr="00104231" w:rsidRDefault="0001320F" w:rsidP="0001320F">
            <w:pPr>
              <w:jc w:val="both"/>
              <w:rPr>
                <w:sz w:val="22"/>
                <w:szCs w:val="22"/>
              </w:rPr>
            </w:pPr>
            <w:r w:rsidRPr="00EC07D4">
              <w:rPr>
                <w:sz w:val="22"/>
                <w:szCs w:val="22"/>
              </w:rPr>
              <w:t>Jeigu pareiškėjas nurodo, kad įgyvendindamas vietos projektą prie jo prisidės</w:t>
            </w:r>
            <w:r w:rsidR="00EC07D4" w:rsidRPr="00EC07D4">
              <w:rPr>
                <w:sz w:val="22"/>
                <w:szCs w:val="22"/>
              </w:rPr>
              <w:t xml:space="preserve"> pareiškėjo ir (arba) tinkamo vietos projekto partnerio</w:t>
            </w:r>
            <w:r w:rsidR="00EC07D4">
              <w:t xml:space="preserve"> </w:t>
            </w:r>
            <w:r w:rsidRPr="0069388A">
              <w:rPr>
                <w:sz w:val="22"/>
                <w:szCs w:val="22"/>
              </w:rPr>
              <w:t>įnašu natūra – savanoriškais da</w:t>
            </w:r>
            <w:r w:rsidR="00D644A4" w:rsidRPr="0069388A">
              <w:rPr>
                <w:sz w:val="22"/>
                <w:szCs w:val="22"/>
              </w:rPr>
              <w:t xml:space="preserve">rbais, turi būti įvykdytos Vietos projektų administravimo taisyklių 32.5 papunktyje nurodytos </w:t>
            </w:r>
            <w:r w:rsidRPr="0069388A">
              <w:rPr>
                <w:sz w:val="22"/>
                <w:szCs w:val="22"/>
              </w:rPr>
              <w:t>sąlygos</w:t>
            </w:r>
            <w:r w:rsidR="00254F3A">
              <w:rPr>
                <w:sz w:val="22"/>
                <w:szCs w:val="22"/>
              </w:rPr>
              <w:t>.</w:t>
            </w:r>
          </w:p>
          <w:p w:rsidR="0001320F" w:rsidRPr="00104231" w:rsidRDefault="0001320F" w:rsidP="0001320F">
            <w:pPr>
              <w:jc w:val="both"/>
              <w:rPr>
                <w:sz w:val="22"/>
                <w:szCs w:val="22"/>
              </w:rPr>
            </w:pPr>
          </w:p>
        </w:tc>
        <w:tc>
          <w:tcPr>
            <w:tcW w:w="5976" w:type="dxa"/>
            <w:shd w:val="clear" w:color="auto" w:fill="auto"/>
          </w:tcPr>
          <w:p w:rsidR="002E7CAC" w:rsidRDefault="002E7CAC" w:rsidP="00D644A4">
            <w:pPr>
              <w:jc w:val="both"/>
              <w:rPr>
                <w:sz w:val="22"/>
                <w:szCs w:val="22"/>
              </w:rPr>
            </w:pPr>
            <w:r>
              <w:rPr>
                <w:sz w:val="22"/>
                <w:szCs w:val="22"/>
              </w:rPr>
              <w:t xml:space="preserve">Atitiktis tinkamumo sąlygai nustatoma </w:t>
            </w:r>
            <w:r w:rsidR="004D347C">
              <w:rPr>
                <w:sz w:val="22"/>
                <w:szCs w:val="22"/>
              </w:rPr>
              <w:t xml:space="preserve">pirminės ir </w:t>
            </w:r>
            <w:r>
              <w:rPr>
                <w:sz w:val="22"/>
                <w:szCs w:val="22"/>
              </w:rPr>
              <w:t xml:space="preserve">galutinės vietos projekto paraiškos vertinimo metu pagal pareiškėjo </w:t>
            </w:r>
            <w:r w:rsidR="004D347C">
              <w:rPr>
                <w:sz w:val="22"/>
                <w:szCs w:val="22"/>
              </w:rPr>
              <w:t>pirminės vi</w:t>
            </w:r>
            <w:r w:rsidR="00201D58">
              <w:rPr>
                <w:sz w:val="22"/>
                <w:szCs w:val="22"/>
              </w:rPr>
              <w:t>etos projekto paraiškos 1 dalies</w:t>
            </w:r>
            <w:r w:rsidR="004D347C">
              <w:rPr>
                <w:sz w:val="22"/>
                <w:szCs w:val="22"/>
              </w:rPr>
              <w:t xml:space="preserve"> „Bendra informacija apie pareiškėją“ </w:t>
            </w:r>
            <w:r w:rsidR="00C96493">
              <w:rPr>
                <w:sz w:val="22"/>
                <w:szCs w:val="22"/>
              </w:rPr>
              <w:t>1.1–</w:t>
            </w:r>
            <w:r w:rsidR="00201D58">
              <w:rPr>
                <w:sz w:val="22"/>
                <w:szCs w:val="22"/>
              </w:rPr>
              <w:t xml:space="preserve">1.2 papunkčiuose, </w:t>
            </w:r>
            <w:r w:rsidR="004D347C">
              <w:rPr>
                <w:sz w:val="22"/>
                <w:szCs w:val="22"/>
              </w:rPr>
              <w:t xml:space="preserve">2 dalies „Bendra informacija apie vietos projektą“ 2.7 papunktyje „Nuosavo indėlio rūšis ir suma“, 3 dalyje „Vietos projekto idėjos aprašymas“, 5 dalyje „Vietos projekto finansinis planas“ pateiktus duomenis ir </w:t>
            </w:r>
            <w:r w:rsidR="00201D58">
              <w:rPr>
                <w:sz w:val="22"/>
                <w:szCs w:val="22"/>
              </w:rPr>
              <w:t>kartu su pirmine bei galutine vietos projekto paraiška pateikiamus, savanoriškų darbų tinkamumą pagrindžiančius</w:t>
            </w:r>
            <w:r w:rsidR="000331CD">
              <w:rPr>
                <w:sz w:val="22"/>
                <w:szCs w:val="22"/>
              </w:rPr>
              <w:t>,</w:t>
            </w:r>
            <w:r w:rsidR="00201D58">
              <w:rPr>
                <w:sz w:val="22"/>
                <w:szCs w:val="22"/>
              </w:rPr>
              <w:t xml:space="preserve"> žemiau nurodytus dokumentus</w:t>
            </w:r>
            <w:r>
              <w:rPr>
                <w:sz w:val="22"/>
                <w:szCs w:val="22"/>
              </w:rPr>
              <w:t>.</w:t>
            </w:r>
            <w:r w:rsidR="00887ECD" w:rsidRPr="00D644A4">
              <w:rPr>
                <w:sz w:val="22"/>
                <w:szCs w:val="22"/>
              </w:rPr>
              <w:t xml:space="preserve"> </w:t>
            </w:r>
            <w:r w:rsidR="00111B2B">
              <w:rPr>
                <w:sz w:val="22"/>
                <w:szCs w:val="22"/>
              </w:rPr>
              <w:t xml:space="preserve">Jeigu nurodyta, kad </w:t>
            </w:r>
            <w:r w:rsidR="000331CD">
              <w:rPr>
                <w:sz w:val="22"/>
                <w:szCs w:val="22"/>
              </w:rPr>
              <w:t xml:space="preserve">prie projekto įgyvendinimo </w:t>
            </w:r>
            <w:r w:rsidR="00111B2B">
              <w:rPr>
                <w:sz w:val="22"/>
                <w:szCs w:val="22"/>
              </w:rPr>
              <w:t xml:space="preserve">prisidedama </w:t>
            </w:r>
            <w:r w:rsidR="000331CD" w:rsidRPr="00D644A4">
              <w:rPr>
                <w:sz w:val="22"/>
                <w:szCs w:val="22"/>
              </w:rPr>
              <w:t>įnašu natūra – savanoriškais darbais</w:t>
            </w:r>
            <w:r w:rsidR="000331CD">
              <w:rPr>
                <w:sz w:val="22"/>
                <w:szCs w:val="22"/>
              </w:rPr>
              <w:t xml:space="preserve">, turi </w:t>
            </w:r>
            <w:r w:rsidR="00111B2B">
              <w:rPr>
                <w:sz w:val="22"/>
                <w:szCs w:val="22"/>
              </w:rPr>
              <w:t>būti įrodyta</w:t>
            </w:r>
            <w:r w:rsidR="000331CD">
              <w:rPr>
                <w:sz w:val="22"/>
                <w:szCs w:val="22"/>
              </w:rPr>
              <w:t>, kad v</w:t>
            </w:r>
            <w:r w:rsidR="00887ECD">
              <w:rPr>
                <w:sz w:val="22"/>
                <w:szCs w:val="22"/>
              </w:rPr>
              <w:t xml:space="preserve">ietos projektas </w:t>
            </w:r>
            <w:r w:rsidR="000331CD">
              <w:rPr>
                <w:sz w:val="22"/>
                <w:szCs w:val="22"/>
              </w:rPr>
              <w:t>atitinka</w:t>
            </w:r>
            <w:r w:rsidR="00887ECD">
              <w:rPr>
                <w:sz w:val="22"/>
                <w:szCs w:val="22"/>
              </w:rPr>
              <w:t xml:space="preserve"> </w:t>
            </w:r>
            <w:r w:rsidR="00887ECD" w:rsidRPr="00D644A4">
              <w:rPr>
                <w:sz w:val="22"/>
                <w:szCs w:val="22"/>
              </w:rPr>
              <w:t xml:space="preserve">Vietos projektų administravimo taisyklių 32.5 </w:t>
            </w:r>
            <w:r w:rsidR="00887ECD">
              <w:rPr>
                <w:sz w:val="22"/>
                <w:szCs w:val="22"/>
              </w:rPr>
              <w:t>papunktyje nurodyta</w:t>
            </w:r>
            <w:r w:rsidR="00887ECD" w:rsidRPr="00D644A4">
              <w:rPr>
                <w:sz w:val="22"/>
                <w:szCs w:val="22"/>
              </w:rPr>
              <w:t xml:space="preserve">s </w:t>
            </w:r>
            <w:r w:rsidR="00887ECD">
              <w:rPr>
                <w:sz w:val="22"/>
                <w:szCs w:val="22"/>
              </w:rPr>
              <w:t>sąlygas:</w:t>
            </w:r>
          </w:p>
          <w:p w:rsidR="00D644A4" w:rsidRPr="00104231" w:rsidRDefault="00D644A4" w:rsidP="00D644A4">
            <w:pPr>
              <w:jc w:val="both"/>
              <w:rPr>
                <w:sz w:val="22"/>
                <w:szCs w:val="22"/>
              </w:rPr>
            </w:pPr>
            <w:r w:rsidRPr="00104231">
              <w:rPr>
                <w:sz w:val="22"/>
                <w:szCs w:val="22"/>
              </w:rPr>
              <w:t>1. pareiškėjas turi būti viešasis juridinis asmuo</w:t>
            </w:r>
            <w:r w:rsidR="00986F74">
              <w:rPr>
                <w:sz w:val="22"/>
                <w:szCs w:val="22"/>
              </w:rPr>
              <w:t xml:space="preserve"> (nustatoma pagal pareiškėjo </w:t>
            </w:r>
            <w:r w:rsidR="006B0CDB">
              <w:rPr>
                <w:sz w:val="22"/>
                <w:szCs w:val="22"/>
              </w:rPr>
              <w:t>pirminės</w:t>
            </w:r>
            <w:r w:rsidR="00CA34E7">
              <w:rPr>
                <w:sz w:val="22"/>
                <w:szCs w:val="22"/>
              </w:rPr>
              <w:t xml:space="preserve"> </w:t>
            </w:r>
            <w:r w:rsidR="006B0CDB">
              <w:rPr>
                <w:sz w:val="22"/>
                <w:szCs w:val="22"/>
              </w:rPr>
              <w:t>paraiškos 1 dalies „Bendra informacija apie pareiškėją“ 1.1–1.2 papunkčiuose pateiktą informaciją, kartu su galutine vietos projekto paraiška</w:t>
            </w:r>
            <w:r w:rsidR="00CA34E7">
              <w:rPr>
                <w:sz w:val="22"/>
                <w:szCs w:val="22"/>
              </w:rPr>
              <w:t xml:space="preserve"> </w:t>
            </w:r>
            <w:r w:rsidR="006B0CDB">
              <w:rPr>
                <w:sz w:val="22"/>
                <w:szCs w:val="22"/>
              </w:rPr>
              <w:t>pateiktus duomenis</w:t>
            </w:r>
            <w:r w:rsidR="00986F74">
              <w:rPr>
                <w:sz w:val="22"/>
                <w:szCs w:val="22"/>
              </w:rPr>
              <w:t xml:space="preserve">, </w:t>
            </w:r>
            <w:r w:rsidR="006B0CDB">
              <w:rPr>
                <w:sz w:val="22"/>
                <w:szCs w:val="22"/>
              </w:rPr>
              <w:t>įrodančius pareiškėjo tinkamumą:</w:t>
            </w:r>
            <w:r w:rsidR="00A30FCF">
              <w:rPr>
                <w:sz w:val="22"/>
                <w:szCs w:val="22"/>
              </w:rPr>
              <w:t xml:space="preserve"> </w:t>
            </w:r>
            <w:r w:rsidR="008D3224">
              <w:rPr>
                <w:sz w:val="22"/>
                <w:szCs w:val="22"/>
              </w:rPr>
              <w:t>juridinio asmens įstatus arba kitus dokumentus, kuriuos įstatams prilygina Lietuvos Respublikos civilinis kodeksas, VĮ Registrų centro Juridinių asmenų registre esančius duomenis</w:t>
            </w:r>
            <w:r w:rsidR="00986F74">
              <w:rPr>
                <w:sz w:val="22"/>
                <w:szCs w:val="22"/>
              </w:rPr>
              <w:t>)</w:t>
            </w:r>
            <w:r w:rsidRPr="00104231">
              <w:rPr>
                <w:sz w:val="22"/>
                <w:szCs w:val="22"/>
              </w:rPr>
              <w:t>;</w:t>
            </w:r>
          </w:p>
          <w:p w:rsidR="00D644A4" w:rsidRPr="00104231" w:rsidRDefault="00D644A4" w:rsidP="00D644A4">
            <w:pPr>
              <w:jc w:val="both"/>
              <w:rPr>
                <w:sz w:val="22"/>
                <w:szCs w:val="22"/>
              </w:rPr>
            </w:pPr>
            <w:r w:rsidRPr="00104231">
              <w:rPr>
                <w:sz w:val="22"/>
                <w:szCs w:val="22"/>
              </w:rPr>
              <w:t>2. vietos projekte numatyti savanoriški darbai, kuriuos prašoma pripažinti tinkamu nuosavu indėliu, turi būti aiškiai įvardyti, jie turi būti tiesiogiai susiję su vietos projekto tikslais, būtini jiems pasiekti</w:t>
            </w:r>
            <w:r w:rsidR="00986F74">
              <w:rPr>
                <w:sz w:val="22"/>
                <w:szCs w:val="22"/>
              </w:rPr>
              <w:t xml:space="preserve"> (nust</w:t>
            </w:r>
            <w:r w:rsidR="0067560A">
              <w:rPr>
                <w:sz w:val="22"/>
                <w:szCs w:val="22"/>
              </w:rPr>
              <w:t>atoma pagal pareiškėjo pirminės vietos paraiškos</w:t>
            </w:r>
            <w:r w:rsidR="00986F74">
              <w:rPr>
                <w:sz w:val="22"/>
                <w:szCs w:val="22"/>
              </w:rPr>
              <w:t xml:space="preserve"> 3</w:t>
            </w:r>
            <w:r w:rsidR="0067560A">
              <w:rPr>
                <w:sz w:val="22"/>
                <w:szCs w:val="22"/>
              </w:rPr>
              <w:t xml:space="preserve"> dalyje „Vietos projekto idėjos aprašymas“, 5 dalyje</w:t>
            </w:r>
            <w:r w:rsidR="00986F74">
              <w:rPr>
                <w:sz w:val="22"/>
                <w:szCs w:val="22"/>
              </w:rPr>
              <w:t xml:space="preserve"> </w:t>
            </w:r>
            <w:r w:rsidR="0067560A">
              <w:rPr>
                <w:sz w:val="22"/>
                <w:szCs w:val="22"/>
              </w:rPr>
              <w:t xml:space="preserve">„Vietos projekto finansinis planas“ </w:t>
            </w:r>
            <w:r w:rsidR="00986F74">
              <w:rPr>
                <w:sz w:val="22"/>
                <w:szCs w:val="22"/>
              </w:rPr>
              <w:t xml:space="preserve">pateiktą </w:t>
            </w:r>
            <w:proofErr w:type="spellStart"/>
            <w:r w:rsidR="00986F74">
              <w:rPr>
                <w:sz w:val="22"/>
                <w:szCs w:val="22"/>
              </w:rPr>
              <w:t>infrmaciją</w:t>
            </w:r>
            <w:proofErr w:type="spellEnd"/>
            <w:r w:rsidR="00986F74">
              <w:rPr>
                <w:sz w:val="22"/>
                <w:szCs w:val="22"/>
              </w:rPr>
              <w:t>)</w:t>
            </w:r>
            <w:r w:rsidRPr="00104231">
              <w:rPr>
                <w:sz w:val="22"/>
                <w:szCs w:val="22"/>
              </w:rPr>
              <w:t xml:space="preserve">. </w:t>
            </w:r>
            <w:r w:rsidR="00F64415">
              <w:rPr>
                <w:sz w:val="22"/>
                <w:szCs w:val="22"/>
              </w:rPr>
              <w:t>T</w:t>
            </w:r>
            <w:r w:rsidRPr="00104231">
              <w:rPr>
                <w:sz w:val="22"/>
                <w:szCs w:val="22"/>
              </w:rPr>
              <w:t>uri</w:t>
            </w:r>
            <w:r w:rsidR="00F64415">
              <w:rPr>
                <w:sz w:val="22"/>
                <w:szCs w:val="22"/>
              </w:rPr>
              <w:t xml:space="preserve"> būti įrodyta</w:t>
            </w:r>
            <w:r w:rsidRPr="00104231">
              <w:rPr>
                <w:sz w:val="22"/>
                <w:szCs w:val="22"/>
              </w:rPr>
              <w:t xml:space="preserve">, kad deklaruojami būsimi savanoriški darbai nėra </w:t>
            </w:r>
            <w:r w:rsidRPr="00104231">
              <w:rPr>
                <w:sz w:val="22"/>
                <w:szCs w:val="22"/>
              </w:rPr>
              <w:lastRenderedPageBreak/>
              <w:t xml:space="preserve">faktiškai atlikti, kad numatyta savanoriškų darbų apimtis ir </w:t>
            </w:r>
            <w:r w:rsidRPr="00EF4DDB">
              <w:rPr>
                <w:sz w:val="22"/>
                <w:szCs w:val="22"/>
              </w:rPr>
              <w:t>kiekis yra būtinas vietos projekto tikslams pasiekti</w:t>
            </w:r>
            <w:r w:rsidR="00EF4DDB" w:rsidRPr="00EF4DDB">
              <w:rPr>
                <w:sz w:val="22"/>
                <w:szCs w:val="22"/>
              </w:rPr>
              <w:t>, atitinka vietos projektuose numatytas vykdyti veiklas</w:t>
            </w:r>
            <w:r w:rsidR="00F64415">
              <w:rPr>
                <w:sz w:val="22"/>
                <w:szCs w:val="22"/>
              </w:rPr>
              <w:t xml:space="preserve"> (</w:t>
            </w:r>
            <w:r w:rsidR="00B9312F">
              <w:rPr>
                <w:sz w:val="22"/>
                <w:szCs w:val="22"/>
              </w:rPr>
              <w:t>nustatoma pagal pareiškėjo kartu su pirmine vietos projekto paraiška pateiktus dokumentus</w:t>
            </w:r>
            <w:r w:rsidR="00B9312F" w:rsidRPr="00104231">
              <w:rPr>
                <w:sz w:val="22"/>
                <w:szCs w:val="22"/>
              </w:rPr>
              <w:t xml:space="preserve"> </w:t>
            </w:r>
            <w:r w:rsidR="00B9312F">
              <w:rPr>
                <w:sz w:val="22"/>
                <w:szCs w:val="22"/>
              </w:rPr>
              <w:t xml:space="preserve">(pvz. </w:t>
            </w:r>
            <w:r w:rsidR="00A566CA">
              <w:rPr>
                <w:sz w:val="22"/>
                <w:szCs w:val="22"/>
              </w:rPr>
              <w:t xml:space="preserve">pareiškėjo pateiktą </w:t>
            </w:r>
            <w:r w:rsidR="00B9312F">
              <w:rPr>
                <w:sz w:val="22"/>
                <w:szCs w:val="22"/>
              </w:rPr>
              <w:t>vaizdinę medžiagą</w:t>
            </w:r>
            <w:r w:rsidR="00A566CA">
              <w:rPr>
                <w:sz w:val="22"/>
                <w:szCs w:val="22"/>
              </w:rPr>
              <w:t xml:space="preserve">, įrodančią, kad </w:t>
            </w:r>
            <w:r w:rsidR="00A566CA" w:rsidRPr="00104231">
              <w:rPr>
                <w:sz w:val="22"/>
                <w:szCs w:val="22"/>
              </w:rPr>
              <w:t>būsimi savanoriški darbai nėra faktiškai atlikti, kad numatyta savanoriškų darbų apimtis ir kiekis yra būtinas vietos projekto tikslams pasiekti</w:t>
            </w:r>
            <w:r w:rsidR="00B9312F" w:rsidRPr="00104231">
              <w:rPr>
                <w:sz w:val="22"/>
                <w:szCs w:val="22"/>
              </w:rPr>
              <w:t>)</w:t>
            </w:r>
            <w:r w:rsidR="00F64415">
              <w:rPr>
                <w:sz w:val="22"/>
                <w:szCs w:val="22"/>
              </w:rPr>
              <w:t>)</w:t>
            </w:r>
            <w:r w:rsidRPr="00104231">
              <w:rPr>
                <w:sz w:val="22"/>
                <w:szCs w:val="22"/>
              </w:rPr>
              <w:t>;</w:t>
            </w:r>
          </w:p>
          <w:p w:rsidR="00D644A4" w:rsidRDefault="00D644A4" w:rsidP="00D644A4">
            <w:pPr>
              <w:jc w:val="both"/>
              <w:rPr>
                <w:sz w:val="22"/>
                <w:szCs w:val="22"/>
              </w:rPr>
            </w:pPr>
            <w:r w:rsidRPr="00104231">
              <w:rPr>
                <w:sz w:val="22"/>
                <w:szCs w:val="22"/>
              </w:rPr>
              <w:t xml:space="preserve">3. </w:t>
            </w:r>
            <w:r w:rsidRPr="001D3D9C">
              <w:rPr>
                <w:sz w:val="22"/>
                <w:szCs w:val="22"/>
              </w:rPr>
              <w:t xml:space="preserve">savanoriški darbai, kuriuos prašoma pripažinti tinkamu nuosavu indėliu, turi būti nurodyti tinkamų finansuoti išlaidų sąraše, pateiktame FSA (FSA </w:t>
            </w:r>
            <w:r w:rsidR="00751718" w:rsidRPr="001D3D9C">
              <w:rPr>
                <w:sz w:val="22"/>
                <w:szCs w:val="22"/>
              </w:rPr>
              <w:t xml:space="preserve">3 </w:t>
            </w:r>
            <w:r w:rsidR="00B848A5">
              <w:rPr>
                <w:sz w:val="22"/>
                <w:szCs w:val="22"/>
              </w:rPr>
              <w:t xml:space="preserve">dalies </w:t>
            </w:r>
            <w:r w:rsidRPr="001D3D9C">
              <w:rPr>
                <w:sz w:val="22"/>
                <w:szCs w:val="22"/>
              </w:rPr>
              <w:t>„</w:t>
            </w:r>
            <w:r w:rsidRPr="001D3D9C">
              <w:rPr>
                <w:bCs/>
                <w:sz w:val="22"/>
                <w:szCs w:val="22"/>
              </w:rPr>
              <w:t>Tinkamumo sąlygos, susijusios su tinkamomis finansuoti išlaidomis</w:t>
            </w:r>
            <w:r w:rsidRPr="001D3D9C">
              <w:rPr>
                <w:sz w:val="22"/>
                <w:szCs w:val="22"/>
              </w:rPr>
              <w:t xml:space="preserve">“ lentelės dalyje „Tinkamų finansuoti išlaidų sąrašas:“). </w:t>
            </w:r>
            <w:r w:rsidR="00DE72A4" w:rsidRPr="001D3D9C">
              <w:rPr>
                <w:sz w:val="22"/>
                <w:szCs w:val="22"/>
              </w:rPr>
              <w:t xml:space="preserve">Savanoriški darbai turi būti pamatuojami (pvz. </w:t>
            </w:r>
            <w:r w:rsidR="00254F3A">
              <w:rPr>
                <w:sz w:val="22"/>
                <w:szCs w:val="22"/>
              </w:rPr>
              <w:t>sutvarkyta 100 m</w:t>
            </w:r>
            <w:r w:rsidR="00254F3A">
              <w:rPr>
                <w:sz w:val="22"/>
                <w:szCs w:val="22"/>
                <w:vertAlign w:val="superscript"/>
              </w:rPr>
              <w:t>2</w:t>
            </w:r>
            <w:r w:rsidR="00254F3A">
              <w:rPr>
                <w:sz w:val="22"/>
                <w:szCs w:val="22"/>
              </w:rPr>
              <w:t xml:space="preserve"> viešoji erdvė</w:t>
            </w:r>
            <w:r w:rsidR="00DE72A4" w:rsidRPr="001D3D9C">
              <w:rPr>
                <w:sz w:val="22"/>
                <w:szCs w:val="22"/>
              </w:rPr>
              <w:t>) ir (arba) jų atlikimo metu turi būti sukurtas konkretus rezultatas (</w:t>
            </w:r>
            <w:r w:rsidR="00254F3A" w:rsidRPr="00254F3A">
              <w:rPr>
                <w:sz w:val="22"/>
                <w:szCs w:val="22"/>
              </w:rPr>
              <w:t>pvz., parengta laida</w:t>
            </w:r>
            <w:r w:rsidR="00DE72A4" w:rsidRPr="001D3D9C">
              <w:rPr>
                <w:sz w:val="22"/>
                <w:szCs w:val="22"/>
              </w:rPr>
              <w:t xml:space="preserve">), produktas </w:t>
            </w:r>
            <w:r w:rsidR="0066022B" w:rsidRPr="001D3D9C">
              <w:rPr>
                <w:sz w:val="22"/>
                <w:szCs w:val="22"/>
              </w:rPr>
              <w:t>(nustatoma pagal pirminės vietos projekto paraiškos 3, 5 dalyse pateiktus duomenis, kartu su pirmine vietos projekto paraiška pateiktus, savanoriškus darbus pagrindžiančius dokumentus)</w:t>
            </w:r>
            <w:r w:rsidR="001D3D9C" w:rsidRPr="001D3D9C">
              <w:rPr>
                <w:sz w:val="22"/>
                <w:szCs w:val="22"/>
              </w:rPr>
              <w:t>.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r w:rsidR="00DC2A97">
              <w:rPr>
                <w:sz w:val="22"/>
                <w:szCs w:val="22"/>
              </w:rPr>
              <w:t xml:space="preserve"> (pareiškėjas turi pirminės paraiškos 3 dalyje „Vietos projekto idėjos aprašymas“ nurodyti kaip užtikrins atitiktį šiam reikalavimui)</w:t>
            </w:r>
            <w:r w:rsidRPr="001D3D9C">
              <w:rPr>
                <w:sz w:val="22"/>
                <w:szCs w:val="22"/>
              </w:rPr>
              <w:t>;</w:t>
            </w:r>
          </w:p>
          <w:p w:rsidR="00AA5AC5" w:rsidRDefault="00AA5AC5" w:rsidP="00D644A4">
            <w:pPr>
              <w:jc w:val="both"/>
              <w:rPr>
                <w:sz w:val="22"/>
                <w:szCs w:val="22"/>
              </w:rPr>
            </w:pPr>
            <w:r w:rsidRPr="00AA5AC5">
              <w:rPr>
                <w:sz w:val="22"/>
                <w:szCs w:val="22"/>
              </w:rPr>
              <w:t>4. ne fiziniai savanoriški darbai ir savanoriški darbai susiję su intelektine veikla galimi tik vietos projektų, kuriais numatomos investicijų į žmogiškąjį kapitalą, atvejais</w:t>
            </w:r>
            <w:r w:rsidR="00A947EE">
              <w:rPr>
                <w:sz w:val="22"/>
                <w:szCs w:val="22"/>
              </w:rPr>
              <w:t xml:space="preserve"> (nustatoma pagal pirminės paraiškos 3 dalyje „Vietos projekto idėjos aprašymas“ pateiktą informaciją api</w:t>
            </w:r>
            <w:r w:rsidR="00DF1A02">
              <w:rPr>
                <w:sz w:val="22"/>
                <w:szCs w:val="22"/>
              </w:rPr>
              <w:t>e vietos projekto veiklas</w:t>
            </w:r>
            <w:r w:rsidR="00A947EE">
              <w:rPr>
                <w:sz w:val="22"/>
                <w:szCs w:val="22"/>
              </w:rPr>
              <w:t>)</w:t>
            </w:r>
            <w:r w:rsidR="00DF1A02">
              <w:rPr>
                <w:sz w:val="22"/>
                <w:szCs w:val="22"/>
              </w:rPr>
              <w:t>;</w:t>
            </w:r>
          </w:p>
          <w:p w:rsidR="00DF1A02" w:rsidRDefault="00DF1A02" w:rsidP="00D644A4">
            <w:pPr>
              <w:jc w:val="both"/>
              <w:rPr>
                <w:sz w:val="22"/>
                <w:szCs w:val="22"/>
              </w:rPr>
            </w:pPr>
            <w:r w:rsidRPr="00DF1A02">
              <w:rPr>
                <w:sz w:val="22"/>
                <w:szCs w:val="22"/>
              </w:rPr>
              <w:t>5. savanoriški darbai, susiję su intelektine veikla,</w:t>
            </w:r>
            <w:r w:rsidR="007634BF">
              <w:rPr>
                <w:sz w:val="22"/>
                <w:szCs w:val="22"/>
              </w:rPr>
              <w:t xml:space="preserve"> jos rezultatais, turi atitikti</w:t>
            </w:r>
            <w:r w:rsidRPr="00DF1A02">
              <w:rPr>
                <w:sz w:val="22"/>
                <w:szCs w:val="22"/>
              </w:rPr>
              <w:t xml:space="preserve"> Lietuvos Respublikos civilinio kodekso nuostatas</w:t>
            </w:r>
            <w:r>
              <w:rPr>
                <w:sz w:val="22"/>
                <w:szCs w:val="22"/>
              </w:rPr>
              <w:t xml:space="preserve"> (</w:t>
            </w:r>
            <w:r w:rsidR="008568EF">
              <w:rPr>
                <w:sz w:val="22"/>
                <w:szCs w:val="22"/>
              </w:rPr>
              <w:t xml:space="preserve">nustatoma pagal pirminės paraiškos 3 dalyje „Vietos projekto idėjos aprašymas“ pateiktą informaciją apie planuojamus </w:t>
            </w:r>
            <w:r w:rsidR="008568EF">
              <w:rPr>
                <w:sz w:val="22"/>
                <w:szCs w:val="22"/>
              </w:rPr>
              <w:lastRenderedPageBreak/>
              <w:t>savanoriškus darbus, 5 dalyje</w:t>
            </w:r>
            <w:r w:rsidR="008568EF" w:rsidRPr="001D3D9C">
              <w:rPr>
                <w:sz w:val="22"/>
                <w:szCs w:val="22"/>
              </w:rPr>
              <w:t xml:space="preserve"> </w:t>
            </w:r>
            <w:r w:rsidR="008568EF">
              <w:rPr>
                <w:sz w:val="22"/>
                <w:szCs w:val="22"/>
              </w:rPr>
              <w:t>„Vietos projekto finansinis planas“ pateiktą informaciją apie planuojamus savanoriškus darbus</w:t>
            </w:r>
            <w:r w:rsidR="008568EF" w:rsidRPr="001D3D9C">
              <w:rPr>
                <w:sz w:val="22"/>
                <w:szCs w:val="22"/>
              </w:rPr>
              <w:t>, kartu su pirmine vietos projekto paraiška pateiktus, savanoriškus darbus pagrindžiančius dokumentus</w:t>
            </w:r>
            <w:r w:rsidR="008568EF">
              <w:rPr>
                <w:sz w:val="22"/>
                <w:szCs w:val="22"/>
              </w:rPr>
              <w:t xml:space="preserve">. Vadovaujantis paraiškoje ir jos prieduose pateikta informacija bus nustatoma, ar </w:t>
            </w:r>
            <w:r w:rsidR="008568EF" w:rsidRPr="00DF1A02">
              <w:rPr>
                <w:sz w:val="22"/>
                <w:szCs w:val="22"/>
              </w:rPr>
              <w:t xml:space="preserve">savanoriški darbai, susiję su intelektine veikla, jos rezultatais, </w:t>
            </w:r>
            <w:r w:rsidR="008568EF">
              <w:rPr>
                <w:sz w:val="22"/>
                <w:szCs w:val="22"/>
              </w:rPr>
              <w:t>atitinka</w:t>
            </w:r>
            <w:r w:rsidR="008568EF" w:rsidRPr="00DF1A02">
              <w:rPr>
                <w:sz w:val="22"/>
                <w:szCs w:val="22"/>
              </w:rPr>
              <w:t xml:space="preserve"> Lietuvos Respublikos civilinio kodekso nuostatas</w:t>
            </w:r>
            <w:r>
              <w:rPr>
                <w:sz w:val="22"/>
                <w:szCs w:val="22"/>
              </w:rPr>
              <w:t>)</w:t>
            </w:r>
            <w:r w:rsidR="008568EF">
              <w:rPr>
                <w:sz w:val="22"/>
                <w:szCs w:val="22"/>
              </w:rPr>
              <w:t>;</w:t>
            </w:r>
          </w:p>
          <w:p w:rsidR="00322C80" w:rsidRPr="00322C80" w:rsidRDefault="00322C80" w:rsidP="00D644A4">
            <w:pPr>
              <w:jc w:val="both"/>
              <w:rPr>
                <w:sz w:val="22"/>
                <w:szCs w:val="22"/>
              </w:rPr>
            </w:pPr>
            <w:r w:rsidRPr="00322C80">
              <w:rPr>
                <w:sz w:val="22"/>
                <w:szCs w:val="22"/>
              </w:rPr>
              <w:t>6. savanoriški darbai, susijęs su vietos projekto administravimu (pvz., buhalterinės apskaitos tvarkymu, viešųjų pirkimų organizavimu ir vykdymų, mokėjimo prašymų ar ataskaitų rengimu ir pan.), nėra tinkami finansuoti</w:t>
            </w:r>
            <w:r w:rsidR="00AA2FBA">
              <w:rPr>
                <w:sz w:val="22"/>
                <w:szCs w:val="22"/>
              </w:rPr>
              <w:t xml:space="preserve"> </w:t>
            </w:r>
            <w:r w:rsidR="00AA2FBA" w:rsidRPr="00AA2FBA">
              <w:rPr>
                <w:sz w:val="22"/>
                <w:szCs w:val="22"/>
              </w:rPr>
              <w:t>(</w:t>
            </w:r>
            <w:r w:rsidR="00373CDA">
              <w:rPr>
                <w:sz w:val="22"/>
                <w:szCs w:val="22"/>
              </w:rPr>
              <w:t xml:space="preserve">ar neprašoma </w:t>
            </w:r>
            <w:proofErr w:type="spellStart"/>
            <w:r w:rsidR="00373CDA">
              <w:rPr>
                <w:sz w:val="22"/>
                <w:szCs w:val="22"/>
              </w:rPr>
              <w:t>finansuuoti</w:t>
            </w:r>
            <w:proofErr w:type="spellEnd"/>
            <w:r w:rsidR="00373CDA">
              <w:rPr>
                <w:sz w:val="22"/>
                <w:szCs w:val="22"/>
              </w:rPr>
              <w:t xml:space="preserve"> šių savanoriškų darbų bus </w:t>
            </w:r>
            <w:r w:rsidR="00AA2FBA" w:rsidRPr="00AA2FBA">
              <w:rPr>
                <w:sz w:val="22"/>
                <w:szCs w:val="22"/>
              </w:rPr>
              <w:t>tikrinama pagal pirminės paraiškos 3 dalyje „Vietos projekto idėjos aprašymas“</w:t>
            </w:r>
            <w:r w:rsidR="00373CDA">
              <w:rPr>
                <w:sz w:val="22"/>
                <w:szCs w:val="22"/>
              </w:rPr>
              <w:t>,</w:t>
            </w:r>
            <w:r w:rsidR="00AA2FBA" w:rsidRPr="00AA2FBA">
              <w:rPr>
                <w:sz w:val="22"/>
                <w:szCs w:val="22"/>
              </w:rPr>
              <w:t xml:space="preserve"> </w:t>
            </w:r>
            <w:r w:rsidR="00373CDA" w:rsidRPr="00AA2FBA">
              <w:rPr>
                <w:sz w:val="22"/>
                <w:szCs w:val="22"/>
              </w:rPr>
              <w:t xml:space="preserve">5 dalyje „Vietos projekto finansinis planas“ </w:t>
            </w:r>
            <w:r w:rsidR="00AA2FBA" w:rsidRPr="00AA2FBA">
              <w:rPr>
                <w:sz w:val="22"/>
                <w:szCs w:val="22"/>
              </w:rPr>
              <w:t>pateiktą informaciją apie planuojamus savanoriškus darbus, kartu su pirmine vietos projekto paraiška pateiktus, savanoriškus darbus pagrindžiančius dokumentus)</w:t>
            </w:r>
            <w:r w:rsidRPr="00322C80">
              <w:rPr>
                <w:sz w:val="22"/>
                <w:szCs w:val="22"/>
              </w:rPr>
              <w:t>;</w:t>
            </w:r>
          </w:p>
          <w:p w:rsidR="00D644A4" w:rsidRPr="00A3548F" w:rsidRDefault="00141E4A" w:rsidP="00D644A4">
            <w:pPr>
              <w:jc w:val="both"/>
              <w:rPr>
                <w:sz w:val="22"/>
                <w:szCs w:val="22"/>
              </w:rPr>
            </w:pPr>
            <w:r>
              <w:rPr>
                <w:sz w:val="22"/>
                <w:szCs w:val="22"/>
              </w:rPr>
              <w:t>7</w:t>
            </w:r>
            <w:r w:rsidR="00D644A4" w:rsidRPr="00104231">
              <w:rPr>
                <w:sz w:val="22"/>
                <w:szCs w:val="22"/>
              </w:rPr>
              <w:t xml:space="preserve">. </w:t>
            </w:r>
            <w:r w:rsidR="00D644A4" w:rsidRPr="00A3548F">
              <w:rPr>
                <w:sz w:val="22"/>
                <w:szCs w:val="22"/>
              </w:rPr>
              <w:t xml:space="preserve">pirminėje vietos projekto paraiškoje įnašas natūra – savanoriškais darbais turi būti išreiškiamas pinigine verte ir įrašytas </w:t>
            </w:r>
            <w:r w:rsidR="0066022B" w:rsidRPr="00A3548F">
              <w:rPr>
                <w:sz w:val="22"/>
                <w:szCs w:val="22"/>
              </w:rPr>
              <w:t xml:space="preserve">pirminės vietos projekto paraiškos </w:t>
            </w:r>
            <w:r w:rsidR="00345338" w:rsidRPr="00A3548F">
              <w:rPr>
                <w:sz w:val="22"/>
                <w:szCs w:val="22"/>
              </w:rPr>
              <w:t xml:space="preserve"> </w:t>
            </w:r>
            <w:r w:rsidR="0066022B" w:rsidRPr="00A3548F">
              <w:rPr>
                <w:sz w:val="22"/>
                <w:szCs w:val="22"/>
              </w:rPr>
              <w:t xml:space="preserve">5 dalyje „Vietos projekto finansinis planas“ </w:t>
            </w:r>
            <w:r w:rsidR="00D644A4" w:rsidRPr="00A3548F">
              <w:rPr>
                <w:sz w:val="22"/>
                <w:szCs w:val="22"/>
              </w:rPr>
              <w:t>prie prašomų finansuoti išlaidų sąrašo</w:t>
            </w:r>
            <w:r w:rsidR="00345338" w:rsidRPr="00A3548F">
              <w:rPr>
                <w:sz w:val="22"/>
                <w:szCs w:val="22"/>
              </w:rPr>
              <w:t xml:space="preserve"> (taip pat 2 dalies 2.7. papunktyje „Nuosavo indėlio rūšis ir suma“)</w:t>
            </w:r>
            <w:r w:rsidR="00D644A4" w:rsidRPr="00A3548F">
              <w:rPr>
                <w:sz w:val="22"/>
                <w:szCs w:val="22"/>
              </w:rPr>
              <w:t xml:space="preserve">. </w:t>
            </w:r>
            <w:r w:rsidR="00A3548F" w:rsidRPr="00A3548F">
              <w:rPr>
                <w:sz w:val="22"/>
                <w:szCs w:val="22"/>
              </w:rPr>
              <w:t xml:space="preserve">Pareiškėjas turi pagrįsti planuojamą savanoriškų darbų vertę, t. y. </w:t>
            </w:r>
            <w:r w:rsidR="00A3548F" w:rsidRPr="00622108">
              <w:rPr>
                <w:sz w:val="22"/>
                <w:szCs w:val="22"/>
                <w:u w:val="single"/>
              </w:rPr>
              <w:t>pateikti planuojamų savanoriškų darbų sąmatą</w:t>
            </w:r>
            <w:r w:rsidR="00A3548F" w:rsidRPr="00A3548F">
              <w:rPr>
                <w:sz w:val="22"/>
                <w:szCs w:val="22"/>
              </w:rPr>
              <w:t>, kurioje turi būti nurodoma ši informacija</w:t>
            </w:r>
            <w:r w:rsidR="00622108">
              <w:rPr>
                <w:sz w:val="22"/>
                <w:szCs w:val="22"/>
              </w:rPr>
              <w:t xml:space="preserve"> </w:t>
            </w:r>
            <w:r w:rsidR="00345338" w:rsidRPr="00A3548F">
              <w:rPr>
                <w:color w:val="000000"/>
                <w:sz w:val="22"/>
                <w:szCs w:val="22"/>
              </w:rPr>
              <w:t>(</w:t>
            </w:r>
            <w:r w:rsidR="00345338" w:rsidRPr="00A3548F">
              <w:rPr>
                <w:sz w:val="22"/>
                <w:szCs w:val="22"/>
              </w:rPr>
              <w:t xml:space="preserve">atitiktis šiam reikalavimui bus vertinama pagal pareiškėjo pateiktą </w:t>
            </w:r>
            <w:r w:rsidR="00345338" w:rsidRPr="00A3548F">
              <w:rPr>
                <w:color w:val="000000"/>
                <w:sz w:val="22"/>
                <w:szCs w:val="22"/>
              </w:rPr>
              <w:t>planuojamų savanoriškų darbų sąmatą)</w:t>
            </w:r>
            <w:r w:rsidR="00D644A4" w:rsidRPr="00A3548F">
              <w:rPr>
                <w:color w:val="000000"/>
                <w:sz w:val="22"/>
                <w:szCs w:val="22"/>
              </w:rPr>
              <w:t xml:space="preserve">: </w:t>
            </w:r>
          </w:p>
          <w:p w:rsidR="00D644A4" w:rsidRPr="00104231" w:rsidRDefault="00D941DD" w:rsidP="00D644A4">
            <w:pPr>
              <w:ind w:left="284"/>
              <w:jc w:val="both"/>
              <w:rPr>
                <w:sz w:val="22"/>
                <w:szCs w:val="22"/>
              </w:rPr>
            </w:pPr>
            <w:r>
              <w:rPr>
                <w:color w:val="000000"/>
                <w:sz w:val="22"/>
                <w:szCs w:val="22"/>
              </w:rPr>
              <w:t>7</w:t>
            </w:r>
            <w:r w:rsidR="00D644A4" w:rsidRPr="00104231">
              <w:rPr>
                <w:color w:val="000000"/>
                <w:sz w:val="22"/>
                <w:szCs w:val="22"/>
              </w:rPr>
              <w:t>.1. savanoriško darbo pavadinimas (aiškiai įvardijama, kokie darbai bus atliekami)</w:t>
            </w:r>
            <w:r w:rsidR="00D644A4" w:rsidRPr="00104231">
              <w:rPr>
                <w:sz w:val="22"/>
                <w:szCs w:val="22"/>
              </w:rPr>
              <w:t>;</w:t>
            </w:r>
          </w:p>
          <w:p w:rsidR="00D644A4" w:rsidRPr="000A4CEF" w:rsidRDefault="00D941DD" w:rsidP="00D644A4">
            <w:pPr>
              <w:ind w:left="284"/>
              <w:jc w:val="both"/>
              <w:rPr>
                <w:sz w:val="22"/>
                <w:szCs w:val="22"/>
              </w:rPr>
            </w:pPr>
            <w:r w:rsidRPr="000A4CEF">
              <w:rPr>
                <w:sz w:val="22"/>
                <w:szCs w:val="22"/>
              </w:rPr>
              <w:t>7</w:t>
            </w:r>
            <w:r w:rsidR="00D644A4" w:rsidRPr="000A4CEF">
              <w:rPr>
                <w:sz w:val="22"/>
                <w:szCs w:val="22"/>
              </w:rPr>
              <w:t xml:space="preserve">.2. </w:t>
            </w:r>
            <w:r w:rsidR="000A4CEF" w:rsidRPr="000A4CEF">
              <w:rPr>
                <w:sz w:val="22"/>
                <w:szCs w:val="22"/>
              </w:rPr>
              <w:t>vieno savanorio viena savanoriško darbo valandinė vertė (</w:t>
            </w:r>
            <w:proofErr w:type="spellStart"/>
            <w:r w:rsidR="000A4CEF" w:rsidRPr="000A4CEF">
              <w:rPr>
                <w:sz w:val="22"/>
                <w:szCs w:val="22"/>
              </w:rPr>
              <w:t>Eur</w:t>
            </w:r>
            <w:proofErr w:type="spellEnd"/>
            <w:r w:rsidR="000A4CEF" w:rsidRPr="000A4CEF">
              <w:rPr>
                <w:sz w:val="22"/>
                <w:szCs w:val="22"/>
              </w:rPr>
              <w:t xml:space="preserve">) turi būti pagrįsta </w:t>
            </w:r>
            <w:r w:rsidR="000A4CEF">
              <w:rPr>
                <w:sz w:val="22"/>
                <w:szCs w:val="22"/>
              </w:rPr>
              <w:t xml:space="preserve">Vietos projektų administravimo taisyklių </w:t>
            </w:r>
            <w:r w:rsidR="000A4CEF" w:rsidRPr="000A4CEF">
              <w:rPr>
                <w:sz w:val="22"/>
                <w:szCs w:val="22"/>
              </w:rPr>
              <w:t>24.6.2 papunktyje nurodytais būdais</w:t>
            </w:r>
            <w:r w:rsidR="00D644A4" w:rsidRPr="000A4CEF">
              <w:rPr>
                <w:sz w:val="22"/>
                <w:szCs w:val="22"/>
              </w:rPr>
              <w:t xml:space="preserve">; </w:t>
            </w:r>
          </w:p>
          <w:p w:rsidR="00D644A4" w:rsidRPr="00104231" w:rsidRDefault="00D941DD" w:rsidP="00D644A4">
            <w:pPr>
              <w:ind w:left="284"/>
              <w:jc w:val="both"/>
              <w:rPr>
                <w:sz w:val="22"/>
                <w:szCs w:val="22"/>
              </w:rPr>
            </w:pPr>
            <w:r>
              <w:rPr>
                <w:sz w:val="22"/>
                <w:szCs w:val="22"/>
              </w:rPr>
              <w:t>7</w:t>
            </w:r>
            <w:r w:rsidR="00D644A4" w:rsidRPr="00104231">
              <w:rPr>
                <w:sz w:val="22"/>
                <w:szCs w:val="22"/>
              </w:rPr>
              <w:t>.3. mato vienetas, apibrėžiantis savanoriškų darbų apimtis (pvz., m², ha, a);</w:t>
            </w:r>
          </w:p>
          <w:p w:rsidR="00D644A4" w:rsidRPr="00104231" w:rsidRDefault="00D941DD" w:rsidP="00D644A4">
            <w:pPr>
              <w:ind w:left="284"/>
              <w:jc w:val="both"/>
              <w:rPr>
                <w:sz w:val="22"/>
                <w:szCs w:val="22"/>
              </w:rPr>
            </w:pPr>
            <w:r>
              <w:rPr>
                <w:sz w:val="22"/>
                <w:szCs w:val="22"/>
              </w:rPr>
              <w:t>7</w:t>
            </w:r>
            <w:r w:rsidR="00D644A4" w:rsidRPr="00104231">
              <w:rPr>
                <w:sz w:val="22"/>
                <w:szCs w:val="22"/>
              </w:rPr>
              <w:t xml:space="preserve">.4. savanoriškų darbų ir mato vieneto sąsaja (pvz., projekto įgyvendinimo vietoje savanoriai atliks valymo darbus po </w:t>
            </w:r>
            <w:r w:rsidR="00D644A4" w:rsidRPr="00104231">
              <w:rPr>
                <w:sz w:val="22"/>
                <w:szCs w:val="22"/>
              </w:rPr>
              <w:lastRenderedPageBreak/>
              <w:t>kapitalinio remonto, kuris buvo finansuojamas iš EŽŪFKP, kapit</w:t>
            </w:r>
            <w:r w:rsidR="00BD56C6">
              <w:rPr>
                <w:sz w:val="22"/>
                <w:szCs w:val="22"/>
              </w:rPr>
              <w:t>alinio remonto plotas – 100 m²).</w:t>
            </w:r>
          </w:p>
          <w:p w:rsidR="0001320F" w:rsidRPr="007634BF" w:rsidRDefault="00D941DD" w:rsidP="007634BF">
            <w:pPr>
              <w:jc w:val="both"/>
              <w:rPr>
                <w:i/>
                <w:sz w:val="22"/>
                <w:szCs w:val="22"/>
              </w:rPr>
            </w:pPr>
            <w:r>
              <w:rPr>
                <w:color w:val="000000"/>
                <w:sz w:val="22"/>
                <w:szCs w:val="22"/>
              </w:rPr>
              <w:t>8</w:t>
            </w:r>
            <w:r w:rsidR="00D644A4" w:rsidRPr="00104231">
              <w:rPr>
                <w:color w:val="000000"/>
                <w:sz w:val="22"/>
                <w:szCs w:val="22"/>
              </w:rPr>
              <w:t>. jeigu pagrįsta savanoriškų darbų vertė (</w:t>
            </w:r>
            <w:proofErr w:type="spellStart"/>
            <w:r w:rsidR="00D644A4" w:rsidRPr="00104231">
              <w:rPr>
                <w:color w:val="000000"/>
                <w:sz w:val="22"/>
                <w:szCs w:val="22"/>
              </w:rPr>
              <w:t>Eur</w:t>
            </w:r>
            <w:proofErr w:type="spellEnd"/>
            <w:r w:rsidR="00D644A4" w:rsidRPr="00104231">
              <w:rPr>
                <w:color w:val="000000"/>
                <w:sz w:val="22"/>
                <w:szCs w:val="22"/>
              </w:rPr>
              <w:t xml:space="preserve">) nesudaro privalomos nuosavo indėlio dalies, vietos projekto vykdytojas prie vietos projekto paraiškos turi pateikti </w:t>
            </w:r>
            <w:proofErr w:type="spellStart"/>
            <w:r w:rsidR="00D644A4" w:rsidRPr="00104231">
              <w:rPr>
                <w:color w:val="000000"/>
                <w:sz w:val="22"/>
                <w:szCs w:val="22"/>
              </w:rPr>
              <w:t>įrodymus</w:t>
            </w:r>
            <w:proofErr w:type="spellEnd"/>
            <w:r w:rsidR="00D644A4" w:rsidRPr="00104231">
              <w:rPr>
                <w:color w:val="000000"/>
                <w:sz w:val="22"/>
                <w:szCs w:val="22"/>
              </w:rPr>
              <w:t>, kad turi galimybes prisidėti prie vietos projekto įgyvendinimo kitomis (papildomomis) tinkamomis nuosavo indėlio rūšimis.</w:t>
            </w:r>
            <w:r w:rsidR="00D644A4" w:rsidRPr="00104231">
              <w:rPr>
                <w:sz w:val="22"/>
                <w:szCs w:val="22"/>
              </w:rPr>
              <w:t xml:space="preserve"> </w:t>
            </w:r>
            <w:r w:rsidR="00D644A4" w:rsidRPr="00E31ED0">
              <w:rPr>
                <w:sz w:val="22"/>
                <w:szCs w:val="22"/>
                <w:u w:val="single"/>
              </w:rPr>
              <w:t>Dokumentai turi būti pateikti iki pirminės vietos projekto paraiškos vertinimo pabaigos</w:t>
            </w:r>
            <w:r w:rsidR="00D644A4" w:rsidRPr="00104231">
              <w:rPr>
                <w:sz w:val="22"/>
                <w:szCs w:val="22"/>
              </w:rPr>
              <w:t>.</w:t>
            </w:r>
          </w:p>
        </w:tc>
        <w:tc>
          <w:tcPr>
            <w:tcW w:w="3380" w:type="dxa"/>
            <w:shd w:val="clear" w:color="auto" w:fill="auto"/>
          </w:tcPr>
          <w:p w:rsidR="0001320F" w:rsidRPr="00104231" w:rsidRDefault="00E67E7E" w:rsidP="0001320F">
            <w:pPr>
              <w:jc w:val="both"/>
              <w:rPr>
                <w:sz w:val="22"/>
                <w:szCs w:val="22"/>
              </w:rPr>
            </w:pPr>
            <w:r w:rsidRPr="008426AE">
              <w:rPr>
                <w:sz w:val="22"/>
                <w:szCs w:val="22"/>
              </w:rPr>
              <w:lastRenderedPageBreak/>
              <w:t xml:space="preserve">Vietos projekto įgyvendinimo laikotarpiu atitiktis tinkamumo sąlygai nustatoma </w:t>
            </w:r>
            <w:proofErr w:type="spellStart"/>
            <w:r w:rsidRPr="008426AE">
              <w:rPr>
                <w:sz w:val="22"/>
                <w:szCs w:val="22"/>
              </w:rPr>
              <w:t>svanoriškų</w:t>
            </w:r>
            <w:proofErr w:type="spellEnd"/>
            <w:r w:rsidRPr="008426AE">
              <w:rPr>
                <w:sz w:val="22"/>
                <w:szCs w:val="22"/>
              </w:rPr>
              <w:t xml:space="preserve"> darbų, mokėjimo prašymų, vietos projekto patikrų rezultatų vertinimo metu ar laikomasi Vietos projektų administravimo taisyklių V skirsnio „Nuosavo indėlio – įnašo natūra savanorišku darbu apskaitos tvarka vietos projekto įgyvendinimo metu“ reikalavimų.</w:t>
            </w:r>
          </w:p>
        </w:tc>
      </w:tr>
      <w:tr w:rsidR="0001320F" w:rsidRPr="00104231" w:rsidTr="00755C87">
        <w:tc>
          <w:tcPr>
            <w:tcW w:w="1056" w:type="dxa"/>
            <w:tcBorders>
              <w:top w:val="single" w:sz="18" w:space="0" w:color="auto"/>
              <w:left w:val="single" w:sz="18" w:space="0" w:color="auto"/>
              <w:bottom w:val="single" w:sz="18" w:space="0" w:color="auto"/>
            </w:tcBorders>
            <w:shd w:val="clear" w:color="auto" w:fill="F7CAAC"/>
            <w:vAlign w:val="center"/>
          </w:tcPr>
          <w:p w:rsidR="0001320F" w:rsidRPr="00104231" w:rsidRDefault="0001320F" w:rsidP="0001320F">
            <w:pPr>
              <w:rPr>
                <w:b/>
                <w:sz w:val="22"/>
                <w:szCs w:val="22"/>
              </w:rPr>
            </w:pPr>
            <w:r w:rsidRPr="00104231">
              <w:rPr>
                <w:b/>
                <w:sz w:val="22"/>
                <w:szCs w:val="22"/>
              </w:rPr>
              <w:lastRenderedPageBreak/>
              <w:t>4.4.</w:t>
            </w:r>
          </w:p>
        </w:tc>
        <w:tc>
          <w:tcPr>
            <w:tcW w:w="13653" w:type="dxa"/>
            <w:gridSpan w:val="3"/>
            <w:tcBorders>
              <w:top w:val="single" w:sz="18" w:space="0" w:color="auto"/>
              <w:bottom w:val="single" w:sz="18" w:space="0" w:color="auto"/>
              <w:right w:val="single" w:sz="18" w:space="0" w:color="auto"/>
            </w:tcBorders>
            <w:shd w:val="clear" w:color="auto" w:fill="F7CAAC"/>
          </w:tcPr>
          <w:p w:rsidR="0001320F" w:rsidRPr="00F53343" w:rsidRDefault="0001320F" w:rsidP="00826FB2">
            <w:pPr>
              <w:rPr>
                <w:b/>
                <w:sz w:val="22"/>
                <w:szCs w:val="22"/>
                <w:u w:val="single"/>
              </w:rPr>
            </w:pPr>
            <w:r w:rsidRPr="00104231">
              <w:rPr>
                <w:b/>
                <w:sz w:val="22"/>
                <w:szCs w:val="22"/>
                <w:u w:val="single"/>
              </w:rPr>
              <w:t>Vietos projekto vykdytojo ir jo partnerių įsipareigojimai:</w:t>
            </w:r>
            <w:r w:rsidRPr="00104231">
              <w:rPr>
                <w:b/>
                <w:i/>
                <w:sz w:val="22"/>
                <w:szCs w:val="22"/>
              </w:rPr>
              <w:t xml:space="preserve"> </w:t>
            </w:r>
          </w:p>
        </w:tc>
      </w:tr>
      <w:tr w:rsidR="0001320F" w:rsidRPr="00104231" w:rsidTr="00755C87">
        <w:tc>
          <w:tcPr>
            <w:tcW w:w="1056" w:type="dxa"/>
            <w:tcBorders>
              <w:top w:val="single" w:sz="18" w:space="0" w:color="auto"/>
            </w:tcBorders>
            <w:shd w:val="clear" w:color="auto" w:fill="auto"/>
            <w:vAlign w:val="center"/>
          </w:tcPr>
          <w:p w:rsidR="0001320F" w:rsidRPr="00104231" w:rsidRDefault="0001320F" w:rsidP="0001320F">
            <w:pPr>
              <w:rPr>
                <w:b/>
                <w:sz w:val="22"/>
                <w:szCs w:val="22"/>
              </w:rPr>
            </w:pPr>
            <w:r w:rsidRPr="00104231">
              <w:rPr>
                <w:b/>
                <w:sz w:val="22"/>
                <w:szCs w:val="22"/>
              </w:rPr>
              <w:t>4.4.1.</w:t>
            </w:r>
          </w:p>
        </w:tc>
        <w:tc>
          <w:tcPr>
            <w:tcW w:w="13653" w:type="dxa"/>
            <w:gridSpan w:val="3"/>
            <w:tcBorders>
              <w:top w:val="single" w:sz="18" w:space="0" w:color="auto"/>
            </w:tcBorders>
            <w:shd w:val="clear" w:color="auto" w:fill="auto"/>
          </w:tcPr>
          <w:p w:rsidR="0001320F" w:rsidRPr="00104231" w:rsidRDefault="0001320F" w:rsidP="00826FB2">
            <w:pPr>
              <w:jc w:val="both"/>
              <w:rPr>
                <w:b/>
                <w:sz w:val="22"/>
                <w:szCs w:val="22"/>
              </w:rPr>
            </w:pPr>
            <w:r w:rsidRPr="00104231">
              <w:rPr>
                <w:b/>
                <w:sz w:val="22"/>
                <w:szCs w:val="22"/>
              </w:rPr>
              <w:t>Bendrieji vietos projekto vykdytojo ir jo partnerių įsipareigojimai:</w:t>
            </w:r>
          </w:p>
        </w:tc>
      </w:tr>
      <w:tr w:rsidR="0001320F" w:rsidRPr="00104231" w:rsidTr="004D1B70">
        <w:tc>
          <w:tcPr>
            <w:tcW w:w="1056" w:type="dxa"/>
            <w:shd w:val="clear" w:color="auto" w:fill="auto"/>
          </w:tcPr>
          <w:p w:rsidR="0001320F" w:rsidRPr="00104231" w:rsidRDefault="0001320F" w:rsidP="003974E4">
            <w:pPr>
              <w:rPr>
                <w:sz w:val="22"/>
                <w:szCs w:val="22"/>
              </w:rPr>
            </w:pPr>
            <w:r w:rsidRPr="00104231">
              <w:rPr>
                <w:sz w:val="22"/>
                <w:szCs w:val="22"/>
              </w:rPr>
              <w:t>4.4.1.</w:t>
            </w:r>
            <w:r w:rsidR="003974E4">
              <w:rPr>
                <w:sz w:val="22"/>
                <w:szCs w:val="22"/>
              </w:rPr>
              <w:t>1</w:t>
            </w:r>
            <w:r w:rsidRPr="00104231">
              <w:rPr>
                <w:sz w:val="22"/>
                <w:szCs w:val="22"/>
              </w:rPr>
              <w:t>.</w:t>
            </w:r>
          </w:p>
        </w:tc>
        <w:tc>
          <w:tcPr>
            <w:tcW w:w="4297" w:type="dxa"/>
            <w:shd w:val="clear" w:color="auto" w:fill="auto"/>
          </w:tcPr>
          <w:p w:rsidR="0001320F" w:rsidRPr="00104231" w:rsidRDefault="0001320F" w:rsidP="007634BF">
            <w:pPr>
              <w:jc w:val="both"/>
              <w:rPr>
                <w:sz w:val="22"/>
                <w:szCs w:val="22"/>
              </w:rPr>
            </w:pPr>
            <w:r w:rsidRPr="00104231">
              <w:rPr>
                <w:sz w:val="22"/>
                <w:szCs w:val="22"/>
              </w:rPr>
              <w:t>Viešinti gautą paramą vadovaujantis Kaimo plėtros viešinimo taisyklėmis, kaip nurodyta Vietos projektų administravimo taisyklėse.</w:t>
            </w:r>
          </w:p>
        </w:tc>
        <w:tc>
          <w:tcPr>
            <w:tcW w:w="5976" w:type="dxa"/>
            <w:shd w:val="clear" w:color="auto" w:fill="auto"/>
          </w:tcPr>
          <w:p w:rsidR="0001320F" w:rsidRPr="00E67E7E" w:rsidRDefault="00E67E7E" w:rsidP="0001320F">
            <w:pPr>
              <w:jc w:val="both"/>
              <w:rPr>
                <w:sz w:val="22"/>
                <w:szCs w:val="22"/>
              </w:rPr>
            </w:pPr>
            <w:r w:rsidRPr="00E67E7E">
              <w:rPr>
                <w:sz w:val="22"/>
                <w:szCs w:val="22"/>
              </w:rPr>
              <w:t>Atitiktis tinkamumo sąlygai nustatoma galutinės vietos projekto paraiškos vertinimo metu pagal</w:t>
            </w:r>
            <w:r>
              <w:rPr>
                <w:sz w:val="22"/>
                <w:szCs w:val="22"/>
              </w:rPr>
              <w:t xml:space="preserve"> paraiškos 4 lentelės „V</w:t>
            </w:r>
            <w:r w:rsidRPr="00E67E7E">
              <w:rPr>
                <w:sz w:val="22"/>
                <w:szCs w:val="22"/>
              </w:rPr>
              <w:t>ietos projekto vykdytojo įsipareigojimai</w:t>
            </w:r>
            <w:r>
              <w:rPr>
                <w:sz w:val="22"/>
                <w:szCs w:val="22"/>
              </w:rPr>
              <w:t>“ duomenis</w:t>
            </w:r>
            <w:r w:rsidR="000356EC">
              <w:rPr>
                <w:sz w:val="22"/>
                <w:szCs w:val="22"/>
              </w:rPr>
              <w:t>.</w:t>
            </w:r>
          </w:p>
        </w:tc>
        <w:tc>
          <w:tcPr>
            <w:tcW w:w="3380" w:type="dxa"/>
            <w:shd w:val="clear" w:color="auto" w:fill="auto"/>
          </w:tcPr>
          <w:p w:rsidR="0001320F" w:rsidRPr="00104231" w:rsidRDefault="000356EC" w:rsidP="000356EC">
            <w:pPr>
              <w:jc w:val="both"/>
              <w:rPr>
                <w:sz w:val="22"/>
                <w:szCs w:val="22"/>
              </w:rPr>
            </w:pPr>
            <w:r w:rsidRPr="000356EC">
              <w:rPr>
                <w:sz w:val="22"/>
                <w:szCs w:val="22"/>
              </w:rPr>
              <w:t xml:space="preserve">Atitiktis </w:t>
            </w:r>
            <w:r>
              <w:rPr>
                <w:sz w:val="22"/>
                <w:szCs w:val="22"/>
              </w:rPr>
              <w:t>vertinama</w:t>
            </w:r>
            <w:r w:rsidRPr="000356EC">
              <w:rPr>
                <w:sz w:val="22"/>
                <w:szCs w:val="22"/>
              </w:rPr>
              <w:t xml:space="preserve"> vietos projekto mokėjimo prašymų vertinimo metu pagal pridedamuose dokumentuose pateiktą informaciją ir patikrų vietoje metu</w:t>
            </w:r>
            <w:r>
              <w:rPr>
                <w:sz w:val="22"/>
                <w:szCs w:val="22"/>
              </w:rPr>
              <w:t xml:space="preserve">. Įgyvendintos </w:t>
            </w:r>
            <w:proofErr w:type="spellStart"/>
            <w:r>
              <w:rPr>
                <w:sz w:val="22"/>
                <w:szCs w:val="22"/>
              </w:rPr>
              <w:t>viešinomo</w:t>
            </w:r>
            <w:proofErr w:type="spellEnd"/>
            <w:r>
              <w:rPr>
                <w:sz w:val="22"/>
                <w:szCs w:val="22"/>
              </w:rPr>
              <w:t xml:space="preserve"> priemonės turi atitikti taisyklių</w:t>
            </w:r>
            <w:r w:rsidRPr="000356EC">
              <w:rPr>
                <w:sz w:val="22"/>
                <w:szCs w:val="22"/>
              </w:rPr>
              <w:t>, patvirtint</w:t>
            </w:r>
            <w:r>
              <w:rPr>
                <w:sz w:val="22"/>
                <w:szCs w:val="22"/>
              </w:rPr>
              <w:t>ų</w:t>
            </w:r>
            <w:r w:rsidRPr="000356EC">
              <w:rPr>
                <w:sz w:val="22"/>
                <w:szCs w:val="22"/>
              </w:rPr>
              <w:t xml:space="preserve"> LR Žemės ūkio ministro 2014 m. gruodžio 3 d. įsakymu Nr. 3D-925 ,,Dėl Suteiktos paramos pagal Lietuvos kaimo plėtros 2014–2020 metų programą viešinimo taisyklių patvirtinimo“</w:t>
            </w:r>
            <w:r>
              <w:rPr>
                <w:sz w:val="22"/>
                <w:szCs w:val="22"/>
              </w:rPr>
              <w:t xml:space="preserve"> reikalavimus.</w:t>
            </w:r>
          </w:p>
        </w:tc>
      </w:tr>
      <w:tr w:rsidR="003975B3" w:rsidRPr="00104231" w:rsidTr="004D1B70">
        <w:tc>
          <w:tcPr>
            <w:tcW w:w="1056" w:type="dxa"/>
            <w:shd w:val="clear" w:color="auto" w:fill="auto"/>
          </w:tcPr>
          <w:p w:rsidR="003975B3" w:rsidRPr="00104231" w:rsidRDefault="003975B3" w:rsidP="003974E4">
            <w:pPr>
              <w:rPr>
                <w:sz w:val="22"/>
                <w:szCs w:val="22"/>
              </w:rPr>
            </w:pPr>
            <w:r w:rsidRPr="00104231">
              <w:rPr>
                <w:sz w:val="22"/>
                <w:szCs w:val="22"/>
              </w:rPr>
              <w:t>4.4.1.</w:t>
            </w:r>
            <w:r w:rsidR="003974E4">
              <w:rPr>
                <w:sz w:val="22"/>
                <w:szCs w:val="22"/>
              </w:rPr>
              <w:t>2</w:t>
            </w:r>
            <w:r w:rsidRPr="00104231">
              <w:rPr>
                <w:sz w:val="22"/>
                <w:szCs w:val="22"/>
              </w:rPr>
              <w:t>.</w:t>
            </w:r>
          </w:p>
        </w:tc>
        <w:tc>
          <w:tcPr>
            <w:tcW w:w="4297" w:type="dxa"/>
            <w:shd w:val="clear" w:color="auto" w:fill="auto"/>
          </w:tcPr>
          <w:p w:rsidR="003975B3" w:rsidRPr="0009751E" w:rsidRDefault="003975B3" w:rsidP="0009751E">
            <w:pPr>
              <w:jc w:val="both"/>
              <w:rPr>
                <w:color w:val="000000"/>
                <w:sz w:val="22"/>
                <w:szCs w:val="22"/>
              </w:rPr>
            </w:pPr>
            <w:r w:rsidRPr="00104231">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04231">
              <w:rPr>
                <w:color w:val="000000"/>
                <w:sz w:val="22"/>
                <w:szCs w:val="22"/>
              </w:rPr>
              <w:t xml:space="preserve">Įvykus draudžiamajam įvykiui vietos projekto vykdytojas įsipareigoja kuo greičiau, bet ne vėliau kaip per 5 darbo dienas, apie tai raštu </w:t>
            </w:r>
            <w:r w:rsidRPr="00104231">
              <w:rPr>
                <w:color w:val="000000"/>
                <w:sz w:val="22"/>
                <w:szCs w:val="22"/>
              </w:rPr>
              <w:lastRenderedPageBreak/>
              <w:t>pranešti VVG</w:t>
            </w:r>
            <w:r>
              <w:rPr>
                <w:color w:val="000000"/>
                <w:sz w:val="22"/>
                <w:szCs w:val="22"/>
              </w:rPr>
              <w:t>. Nesant galimybių a</w:t>
            </w:r>
            <w:r w:rsidRPr="00104231">
              <w:rPr>
                <w:color w:val="000000"/>
                <w:sz w:val="22"/>
                <w:szCs w:val="22"/>
              </w:rPr>
              <w:t>pdrausti paramos lėšomis įgytą ar sukurtą turtą</w:t>
            </w:r>
            <w:r>
              <w:rPr>
                <w:color w:val="000000"/>
                <w:sz w:val="22"/>
                <w:szCs w:val="22"/>
              </w:rPr>
              <w:t xml:space="preserve">, </w:t>
            </w:r>
            <w:r w:rsidRPr="00104231">
              <w:rPr>
                <w:color w:val="000000"/>
                <w:sz w:val="22"/>
                <w:szCs w:val="22"/>
              </w:rPr>
              <w:t>ka</w:t>
            </w:r>
            <w:r>
              <w:rPr>
                <w:color w:val="000000"/>
                <w:sz w:val="22"/>
                <w:szCs w:val="22"/>
              </w:rPr>
              <w:t>rtu su mokėjimo prašymu pateikti</w:t>
            </w:r>
            <w:r w:rsidRPr="00104231">
              <w:rPr>
                <w:color w:val="000000"/>
                <w:sz w:val="22"/>
                <w:szCs w:val="22"/>
              </w:rPr>
              <w:t xml:space="preserve"> bent tris šį faktą patvirtinančius skirtingų draudimo įmonių atsisakymo suteikti draudimo paslaugas raštus.</w:t>
            </w:r>
          </w:p>
        </w:tc>
        <w:tc>
          <w:tcPr>
            <w:tcW w:w="5976" w:type="dxa"/>
            <w:shd w:val="clear" w:color="auto" w:fill="auto"/>
          </w:tcPr>
          <w:p w:rsidR="003975B3" w:rsidRPr="00757CB9" w:rsidRDefault="003975B3" w:rsidP="0001320F">
            <w:pPr>
              <w:jc w:val="both"/>
              <w:rPr>
                <w:sz w:val="22"/>
                <w:szCs w:val="22"/>
              </w:rPr>
            </w:pPr>
            <w:r w:rsidRPr="00757CB9">
              <w:rPr>
                <w:sz w:val="22"/>
                <w:szCs w:val="22"/>
              </w:rPr>
              <w:lastRenderedPageBreak/>
              <w:t>Atitiktis tinkamumo sąlygai nustatoma galutinės vietos projekto paraiškos vertinimo metu pagal paraiškos 4 lentelės „Vietos projekto vykdytojo įsipareigojimai“ duomenis.</w:t>
            </w:r>
          </w:p>
        </w:tc>
        <w:tc>
          <w:tcPr>
            <w:tcW w:w="3380" w:type="dxa"/>
            <w:shd w:val="clear" w:color="auto" w:fill="auto"/>
          </w:tcPr>
          <w:p w:rsidR="003975B3" w:rsidRDefault="003975B3" w:rsidP="003975B3">
            <w:pPr>
              <w:jc w:val="both"/>
              <w:rPr>
                <w:sz w:val="22"/>
                <w:szCs w:val="22"/>
              </w:rPr>
            </w:pPr>
            <w:r w:rsidRPr="005A4C97">
              <w:rPr>
                <w:sz w:val="22"/>
                <w:szCs w:val="22"/>
              </w:rPr>
              <w:t>Atitiktis įsipareigojimams įgyvendinant vietos projektą nustatoma mokėjimo prašymų vertinimo metu pagal pridedamuose turto draudimo do</w:t>
            </w:r>
            <w:r>
              <w:rPr>
                <w:sz w:val="22"/>
                <w:szCs w:val="22"/>
              </w:rPr>
              <w:t>kumentuose pateiktą informaciją.</w:t>
            </w:r>
          </w:p>
          <w:p w:rsidR="003975B3" w:rsidRPr="005A4C97" w:rsidRDefault="003975B3" w:rsidP="003975B3">
            <w:pPr>
              <w:jc w:val="both"/>
              <w:rPr>
                <w:sz w:val="22"/>
                <w:szCs w:val="22"/>
              </w:rPr>
            </w:pPr>
          </w:p>
        </w:tc>
      </w:tr>
      <w:tr w:rsidR="00017EF6" w:rsidRPr="00104231" w:rsidTr="004D1B70">
        <w:tc>
          <w:tcPr>
            <w:tcW w:w="1056" w:type="dxa"/>
            <w:shd w:val="clear" w:color="auto" w:fill="auto"/>
          </w:tcPr>
          <w:p w:rsidR="00017EF6" w:rsidRPr="00104231" w:rsidRDefault="00017EF6" w:rsidP="003974E4">
            <w:pPr>
              <w:rPr>
                <w:sz w:val="22"/>
                <w:szCs w:val="22"/>
              </w:rPr>
            </w:pPr>
            <w:r w:rsidRPr="00104231">
              <w:rPr>
                <w:sz w:val="22"/>
                <w:szCs w:val="22"/>
              </w:rPr>
              <w:t>4.4.1.</w:t>
            </w:r>
            <w:r w:rsidR="003974E4">
              <w:rPr>
                <w:sz w:val="22"/>
                <w:szCs w:val="22"/>
              </w:rPr>
              <w:t>3</w:t>
            </w:r>
            <w:r w:rsidRPr="00104231">
              <w:rPr>
                <w:sz w:val="22"/>
                <w:szCs w:val="22"/>
              </w:rPr>
              <w:t>.</w:t>
            </w:r>
          </w:p>
        </w:tc>
        <w:tc>
          <w:tcPr>
            <w:tcW w:w="4297" w:type="dxa"/>
            <w:shd w:val="clear" w:color="auto" w:fill="auto"/>
          </w:tcPr>
          <w:p w:rsidR="00017EF6" w:rsidRPr="00104231" w:rsidRDefault="00017EF6" w:rsidP="0001320F">
            <w:pPr>
              <w:jc w:val="both"/>
              <w:rPr>
                <w:sz w:val="22"/>
                <w:szCs w:val="22"/>
              </w:rPr>
            </w:pPr>
            <w:r w:rsidRPr="00104231">
              <w:rPr>
                <w:sz w:val="22"/>
                <w:szCs w:val="22"/>
              </w:rPr>
              <w:t>Su vietos projektu susijusių finansinių operacijų įrašus atskirti nuo kitų vietos projekto vykdytojo vykdomų finansinių operacijų.</w:t>
            </w:r>
          </w:p>
        </w:tc>
        <w:tc>
          <w:tcPr>
            <w:tcW w:w="5976" w:type="dxa"/>
            <w:shd w:val="clear" w:color="auto" w:fill="auto"/>
          </w:tcPr>
          <w:p w:rsidR="00017EF6" w:rsidRPr="00757CB9" w:rsidRDefault="00017EF6" w:rsidP="00D815B5">
            <w:pPr>
              <w:jc w:val="both"/>
              <w:rPr>
                <w:sz w:val="22"/>
                <w:szCs w:val="22"/>
              </w:rPr>
            </w:pPr>
            <w:r w:rsidRPr="00757CB9">
              <w:rPr>
                <w:sz w:val="22"/>
                <w:szCs w:val="22"/>
              </w:rPr>
              <w:t>Atitiktis tinkamumo sąlygai nustatoma galutinės vietos projekto paraiškos vertinimo metu pagal paraiškos 4 lentelės „Vietos projekto vykdytojo įsipareigojimai“ duomenis.</w:t>
            </w:r>
          </w:p>
        </w:tc>
        <w:tc>
          <w:tcPr>
            <w:tcW w:w="3380" w:type="dxa"/>
            <w:shd w:val="clear" w:color="auto" w:fill="auto"/>
          </w:tcPr>
          <w:p w:rsidR="00017EF6" w:rsidRPr="00104231" w:rsidRDefault="00017EF6" w:rsidP="00D815B5">
            <w:pPr>
              <w:jc w:val="both"/>
              <w:rPr>
                <w:sz w:val="22"/>
                <w:szCs w:val="22"/>
              </w:rPr>
            </w:pPr>
            <w:r w:rsidRPr="00B458C6">
              <w:rPr>
                <w:sz w:val="22"/>
                <w:szCs w:val="22"/>
              </w:rPr>
              <w:t xml:space="preserve">Atitiktis įsipareigojimams nustatoma vietos projekto patikrų vietoje metu, vertinant vietos projekto pareiškėjo </w:t>
            </w:r>
            <w:proofErr w:type="spellStart"/>
            <w:r w:rsidRPr="00B458C6">
              <w:rPr>
                <w:sz w:val="22"/>
                <w:szCs w:val="22"/>
              </w:rPr>
              <w:t>buhaltertinės</w:t>
            </w:r>
            <w:proofErr w:type="spellEnd"/>
            <w:r w:rsidRPr="00B458C6">
              <w:rPr>
                <w:sz w:val="22"/>
                <w:szCs w:val="22"/>
              </w:rPr>
              <w:t xml:space="preserve"> apskaitos dokumentus.</w:t>
            </w:r>
          </w:p>
        </w:tc>
      </w:tr>
      <w:tr w:rsidR="00017EF6" w:rsidRPr="00104231" w:rsidTr="004D1B70">
        <w:tc>
          <w:tcPr>
            <w:tcW w:w="1056" w:type="dxa"/>
            <w:shd w:val="clear" w:color="auto" w:fill="auto"/>
          </w:tcPr>
          <w:p w:rsidR="00017EF6" w:rsidRPr="00104231" w:rsidRDefault="00017EF6" w:rsidP="003974E4">
            <w:pPr>
              <w:rPr>
                <w:sz w:val="22"/>
                <w:szCs w:val="22"/>
              </w:rPr>
            </w:pPr>
            <w:r w:rsidRPr="00104231">
              <w:rPr>
                <w:sz w:val="22"/>
                <w:szCs w:val="22"/>
              </w:rPr>
              <w:t>4.4.1.</w:t>
            </w:r>
            <w:r w:rsidR="003974E4">
              <w:rPr>
                <w:sz w:val="22"/>
                <w:szCs w:val="22"/>
              </w:rPr>
              <w:t>4</w:t>
            </w:r>
            <w:r w:rsidRPr="00104231">
              <w:rPr>
                <w:sz w:val="22"/>
                <w:szCs w:val="22"/>
              </w:rPr>
              <w:t>.</w:t>
            </w:r>
          </w:p>
        </w:tc>
        <w:tc>
          <w:tcPr>
            <w:tcW w:w="4297" w:type="dxa"/>
            <w:shd w:val="clear" w:color="auto" w:fill="auto"/>
          </w:tcPr>
          <w:p w:rsidR="00017EF6" w:rsidRPr="00104231" w:rsidRDefault="00017EF6" w:rsidP="0001320F">
            <w:pPr>
              <w:jc w:val="both"/>
              <w:rPr>
                <w:sz w:val="22"/>
                <w:szCs w:val="22"/>
              </w:rPr>
            </w:pPr>
            <w:r w:rsidRPr="00104231">
              <w:rPr>
                <w:sz w:val="22"/>
                <w:szCs w:val="22"/>
              </w:rPr>
              <w:t>Siekiant palankaus sprendimo, nedaryti įtakos vietos projektą vertinantiems VVG darbuotojams, sprendimą dėl vietos projekto finansavimo priimančiam VVG valdymo organui arba atskiriems jo nariams, Agentūrai, ŽŪM.</w:t>
            </w:r>
          </w:p>
        </w:tc>
        <w:tc>
          <w:tcPr>
            <w:tcW w:w="5976" w:type="dxa"/>
            <w:shd w:val="clear" w:color="auto" w:fill="auto"/>
          </w:tcPr>
          <w:p w:rsidR="00017EF6" w:rsidRPr="00B458C6" w:rsidRDefault="00017EF6" w:rsidP="00D815B5">
            <w:pPr>
              <w:jc w:val="both"/>
              <w:rPr>
                <w:sz w:val="22"/>
                <w:szCs w:val="22"/>
              </w:rPr>
            </w:pPr>
            <w:r w:rsidRPr="00B458C6">
              <w:rPr>
                <w:sz w:val="22"/>
                <w:szCs w:val="22"/>
              </w:rPr>
              <w:t>Atitiktis įsipareigojimams nustatoma galutinės vietos projekto paraiškos vertinimo metu pagal 4 dalyje „Vietos projekto vykdytojo įsipareigojimai“ pateiktą informaciją.</w:t>
            </w:r>
          </w:p>
          <w:p w:rsidR="00017EF6" w:rsidRPr="00B458C6" w:rsidRDefault="00017EF6" w:rsidP="00D815B5">
            <w:pPr>
              <w:jc w:val="both"/>
              <w:rPr>
                <w:sz w:val="22"/>
                <w:szCs w:val="22"/>
              </w:rPr>
            </w:pPr>
            <w:r w:rsidRPr="00B458C6">
              <w:rPr>
                <w:sz w:val="22"/>
                <w:szCs w:val="22"/>
              </w:rPr>
              <w:t>Atitiktis įsipareigojimams nustatoma ve</w:t>
            </w:r>
            <w:r w:rsidR="0016730C">
              <w:rPr>
                <w:sz w:val="22"/>
                <w:szCs w:val="22"/>
              </w:rPr>
              <w:t>rtinant VVG darbuotojų, VVG tar</w:t>
            </w:r>
            <w:r w:rsidRPr="00B458C6">
              <w:rPr>
                <w:sz w:val="22"/>
                <w:szCs w:val="22"/>
              </w:rPr>
              <w:t>ybos narių, Agentūros, ŽŪM, kontroliuojančių bei teisėsaugos institucijų pateiktą informaciją ir dokumentus.</w:t>
            </w:r>
          </w:p>
        </w:tc>
        <w:tc>
          <w:tcPr>
            <w:tcW w:w="3380" w:type="dxa"/>
            <w:shd w:val="clear" w:color="auto" w:fill="auto"/>
          </w:tcPr>
          <w:p w:rsidR="00017EF6" w:rsidRPr="00B458C6" w:rsidRDefault="00017EF6" w:rsidP="00D815B5">
            <w:pPr>
              <w:jc w:val="both"/>
              <w:rPr>
                <w:sz w:val="22"/>
                <w:szCs w:val="22"/>
              </w:rPr>
            </w:pPr>
            <w:r w:rsidRPr="00B458C6">
              <w:rPr>
                <w:sz w:val="22"/>
                <w:szCs w:val="22"/>
              </w:rPr>
              <w:t>Atitiktis įsipareigojimams nustatoma ve</w:t>
            </w:r>
            <w:r w:rsidR="0016730C">
              <w:rPr>
                <w:sz w:val="22"/>
                <w:szCs w:val="22"/>
              </w:rPr>
              <w:t>rtinant VVG darbuotojų, VVG tar</w:t>
            </w:r>
            <w:r w:rsidRPr="00B458C6">
              <w:rPr>
                <w:sz w:val="22"/>
                <w:szCs w:val="22"/>
              </w:rPr>
              <w:t>ybos narių, Agentūros, ŽŪM, kontroliuojančių bei teisėsaugos institucijų pateiktą informaciją ir dokumentus.</w:t>
            </w:r>
          </w:p>
        </w:tc>
      </w:tr>
      <w:tr w:rsidR="00017EF6" w:rsidRPr="00104231" w:rsidTr="004D1B70">
        <w:tc>
          <w:tcPr>
            <w:tcW w:w="1056" w:type="dxa"/>
            <w:shd w:val="clear" w:color="auto" w:fill="auto"/>
          </w:tcPr>
          <w:p w:rsidR="00017EF6" w:rsidRPr="00104231" w:rsidRDefault="00017EF6" w:rsidP="003974E4">
            <w:pPr>
              <w:rPr>
                <w:sz w:val="22"/>
                <w:szCs w:val="22"/>
              </w:rPr>
            </w:pPr>
            <w:r w:rsidRPr="00104231">
              <w:rPr>
                <w:sz w:val="22"/>
                <w:szCs w:val="22"/>
              </w:rPr>
              <w:t>4.4.1.</w:t>
            </w:r>
            <w:r w:rsidR="003974E4">
              <w:rPr>
                <w:sz w:val="22"/>
                <w:szCs w:val="22"/>
              </w:rPr>
              <w:t>5</w:t>
            </w:r>
            <w:r w:rsidRPr="00104231">
              <w:rPr>
                <w:sz w:val="22"/>
                <w:szCs w:val="22"/>
              </w:rPr>
              <w:t>.</w:t>
            </w:r>
          </w:p>
        </w:tc>
        <w:tc>
          <w:tcPr>
            <w:tcW w:w="4297" w:type="dxa"/>
            <w:shd w:val="clear" w:color="auto" w:fill="auto"/>
          </w:tcPr>
          <w:p w:rsidR="00017EF6" w:rsidRPr="00104231" w:rsidRDefault="00017EF6" w:rsidP="00D737BC">
            <w:pPr>
              <w:jc w:val="both"/>
              <w:rPr>
                <w:sz w:val="22"/>
                <w:szCs w:val="22"/>
              </w:rPr>
            </w:pPr>
            <w:r w:rsidRPr="00104231">
              <w:rPr>
                <w:sz w:val="22"/>
                <w:szCs w:val="22"/>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D737BC">
              <w:rPr>
                <w:sz w:val="22"/>
                <w:szCs w:val="22"/>
              </w:rPr>
              <w:t>.</w:t>
            </w:r>
          </w:p>
        </w:tc>
        <w:tc>
          <w:tcPr>
            <w:tcW w:w="5976" w:type="dxa"/>
            <w:shd w:val="clear" w:color="auto" w:fill="auto"/>
          </w:tcPr>
          <w:p w:rsidR="00017EF6" w:rsidRPr="00CE06FD" w:rsidRDefault="00017EF6" w:rsidP="00D815B5">
            <w:pPr>
              <w:jc w:val="both"/>
              <w:rPr>
                <w:sz w:val="22"/>
                <w:szCs w:val="22"/>
              </w:rPr>
            </w:pPr>
            <w:r w:rsidRPr="00CE06FD">
              <w:rPr>
                <w:sz w:val="22"/>
                <w:szCs w:val="22"/>
              </w:rPr>
              <w:t>Atitiktis įsipareigojimams nustatoma galutinės vietos projekto paraiškos vertinimo metu pagal 4 dalyje „Vietos projekto vykdytojo įsipareigojimai“ pateiktą informaciją.</w:t>
            </w:r>
          </w:p>
          <w:p w:rsidR="00017EF6" w:rsidRPr="00104231" w:rsidRDefault="00017EF6" w:rsidP="00017EF6">
            <w:pPr>
              <w:jc w:val="both"/>
              <w:rPr>
                <w:sz w:val="22"/>
                <w:szCs w:val="22"/>
              </w:rPr>
            </w:pPr>
            <w:r w:rsidRPr="00CE06FD">
              <w:rPr>
                <w:sz w:val="22"/>
                <w:szCs w:val="22"/>
              </w:rPr>
              <w:t>Atitiktis įsipareigojimams nustatoma vertinant asmenų, turinčių teisę audituoti ir (arba) kontroliuoti vietos projekto įgyvendinimą  pateiktą informaciją ir dokumentus.</w:t>
            </w:r>
          </w:p>
        </w:tc>
        <w:tc>
          <w:tcPr>
            <w:tcW w:w="3380" w:type="dxa"/>
            <w:shd w:val="clear" w:color="auto" w:fill="auto"/>
          </w:tcPr>
          <w:p w:rsidR="00017EF6" w:rsidRPr="00104231" w:rsidRDefault="00017EF6" w:rsidP="00017EF6">
            <w:pPr>
              <w:jc w:val="both"/>
              <w:rPr>
                <w:sz w:val="22"/>
                <w:szCs w:val="22"/>
              </w:rPr>
            </w:pPr>
            <w:r w:rsidRPr="00CE06FD">
              <w:rPr>
                <w:sz w:val="22"/>
                <w:szCs w:val="22"/>
              </w:rPr>
              <w:t>Atitiktis įsipareigojimams nustatoma vertinant asmenų, turinčių teisę audituoti ir (arba) kontroliuoti vietos projekto įgyvendinimą pateiktą informaciją ir dokumentus.</w:t>
            </w:r>
          </w:p>
        </w:tc>
      </w:tr>
      <w:tr w:rsidR="00017EF6" w:rsidRPr="00104231" w:rsidTr="004D1B70">
        <w:tc>
          <w:tcPr>
            <w:tcW w:w="1056" w:type="dxa"/>
            <w:shd w:val="clear" w:color="auto" w:fill="auto"/>
          </w:tcPr>
          <w:p w:rsidR="00017EF6" w:rsidRPr="00104231" w:rsidRDefault="00017EF6" w:rsidP="003974E4">
            <w:pPr>
              <w:rPr>
                <w:sz w:val="22"/>
                <w:szCs w:val="22"/>
              </w:rPr>
            </w:pPr>
            <w:r w:rsidRPr="00104231">
              <w:rPr>
                <w:sz w:val="22"/>
                <w:szCs w:val="22"/>
              </w:rPr>
              <w:t>4.4.1.</w:t>
            </w:r>
            <w:r w:rsidR="003974E4">
              <w:rPr>
                <w:sz w:val="22"/>
                <w:szCs w:val="22"/>
              </w:rPr>
              <w:t>6</w:t>
            </w:r>
            <w:r w:rsidRPr="00104231">
              <w:rPr>
                <w:sz w:val="22"/>
                <w:szCs w:val="22"/>
              </w:rPr>
              <w:t>.</w:t>
            </w:r>
          </w:p>
        </w:tc>
        <w:tc>
          <w:tcPr>
            <w:tcW w:w="4297" w:type="dxa"/>
            <w:shd w:val="clear" w:color="auto" w:fill="auto"/>
          </w:tcPr>
          <w:p w:rsidR="00017EF6" w:rsidRPr="00104231" w:rsidRDefault="00017EF6" w:rsidP="0001320F">
            <w:pPr>
              <w:jc w:val="both"/>
              <w:rPr>
                <w:sz w:val="22"/>
                <w:szCs w:val="22"/>
              </w:rPr>
            </w:pPr>
            <w:r w:rsidRPr="00104231">
              <w:rPr>
                <w:sz w:val="22"/>
                <w:szCs w:val="22"/>
              </w:rPr>
              <w:t>Teikti VVG ir (arba) Agentūrai visą informaciją ir duomenis, susijusius su vietos projekto įgyvendinimu, reikalingus vietos projekto įgyvendinimo valdymui, stebėsenai ir vertinimui atlikti.</w:t>
            </w:r>
          </w:p>
        </w:tc>
        <w:tc>
          <w:tcPr>
            <w:tcW w:w="5976" w:type="dxa"/>
            <w:shd w:val="clear" w:color="auto" w:fill="auto"/>
          </w:tcPr>
          <w:p w:rsidR="00017EF6" w:rsidRPr="00CE06FD" w:rsidRDefault="00017EF6" w:rsidP="00D815B5">
            <w:pPr>
              <w:jc w:val="both"/>
              <w:rPr>
                <w:sz w:val="22"/>
                <w:szCs w:val="22"/>
              </w:rPr>
            </w:pPr>
            <w:r w:rsidRPr="00CE06FD">
              <w:rPr>
                <w:sz w:val="22"/>
                <w:szCs w:val="22"/>
              </w:rPr>
              <w:t>Atitiktis įsipareigojimams nustatoma galutinės vietos projekto paraiškos vertinimo metu pagal 4 dalyje „Vietos projekto vykdytojo įsipareigojimai“ pateiktą informaciją.</w:t>
            </w:r>
          </w:p>
          <w:p w:rsidR="00017EF6" w:rsidRPr="00B458C6" w:rsidRDefault="00017EF6" w:rsidP="00D815B5">
            <w:pPr>
              <w:jc w:val="both"/>
              <w:rPr>
                <w:sz w:val="22"/>
                <w:szCs w:val="22"/>
              </w:rPr>
            </w:pPr>
            <w:r w:rsidRPr="00CE06FD">
              <w:rPr>
                <w:sz w:val="22"/>
                <w:szCs w:val="22"/>
              </w:rPr>
              <w:t>Atitiktis įsipareigojimams nustatoma vertinant vietos projekto vykdytojo pateiktą informaciją ir dokumentus.</w:t>
            </w:r>
          </w:p>
        </w:tc>
        <w:tc>
          <w:tcPr>
            <w:tcW w:w="3380" w:type="dxa"/>
            <w:shd w:val="clear" w:color="auto" w:fill="auto"/>
          </w:tcPr>
          <w:p w:rsidR="00017EF6" w:rsidRPr="00B458C6" w:rsidRDefault="00017EF6" w:rsidP="00D815B5">
            <w:pPr>
              <w:jc w:val="both"/>
              <w:rPr>
                <w:sz w:val="22"/>
                <w:szCs w:val="22"/>
              </w:rPr>
            </w:pPr>
            <w:r w:rsidRPr="00CE06FD">
              <w:rPr>
                <w:sz w:val="22"/>
                <w:szCs w:val="22"/>
              </w:rPr>
              <w:t>Atitiktis įsipareigojimams nustatoma vertinant vietos projekto vykdytojo pateiktą informaciją ir dokumentus.</w:t>
            </w:r>
          </w:p>
        </w:tc>
      </w:tr>
      <w:tr w:rsidR="0001320F" w:rsidRPr="00104231" w:rsidTr="00755C87">
        <w:tc>
          <w:tcPr>
            <w:tcW w:w="1056" w:type="dxa"/>
            <w:shd w:val="clear" w:color="auto" w:fill="auto"/>
            <w:vAlign w:val="center"/>
          </w:tcPr>
          <w:p w:rsidR="0001320F" w:rsidRPr="00104231" w:rsidRDefault="0001320F" w:rsidP="00B13C1A">
            <w:pPr>
              <w:rPr>
                <w:b/>
                <w:sz w:val="22"/>
                <w:szCs w:val="22"/>
              </w:rPr>
            </w:pPr>
            <w:r w:rsidRPr="00104231">
              <w:rPr>
                <w:b/>
                <w:sz w:val="22"/>
                <w:szCs w:val="22"/>
              </w:rPr>
              <w:t>4.4.</w:t>
            </w:r>
            <w:r w:rsidR="00B13C1A">
              <w:rPr>
                <w:b/>
                <w:sz w:val="22"/>
                <w:szCs w:val="22"/>
              </w:rPr>
              <w:t>2</w:t>
            </w:r>
            <w:r w:rsidRPr="00104231">
              <w:rPr>
                <w:b/>
                <w:sz w:val="22"/>
                <w:szCs w:val="22"/>
              </w:rPr>
              <w:t>.</w:t>
            </w:r>
          </w:p>
        </w:tc>
        <w:tc>
          <w:tcPr>
            <w:tcW w:w="13653" w:type="dxa"/>
            <w:gridSpan w:val="3"/>
            <w:shd w:val="clear" w:color="auto" w:fill="auto"/>
          </w:tcPr>
          <w:p w:rsidR="0001320F" w:rsidRPr="00104231" w:rsidRDefault="0001320F" w:rsidP="005B464B">
            <w:pPr>
              <w:jc w:val="both"/>
              <w:rPr>
                <w:b/>
                <w:sz w:val="22"/>
                <w:szCs w:val="22"/>
              </w:rPr>
            </w:pPr>
            <w:r w:rsidRPr="00104231">
              <w:rPr>
                <w:b/>
                <w:sz w:val="22"/>
                <w:szCs w:val="22"/>
              </w:rPr>
              <w:t>Papildomi vietos projekto vykdytojo ir jo partnerių įsipareigojimai:</w:t>
            </w:r>
          </w:p>
        </w:tc>
      </w:tr>
      <w:tr w:rsidR="00017EF6" w:rsidRPr="00104231" w:rsidTr="004D1B70">
        <w:tc>
          <w:tcPr>
            <w:tcW w:w="1056" w:type="dxa"/>
            <w:shd w:val="clear" w:color="auto" w:fill="auto"/>
          </w:tcPr>
          <w:p w:rsidR="00017EF6" w:rsidRPr="00104231" w:rsidRDefault="00017EF6" w:rsidP="00B13C1A">
            <w:pPr>
              <w:rPr>
                <w:sz w:val="22"/>
                <w:szCs w:val="22"/>
              </w:rPr>
            </w:pPr>
            <w:r w:rsidRPr="00104231">
              <w:rPr>
                <w:sz w:val="22"/>
                <w:szCs w:val="22"/>
              </w:rPr>
              <w:t>4.4.</w:t>
            </w:r>
            <w:r>
              <w:rPr>
                <w:sz w:val="22"/>
                <w:szCs w:val="22"/>
              </w:rPr>
              <w:t>2.1</w:t>
            </w:r>
            <w:r w:rsidRPr="00104231">
              <w:rPr>
                <w:sz w:val="22"/>
                <w:szCs w:val="22"/>
              </w:rPr>
              <w:t>.</w:t>
            </w:r>
          </w:p>
        </w:tc>
        <w:tc>
          <w:tcPr>
            <w:tcW w:w="4297" w:type="dxa"/>
            <w:shd w:val="clear" w:color="auto" w:fill="auto"/>
          </w:tcPr>
          <w:p w:rsidR="00017EF6" w:rsidRPr="00104231" w:rsidRDefault="00017EF6" w:rsidP="00D737BC">
            <w:pPr>
              <w:jc w:val="both"/>
              <w:rPr>
                <w:sz w:val="22"/>
                <w:szCs w:val="22"/>
              </w:rPr>
            </w:pPr>
            <w:r w:rsidRPr="00104231">
              <w:rPr>
                <w:sz w:val="22"/>
                <w:szCs w:val="22"/>
              </w:rPr>
              <w:t xml:space="preserve">Vietos projekto vykdytojas įsipareigoja pildydamas vietos projekto paraišką aiškiai </w:t>
            </w:r>
            <w:r w:rsidRPr="00104231">
              <w:rPr>
                <w:sz w:val="22"/>
                <w:szCs w:val="22"/>
              </w:rPr>
              <w:lastRenderedPageBreak/>
              <w:t xml:space="preserve">įvardyti vietos projekto paraiškoje ir jungtinės veiklos sutartyje visas vietos projekto partnerio </w:t>
            </w:r>
            <w:r w:rsidRPr="00104231">
              <w:rPr>
                <w:i/>
                <w:sz w:val="22"/>
                <w:szCs w:val="22"/>
              </w:rPr>
              <w:t>(-ų)</w:t>
            </w:r>
            <w:r w:rsidRPr="00104231">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tokiu atveju vietos projekte (pirminės paraiškos 3 dalyje „Vietos projekto idėjos aprašymas“, galutinėje paraiškoje 4 dalyje „Vietos projekto vykdytojo įsipareigojimai“) ir jungtinės veiklos sutartyje turi būti aiškiai nurodytas šis įsipareigojimas). </w:t>
            </w:r>
            <w:r w:rsidRPr="00462F3B">
              <w:rPr>
                <w:sz w:val="22"/>
                <w:szCs w:val="22"/>
              </w:rPr>
              <w:t>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c>
          <w:tcPr>
            <w:tcW w:w="5976" w:type="dxa"/>
            <w:shd w:val="clear" w:color="auto" w:fill="auto"/>
          </w:tcPr>
          <w:p w:rsidR="00017EF6" w:rsidRPr="00104231" w:rsidRDefault="00017EF6" w:rsidP="00017EF6">
            <w:pPr>
              <w:jc w:val="both"/>
              <w:rPr>
                <w:sz w:val="22"/>
                <w:szCs w:val="22"/>
              </w:rPr>
            </w:pPr>
            <w:r w:rsidRPr="00CE06FD">
              <w:rPr>
                <w:sz w:val="22"/>
                <w:szCs w:val="22"/>
              </w:rPr>
              <w:lastRenderedPageBreak/>
              <w:t xml:space="preserve">Atitiktis įsipareigojimams nustatoma </w:t>
            </w:r>
            <w:r w:rsidRPr="00017EF6">
              <w:rPr>
                <w:sz w:val="22"/>
                <w:szCs w:val="22"/>
              </w:rPr>
              <w:t xml:space="preserve">pirminės ir galutinės </w:t>
            </w:r>
            <w:r w:rsidRPr="00CE06FD">
              <w:rPr>
                <w:sz w:val="22"/>
                <w:szCs w:val="22"/>
              </w:rPr>
              <w:t xml:space="preserve">vietos projekto paraiškos vertinimo metu pagal vietos projekto </w:t>
            </w:r>
            <w:r w:rsidRPr="00CE06FD">
              <w:rPr>
                <w:sz w:val="22"/>
                <w:szCs w:val="22"/>
              </w:rPr>
              <w:lastRenderedPageBreak/>
              <w:t>vykdytojo pateiktus dokumentus</w:t>
            </w:r>
            <w:r>
              <w:rPr>
                <w:sz w:val="22"/>
                <w:szCs w:val="22"/>
              </w:rPr>
              <w:t>. Vertinama</w:t>
            </w:r>
            <w:r w:rsidRPr="00CE06FD">
              <w:rPr>
                <w:sz w:val="22"/>
                <w:szCs w:val="22"/>
              </w:rPr>
              <w:t xml:space="preserve"> </w:t>
            </w:r>
            <w:r w:rsidRPr="00017EF6">
              <w:rPr>
                <w:sz w:val="22"/>
                <w:szCs w:val="22"/>
              </w:rPr>
              <w:t>pirminės paraiškos 3 dal</w:t>
            </w:r>
            <w:r>
              <w:rPr>
                <w:sz w:val="22"/>
                <w:szCs w:val="22"/>
              </w:rPr>
              <w:t>ies</w:t>
            </w:r>
            <w:r w:rsidRPr="00017EF6">
              <w:rPr>
                <w:sz w:val="22"/>
                <w:szCs w:val="22"/>
              </w:rPr>
              <w:t xml:space="preserve"> „Vietos projekto idėjos aprašymas“</w:t>
            </w:r>
            <w:r>
              <w:rPr>
                <w:sz w:val="22"/>
                <w:szCs w:val="22"/>
              </w:rPr>
              <w:t xml:space="preserve"> informacija</w:t>
            </w:r>
            <w:r w:rsidRPr="00017EF6">
              <w:rPr>
                <w:sz w:val="22"/>
                <w:szCs w:val="22"/>
              </w:rPr>
              <w:t>, galutinė</w:t>
            </w:r>
            <w:r>
              <w:rPr>
                <w:sz w:val="22"/>
                <w:szCs w:val="22"/>
              </w:rPr>
              <w:t>s</w:t>
            </w:r>
            <w:r w:rsidRPr="00017EF6">
              <w:rPr>
                <w:sz w:val="22"/>
                <w:szCs w:val="22"/>
              </w:rPr>
              <w:t xml:space="preserve"> paraiško</w:t>
            </w:r>
            <w:r>
              <w:rPr>
                <w:sz w:val="22"/>
                <w:szCs w:val="22"/>
              </w:rPr>
              <w:t>s</w:t>
            </w:r>
            <w:r w:rsidRPr="00017EF6">
              <w:rPr>
                <w:sz w:val="22"/>
                <w:szCs w:val="22"/>
              </w:rPr>
              <w:t xml:space="preserve"> 4 dal</w:t>
            </w:r>
            <w:r>
              <w:rPr>
                <w:sz w:val="22"/>
                <w:szCs w:val="22"/>
              </w:rPr>
              <w:t>ies</w:t>
            </w:r>
            <w:r w:rsidRPr="00017EF6">
              <w:rPr>
                <w:sz w:val="22"/>
                <w:szCs w:val="22"/>
              </w:rPr>
              <w:t xml:space="preserve"> „Vietos proj</w:t>
            </w:r>
            <w:r>
              <w:rPr>
                <w:sz w:val="22"/>
                <w:szCs w:val="22"/>
              </w:rPr>
              <w:t>ekto vykdytojo įsipareigojimai“ informacija</w:t>
            </w:r>
            <w:r w:rsidRPr="00017EF6">
              <w:rPr>
                <w:sz w:val="22"/>
                <w:szCs w:val="22"/>
              </w:rPr>
              <w:t xml:space="preserve"> ir jungtinės veiklos sutart</w:t>
            </w:r>
            <w:r>
              <w:rPr>
                <w:sz w:val="22"/>
                <w:szCs w:val="22"/>
              </w:rPr>
              <w:t>ies</w:t>
            </w:r>
            <w:r w:rsidRPr="00017EF6">
              <w:rPr>
                <w:sz w:val="22"/>
                <w:szCs w:val="22"/>
              </w:rPr>
              <w:t xml:space="preserve"> </w:t>
            </w:r>
            <w:r>
              <w:rPr>
                <w:sz w:val="22"/>
                <w:szCs w:val="22"/>
              </w:rPr>
              <w:t>turinys</w:t>
            </w:r>
            <w:r w:rsidRPr="00017EF6">
              <w:rPr>
                <w:sz w:val="22"/>
                <w:szCs w:val="22"/>
              </w:rPr>
              <w:t>.</w:t>
            </w:r>
          </w:p>
        </w:tc>
        <w:tc>
          <w:tcPr>
            <w:tcW w:w="3380" w:type="dxa"/>
            <w:shd w:val="clear" w:color="auto" w:fill="auto"/>
          </w:tcPr>
          <w:p w:rsidR="00017EF6" w:rsidRPr="00104231" w:rsidRDefault="00017EF6" w:rsidP="00017EF6">
            <w:pPr>
              <w:jc w:val="center"/>
              <w:rPr>
                <w:i/>
                <w:sz w:val="22"/>
                <w:szCs w:val="22"/>
              </w:rPr>
            </w:pPr>
            <w:r>
              <w:rPr>
                <w:i/>
                <w:sz w:val="22"/>
                <w:szCs w:val="22"/>
              </w:rPr>
              <w:lastRenderedPageBreak/>
              <w:t>-</w:t>
            </w:r>
          </w:p>
        </w:tc>
      </w:tr>
      <w:tr w:rsidR="0001320F" w:rsidRPr="00104231" w:rsidTr="004D1B70">
        <w:tc>
          <w:tcPr>
            <w:tcW w:w="1056" w:type="dxa"/>
            <w:shd w:val="clear" w:color="auto" w:fill="auto"/>
          </w:tcPr>
          <w:p w:rsidR="0001320F" w:rsidRPr="00104231" w:rsidRDefault="00102CF3" w:rsidP="00B13C1A">
            <w:pPr>
              <w:rPr>
                <w:sz w:val="22"/>
                <w:szCs w:val="22"/>
              </w:rPr>
            </w:pPr>
            <w:r>
              <w:rPr>
                <w:sz w:val="22"/>
                <w:szCs w:val="22"/>
              </w:rPr>
              <w:t>4.4.</w:t>
            </w:r>
            <w:r w:rsidR="00B13C1A">
              <w:rPr>
                <w:sz w:val="22"/>
                <w:szCs w:val="22"/>
              </w:rPr>
              <w:t>2</w:t>
            </w:r>
            <w:r>
              <w:rPr>
                <w:sz w:val="22"/>
                <w:szCs w:val="22"/>
              </w:rPr>
              <w:t>.</w:t>
            </w:r>
            <w:r w:rsidR="00B13C1A">
              <w:rPr>
                <w:sz w:val="22"/>
                <w:szCs w:val="22"/>
              </w:rPr>
              <w:t>2</w:t>
            </w:r>
            <w:r w:rsidR="0001320F" w:rsidRPr="00104231">
              <w:rPr>
                <w:sz w:val="22"/>
                <w:szCs w:val="22"/>
              </w:rPr>
              <w:t>.</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Vietos projekto vykdytojas įsipareigoja skyrus paramą vietos projektui įgyvendinti laiku </w:t>
            </w:r>
            <w:r w:rsidR="007629E0">
              <w:rPr>
                <w:sz w:val="22"/>
                <w:szCs w:val="22"/>
              </w:rPr>
              <w:t xml:space="preserve">ir tinkamai </w:t>
            </w:r>
            <w:r w:rsidRPr="00104231">
              <w:rPr>
                <w:sz w:val="22"/>
                <w:szCs w:val="22"/>
              </w:rPr>
              <w:t xml:space="preserve">pateikti visus Vietos projektų administravimo taisyklėse </w:t>
            </w:r>
            <w:r w:rsidR="00C81A6B">
              <w:rPr>
                <w:sz w:val="22"/>
                <w:szCs w:val="22"/>
              </w:rPr>
              <w:t xml:space="preserve">ir FSA </w:t>
            </w:r>
            <w:r w:rsidRPr="00104231">
              <w:rPr>
                <w:sz w:val="22"/>
                <w:szCs w:val="22"/>
              </w:rPr>
              <w:t>nurodytus dokumentus.</w:t>
            </w:r>
          </w:p>
        </w:tc>
        <w:tc>
          <w:tcPr>
            <w:tcW w:w="5976" w:type="dxa"/>
            <w:shd w:val="clear" w:color="auto" w:fill="auto"/>
          </w:tcPr>
          <w:p w:rsidR="0001320F" w:rsidRPr="0048620C" w:rsidRDefault="0048620C" w:rsidP="0048620C">
            <w:pPr>
              <w:jc w:val="center"/>
              <w:rPr>
                <w:sz w:val="22"/>
                <w:szCs w:val="22"/>
              </w:rPr>
            </w:pPr>
            <w:r w:rsidRPr="0048620C">
              <w:rPr>
                <w:sz w:val="22"/>
                <w:szCs w:val="22"/>
              </w:rPr>
              <w:t>-</w:t>
            </w:r>
          </w:p>
          <w:p w:rsidR="0001320F" w:rsidRPr="0048620C" w:rsidRDefault="0001320F" w:rsidP="0001320F">
            <w:pPr>
              <w:jc w:val="both"/>
              <w:rPr>
                <w:sz w:val="22"/>
                <w:szCs w:val="22"/>
              </w:rPr>
            </w:pPr>
          </w:p>
          <w:p w:rsidR="0001320F" w:rsidRPr="00104231" w:rsidRDefault="0001320F" w:rsidP="0001320F">
            <w:pPr>
              <w:jc w:val="both"/>
              <w:rPr>
                <w:sz w:val="22"/>
                <w:szCs w:val="22"/>
              </w:rPr>
            </w:pPr>
          </w:p>
        </w:tc>
        <w:tc>
          <w:tcPr>
            <w:tcW w:w="3380" w:type="dxa"/>
            <w:shd w:val="clear" w:color="auto" w:fill="auto"/>
          </w:tcPr>
          <w:p w:rsidR="0001320F" w:rsidRPr="0048620C" w:rsidRDefault="0048620C" w:rsidP="0048620C">
            <w:pPr>
              <w:jc w:val="both"/>
              <w:rPr>
                <w:sz w:val="22"/>
                <w:szCs w:val="22"/>
              </w:rPr>
            </w:pPr>
            <w:r w:rsidRPr="0048620C">
              <w:rPr>
                <w:sz w:val="22"/>
                <w:szCs w:val="22"/>
              </w:rPr>
              <w:t xml:space="preserve">Vertinama pagal pareiškėjo pateiktus </w:t>
            </w:r>
            <w:proofErr w:type="spellStart"/>
            <w:r w:rsidRPr="0048620C">
              <w:rPr>
                <w:sz w:val="22"/>
                <w:szCs w:val="22"/>
              </w:rPr>
              <w:t>dolumentus</w:t>
            </w:r>
            <w:proofErr w:type="spellEnd"/>
            <w:r w:rsidRPr="0048620C">
              <w:rPr>
                <w:sz w:val="22"/>
                <w:szCs w:val="22"/>
              </w:rPr>
              <w:t>, atsižvelgiant į Vietos projektų administravimo taisykl</w:t>
            </w:r>
            <w:r>
              <w:rPr>
                <w:sz w:val="22"/>
                <w:szCs w:val="22"/>
              </w:rPr>
              <w:t>ių</w:t>
            </w:r>
            <w:r w:rsidRPr="0048620C">
              <w:rPr>
                <w:sz w:val="22"/>
                <w:szCs w:val="22"/>
              </w:rPr>
              <w:t xml:space="preserve"> ir FSA reikalavimus</w:t>
            </w:r>
            <w:r>
              <w:rPr>
                <w:sz w:val="22"/>
                <w:szCs w:val="22"/>
              </w:rPr>
              <w:t xml:space="preserve"> dėl reikiamų dokumentų pateikimo.</w:t>
            </w:r>
          </w:p>
        </w:tc>
      </w:tr>
    </w:tbl>
    <w:p w:rsidR="00B6226A" w:rsidRPr="00104231" w:rsidRDefault="00B6226A" w:rsidP="000D5791">
      <w:pPr>
        <w:jc w:val="both"/>
        <w:rPr>
          <w:i/>
          <w:sz w:val="22"/>
          <w:szCs w:val="22"/>
        </w:rPr>
        <w:sectPr w:rsidR="00B6226A" w:rsidRPr="00104231" w:rsidSect="00616660">
          <w:pgSz w:w="16838" w:h="11906" w:orient="landscape"/>
          <w:pgMar w:top="1701" w:right="1134" w:bottom="567" w:left="1134"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126"/>
        <w:gridCol w:w="64"/>
      </w:tblGrid>
      <w:tr w:rsidR="00CE419C" w:rsidRPr="00104231" w:rsidTr="00F13E0F">
        <w:trPr>
          <w:gridAfter w:val="1"/>
          <w:wAfter w:w="64" w:type="dxa"/>
        </w:trPr>
        <w:tc>
          <w:tcPr>
            <w:tcW w:w="14786" w:type="dxa"/>
            <w:gridSpan w:val="2"/>
            <w:shd w:val="clear" w:color="auto" w:fill="F4B083"/>
          </w:tcPr>
          <w:p w:rsidR="009C0637" w:rsidRPr="00104231" w:rsidRDefault="00E85195" w:rsidP="00D52378">
            <w:pPr>
              <w:suppressAutoHyphens/>
              <w:autoSpaceDE w:val="0"/>
              <w:autoSpaceDN w:val="0"/>
              <w:adjustRightInd w:val="0"/>
              <w:spacing w:line="283" w:lineRule="auto"/>
              <w:textAlignment w:val="center"/>
              <w:rPr>
                <w:b/>
                <w:sz w:val="22"/>
                <w:szCs w:val="22"/>
              </w:rPr>
            </w:pPr>
            <w:r w:rsidRPr="00104231">
              <w:rPr>
                <w:b/>
                <w:sz w:val="22"/>
                <w:szCs w:val="22"/>
              </w:rPr>
              <w:lastRenderedPageBreak/>
              <w:t>5</w:t>
            </w:r>
            <w:r w:rsidR="009C0637" w:rsidRPr="00104231">
              <w:rPr>
                <w:b/>
                <w:sz w:val="22"/>
                <w:szCs w:val="22"/>
              </w:rPr>
              <w:t>. VIETOS PROJEKTO PARAIŠKOS PRIDEDAMI DOKUMENTAI</w:t>
            </w:r>
          </w:p>
        </w:tc>
      </w:tr>
      <w:tr w:rsidR="00354C23" w:rsidRPr="00104231" w:rsidTr="00F13E0F">
        <w:trPr>
          <w:gridAfter w:val="1"/>
          <w:wAfter w:w="64" w:type="dxa"/>
          <w:trHeight w:val="342"/>
        </w:trPr>
        <w:tc>
          <w:tcPr>
            <w:tcW w:w="2660" w:type="dxa"/>
            <w:shd w:val="clear" w:color="auto" w:fill="auto"/>
          </w:tcPr>
          <w:p w:rsidR="00354C23" w:rsidRPr="00104231" w:rsidRDefault="00FD22D5" w:rsidP="00A92662">
            <w:pPr>
              <w:pStyle w:val="BodyText10"/>
              <w:ind w:right="179" w:firstLine="0"/>
              <w:rPr>
                <w:rFonts w:ascii="Times New Roman" w:hAnsi="Times New Roman" w:cs="Times New Roman"/>
                <w:b/>
                <w:sz w:val="22"/>
                <w:szCs w:val="22"/>
                <w:lang w:val="lt-LT"/>
              </w:rPr>
            </w:pPr>
            <w:r w:rsidRPr="00104231">
              <w:rPr>
                <w:rFonts w:ascii="Times New Roman" w:hAnsi="Times New Roman" w:cs="Times New Roman"/>
                <w:b/>
                <w:sz w:val="22"/>
                <w:szCs w:val="22"/>
                <w:lang w:val="lt-LT"/>
              </w:rPr>
              <w:t>5.1.</w:t>
            </w:r>
          </w:p>
        </w:tc>
        <w:tc>
          <w:tcPr>
            <w:tcW w:w="12126" w:type="dxa"/>
            <w:shd w:val="clear" w:color="auto" w:fill="auto"/>
          </w:tcPr>
          <w:p w:rsidR="00354C23" w:rsidRPr="00104231" w:rsidRDefault="00FD22D5" w:rsidP="00B63912">
            <w:pPr>
              <w:pStyle w:val="BodyText10"/>
              <w:ind w:right="179"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Kartu su užpildyta vietos projekto paraiška pareiškėjas privalo pateikti šiuos dokumentus</w:t>
            </w:r>
            <w:r w:rsidRPr="00104231">
              <w:rPr>
                <w:rFonts w:ascii="Times New Roman" w:hAnsi="Times New Roman" w:cs="Times New Roman"/>
                <w:i/>
                <w:sz w:val="22"/>
                <w:szCs w:val="22"/>
                <w:lang w:val="lt-LT"/>
              </w:rPr>
              <w:t xml:space="preserve"> </w:t>
            </w:r>
            <w:r w:rsidRPr="00104231">
              <w:rPr>
                <w:rFonts w:ascii="Times New Roman" w:hAnsi="Times New Roman" w:cs="Times New Roman"/>
                <w:sz w:val="22"/>
                <w:szCs w:val="22"/>
                <w:lang w:val="lt-LT"/>
              </w:rPr>
              <w:t xml:space="preserve">(turi būti pateikiamas originalas arba kopija, patvirtinta pareiškėjo parašu arba notaro Lietuvos Respublikos </w:t>
            </w:r>
            <w:bookmarkStart w:id="10" w:name="n1_150"/>
            <w:r w:rsidRPr="00104231">
              <w:rPr>
                <w:rFonts w:ascii="Times New Roman" w:hAnsi="Times New Roman" w:cs="Times New Roman"/>
                <w:sz w:val="22"/>
                <w:szCs w:val="22"/>
                <w:lang w:val="lt-LT"/>
              </w:rPr>
              <w:fldChar w:fldCharType="begin"/>
            </w:r>
            <w:r w:rsidRPr="00104231">
              <w:rPr>
                <w:rFonts w:ascii="Times New Roman" w:hAnsi="Times New Roman" w:cs="Times New Roman"/>
                <w:sz w:val="22"/>
                <w:szCs w:val="22"/>
                <w:lang w:val="lt-LT"/>
              </w:rPr>
              <w:instrText xml:space="preserve"> HYPERLINK "https://www.e-tar.lt/portal/lt/legalAct/TAR.BE3136A78E80/ueyRbrFzhg" </w:instrText>
            </w:r>
            <w:r w:rsidRPr="00104231">
              <w:rPr>
                <w:rFonts w:ascii="Times New Roman" w:hAnsi="Times New Roman" w:cs="Times New Roman"/>
                <w:sz w:val="22"/>
                <w:szCs w:val="22"/>
                <w:lang w:val="lt-LT"/>
              </w:rPr>
              <w:fldChar w:fldCharType="separate"/>
            </w:r>
            <w:r w:rsidRPr="00104231">
              <w:rPr>
                <w:rStyle w:val="Hyperlink"/>
                <w:rFonts w:ascii="Times New Roman" w:hAnsi="Times New Roman" w:cs="Times New Roman"/>
                <w:sz w:val="22"/>
                <w:szCs w:val="22"/>
                <w:lang w:val="lt-LT"/>
              </w:rPr>
              <w:t>notariato įstatymo</w:t>
            </w:r>
            <w:bookmarkEnd w:id="10"/>
            <w:r w:rsidRPr="00104231">
              <w:rPr>
                <w:rFonts w:ascii="Times New Roman" w:hAnsi="Times New Roman" w:cs="Times New Roman"/>
                <w:sz w:val="22"/>
                <w:szCs w:val="22"/>
                <w:lang w:val="lt-LT"/>
              </w:rPr>
              <w:fldChar w:fldCharType="end"/>
            </w:r>
            <w:bookmarkStart w:id="11" w:name="pn1_150"/>
            <w:bookmarkEnd w:id="11"/>
            <w:r w:rsidRPr="00104231">
              <w:rPr>
                <w:rFonts w:ascii="Times New Roman" w:hAnsi="Times New Roman" w:cs="Times New Roman"/>
                <w:sz w:val="22"/>
                <w:szCs w:val="22"/>
                <w:lang w:val="lt-LT"/>
              </w:rPr>
              <w:t xml:space="preserve"> nustatyta tvarka):</w:t>
            </w:r>
          </w:p>
        </w:tc>
      </w:tr>
      <w:tr w:rsidR="002C0E5A" w:rsidRPr="00104231" w:rsidTr="00F13E0F">
        <w:trPr>
          <w:gridAfter w:val="1"/>
          <w:wAfter w:w="64" w:type="dxa"/>
          <w:trHeight w:val="342"/>
        </w:trPr>
        <w:tc>
          <w:tcPr>
            <w:tcW w:w="2660" w:type="dxa"/>
            <w:shd w:val="clear" w:color="auto" w:fill="auto"/>
          </w:tcPr>
          <w:p w:rsidR="002C0E5A" w:rsidRPr="00104231" w:rsidRDefault="00E85195" w:rsidP="00736A88">
            <w:pPr>
              <w:pStyle w:val="BodyText10"/>
              <w:ind w:firstLine="0"/>
              <w:rPr>
                <w:rFonts w:ascii="Times New Roman" w:hAnsi="Times New Roman" w:cs="Times New Roman"/>
                <w:b/>
                <w:sz w:val="22"/>
                <w:szCs w:val="22"/>
                <w:lang w:val="lt-LT"/>
              </w:rPr>
            </w:pPr>
            <w:r w:rsidRPr="00104231">
              <w:rPr>
                <w:rFonts w:ascii="Times New Roman" w:hAnsi="Times New Roman" w:cs="Times New Roman"/>
                <w:b/>
                <w:sz w:val="22"/>
                <w:szCs w:val="22"/>
                <w:lang w:val="lt-LT"/>
              </w:rPr>
              <w:t>5.</w:t>
            </w:r>
            <w:r w:rsidR="00C1016A" w:rsidRPr="00104231">
              <w:rPr>
                <w:rFonts w:ascii="Times New Roman" w:hAnsi="Times New Roman" w:cs="Times New Roman"/>
                <w:b/>
                <w:sz w:val="22"/>
                <w:szCs w:val="22"/>
                <w:lang w:val="lt-LT"/>
              </w:rPr>
              <w:t>1.</w:t>
            </w:r>
            <w:r w:rsidR="00943301" w:rsidRPr="00104231">
              <w:rPr>
                <w:rFonts w:ascii="Times New Roman" w:hAnsi="Times New Roman" w:cs="Times New Roman"/>
                <w:b/>
                <w:sz w:val="22"/>
                <w:szCs w:val="22"/>
                <w:lang w:val="lt-LT"/>
              </w:rPr>
              <w:t>1.</w:t>
            </w:r>
            <w:r w:rsidR="00C1016A" w:rsidRPr="00104231">
              <w:rPr>
                <w:rFonts w:ascii="Times New Roman" w:hAnsi="Times New Roman" w:cs="Times New Roman"/>
                <w:b/>
                <w:sz w:val="22"/>
                <w:szCs w:val="22"/>
                <w:lang w:val="lt-LT"/>
              </w:rPr>
              <w:t xml:space="preserve"> </w:t>
            </w:r>
            <w:r w:rsidR="002C0E5A" w:rsidRPr="00104231">
              <w:rPr>
                <w:rFonts w:ascii="Times New Roman" w:hAnsi="Times New Roman" w:cs="Times New Roman"/>
                <w:b/>
                <w:sz w:val="22"/>
                <w:szCs w:val="22"/>
                <w:lang w:val="lt-LT"/>
              </w:rPr>
              <w:t>Kartu su pirmine vietos projekto paraiška turi būti pateikti šie dokumentai:</w:t>
            </w:r>
          </w:p>
        </w:tc>
        <w:tc>
          <w:tcPr>
            <w:tcW w:w="12126" w:type="dxa"/>
            <w:shd w:val="clear" w:color="auto" w:fill="auto"/>
          </w:tcPr>
          <w:p w:rsidR="006235C7" w:rsidRPr="00104231" w:rsidRDefault="006235C7"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1.</w:t>
            </w:r>
            <w:r w:rsidR="00D37200" w:rsidRPr="00104231">
              <w:rPr>
                <w:rFonts w:ascii="Times New Roman" w:hAnsi="Times New Roman" w:cs="Times New Roman"/>
                <w:sz w:val="22"/>
                <w:szCs w:val="22"/>
                <w:lang w:val="lt-LT"/>
              </w:rPr>
              <w:t xml:space="preserve"> </w:t>
            </w:r>
            <w:proofErr w:type="spellStart"/>
            <w:r w:rsidRPr="00104231">
              <w:rPr>
                <w:rFonts w:ascii="Times New Roman" w:hAnsi="Times New Roman" w:cs="Times New Roman"/>
                <w:sz w:val="22"/>
                <w:szCs w:val="22"/>
                <w:u w:val="single"/>
              </w:rPr>
              <w:t>Dokumentai</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pagrindžiantys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atitiktį</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vietos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projektų</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atrankos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kriterijams</w:t>
            </w:r>
            <w:proofErr w:type="spellEnd"/>
            <w:r w:rsidRPr="00104231">
              <w:rPr>
                <w:rFonts w:ascii="Times New Roman" w:hAnsi="Times New Roman" w:cs="Times New Roman"/>
                <w:sz w:val="22"/>
                <w:szCs w:val="22"/>
              </w:rPr>
              <w:t>:</w:t>
            </w:r>
            <w:r w:rsidRPr="00104231">
              <w:rPr>
                <w:rStyle w:val="FootnoteReference"/>
                <w:rFonts w:ascii="Times New Roman" w:hAnsi="Times New Roman" w:cs="Times New Roman"/>
                <w:i/>
                <w:sz w:val="22"/>
                <w:szCs w:val="22"/>
              </w:rPr>
              <w:t xml:space="preserve"> </w:t>
            </w:r>
          </w:p>
          <w:p w:rsidR="006235C7" w:rsidRPr="00104231" w:rsidRDefault="00BE657E"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00D37200" w:rsidRPr="00104231">
              <w:rPr>
                <w:rFonts w:ascii="Times New Roman" w:hAnsi="Times New Roman" w:cs="Times New Roman"/>
                <w:sz w:val="22"/>
                <w:szCs w:val="22"/>
                <w:lang w:val="lt-LT"/>
              </w:rPr>
              <w:t>1.</w:t>
            </w:r>
            <w:r w:rsidR="006235C7" w:rsidRPr="00104231">
              <w:rPr>
                <w:rFonts w:ascii="Times New Roman" w:hAnsi="Times New Roman" w:cs="Times New Roman"/>
                <w:sz w:val="22"/>
                <w:szCs w:val="22"/>
                <w:lang w:val="lt-LT"/>
              </w:rPr>
              <w:t xml:space="preserve"> </w:t>
            </w:r>
            <w:r w:rsidR="00D05A2F" w:rsidRPr="00D05A2F">
              <w:rPr>
                <w:rFonts w:ascii="Times New Roman" w:hAnsi="Times New Roman" w:cs="Times New Roman"/>
                <w:sz w:val="22"/>
                <w:szCs w:val="22"/>
                <w:lang w:val="lt-LT"/>
              </w:rPr>
              <w:t>VVG teritorijos masto socialinės inovacijos įgyvendinimą įrodantys dokumentai</w:t>
            </w:r>
            <w:r w:rsidR="00D05A2F">
              <w:rPr>
                <w:rFonts w:ascii="Times New Roman" w:hAnsi="Times New Roman" w:cs="Times New Roman"/>
                <w:sz w:val="22"/>
                <w:szCs w:val="22"/>
                <w:lang w:val="lt-LT"/>
              </w:rPr>
              <w:t xml:space="preserve"> (dokumentų teikimas nėra privalomas, pareiškėjas šiuos dokumentus teikia savo nuožiūra)</w:t>
            </w:r>
            <w:r w:rsidR="006235C7" w:rsidRPr="00104231">
              <w:rPr>
                <w:rFonts w:ascii="Times New Roman" w:hAnsi="Times New Roman" w:cs="Times New Roman"/>
                <w:sz w:val="22"/>
                <w:szCs w:val="22"/>
                <w:lang w:val="lt-LT"/>
              </w:rPr>
              <w:t>;</w:t>
            </w:r>
          </w:p>
          <w:p w:rsidR="006235C7" w:rsidRPr="00104231" w:rsidRDefault="00BE657E"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00D05A2F" w:rsidRPr="00D05A2F">
              <w:rPr>
                <w:rFonts w:ascii="Times New Roman" w:hAnsi="Times New Roman" w:cs="Times New Roman"/>
                <w:sz w:val="22"/>
                <w:szCs w:val="22"/>
                <w:lang w:val="lt-LT"/>
              </w:rPr>
              <w:t>2</w:t>
            </w:r>
            <w:r w:rsidR="006235C7" w:rsidRPr="00104231">
              <w:rPr>
                <w:rFonts w:ascii="Times New Roman" w:hAnsi="Times New Roman" w:cs="Times New Roman"/>
                <w:i/>
                <w:sz w:val="22"/>
                <w:szCs w:val="22"/>
                <w:lang w:val="lt-LT"/>
              </w:rPr>
              <w:t>.</w:t>
            </w:r>
            <w:r w:rsidR="006235C7" w:rsidRPr="00104231">
              <w:rPr>
                <w:rFonts w:ascii="Times New Roman" w:hAnsi="Times New Roman" w:cs="Times New Roman"/>
                <w:sz w:val="22"/>
                <w:szCs w:val="22"/>
                <w:lang w:val="lt-LT"/>
              </w:rPr>
              <w:t xml:space="preserve"> </w:t>
            </w:r>
            <w:r w:rsidR="00D05A2F" w:rsidRPr="00D05A2F">
              <w:rPr>
                <w:rFonts w:ascii="Times New Roman" w:hAnsi="Times New Roman" w:cs="Times New Roman"/>
                <w:sz w:val="22"/>
                <w:szCs w:val="22"/>
                <w:lang w:val="lt-LT"/>
              </w:rPr>
              <w:t xml:space="preserve">Dokumentai, įrodantys, jog projektas įgyvendinamas kartu su kitomis organizacijomis: </w:t>
            </w:r>
            <w:r w:rsidR="00D05A2F" w:rsidRPr="001636ED">
              <w:rPr>
                <w:rFonts w:ascii="Times New Roman" w:hAnsi="Times New Roman" w:cs="Times New Roman"/>
                <w:sz w:val="22"/>
                <w:szCs w:val="22"/>
                <w:lang w:val="lt-LT"/>
              </w:rPr>
              <w:t>jungtinės veiklos sutartis/ bendradarbiavimo sutartys</w:t>
            </w:r>
            <w:r w:rsidR="006235C7" w:rsidRPr="001636ED">
              <w:rPr>
                <w:rFonts w:ascii="Times New Roman" w:hAnsi="Times New Roman" w:cs="Times New Roman"/>
                <w:sz w:val="22"/>
                <w:szCs w:val="22"/>
                <w:lang w:val="lt-LT"/>
              </w:rPr>
              <w:t>.</w:t>
            </w:r>
          </w:p>
          <w:p w:rsidR="006235C7" w:rsidRPr="0052346D"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 </w:t>
            </w:r>
            <w:r w:rsidRPr="0052346D">
              <w:rPr>
                <w:rFonts w:ascii="Times New Roman" w:hAnsi="Times New Roman" w:cs="Times New Roman"/>
                <w:sz w:val="22"/>
                <w:szCs w:val="22"/>
                <w:u w:val="single"/>
                <w:lang w:val="lt-LT"/>
              </w:rPr>
              <w:t>Dokumentai, pagrindžiantys atitiktį tinkamumo sąlygoms, susijusioms su tinkamomis finansuoti išlaidomis</w:t>
            </w:r>
            <w:r w:rsidRPr="0052346D">
              <w:rPr>
                <w:rFonts w:ascii="Times New Roman" w:hAnsi="Times New Roman" w:cs="Times New Roman"/>
                <w:sz w:val="22"/>
                <w:szCs w:val="22"/>
                <w:lang w:val="lt-LT"/>
              </w:rPr>
              <w:t>:</w:t>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2.1. </w:t>
            </w:r>
            <w:r w:rsidR="00A76D5D">
              <w:rPr>
                <w:rFonts w:ascii="Times New Roman" w:hAnsi="Times New Roman" w:cs="Times New Roman"/>
                <w:sz w:val="22"/>
                <w:szCs w:val="22"/>
                <w:lang w:val="lt-LT"/>
              </w:rPr>
              <w:t>Dokumentai, pagrindžiantys, jog t</w:t>
            </w:r>
            <w:r w:rsidR="00A76D5D" w:rsidRPr="00A76D5D">
              <w:rPr>
                <w:rFonts w:ascii="Times New Roman" w:hAnsi="Times New Roman" w:cs="Times New Roman"/>
                <w:sz w:val="22"/>
                <w:szCs w:val="22"/>
                <w:lang w:val="lt-LT"/>
              </w:rPr>
              <w:t>inkamos finansuoti vietos projekto įgyvendinimo išlaidos nevirš</w:t>
            </w:r>
            <w:r w:rsidR="00A76D5D">
              <w:rPr>
                <w:rFonts w:ascii="Times New Roman" w:hAnsi="Times New Roman" w:cs="Times New Roman"/>
                <w:sz w:val="22"/>
                <w:szCs w:val="22"/>
                <w:lang w:val="lt-LT"/>
              </w:rPr>
              <w:t>ija</w:t>
            </w:r>
            <w:r w:rsidR="00A76D5D" w:rsidRPr="00A76D5D">
              <w:rPr>
                <w:rFonts w:ascii="Times New Roman" w:hAnsi="Times New Roman" w:cs="Times New Roman"/>
                <w:sz w:val="22"/>
                <w:szCs w:val="22"/>
                <w:lang w:val="lt-LT"/>
              </w:rPr>
              <w:t xml:space="preserve"> rinkos kainų</w:t>
            </w:r>
            <w:r w:rsidR="00A76D5D">
              <w:rPr>
                <w:rFonts w:ascii="Times New Roman" w:hAnsi="Times New Roman" w:cs="Times New Roman"/>
                <w:sz w:val="22"/>
                <w:szCs w:val="22"/>
                <w:lang w:val="lt-LT"/>
              </w:rPr>
              <w:t>. Reikalaujamų pateikti dokumentų alternatyvūs būdai nurodyti Aprašo 3 lentelės 3.2.5. punkto skiltyje „</w:t>
            </w:r>
            <w:proofErr w:type="spellStart"/>
            <w:r w:rsidR="00A76D5D">
              <w:rPr>
                <w:rFonts w:ascii="Times New Roman" w:hAnsi="Times New Roman" w:cs="Times New Roman"/>
                <w:sz w:val="22"/>
                <w:szCs w:val="22"/>
                <w:lang w:val="lt-LT"/>
              </w:rPr>
              <w:t>Patikrinamumas</w:t>
            </w:r>
            <w:proofErr w:type="spellEnd"/>
            <w:r w:rsidR="00A76D5D">
              <w:rPr>
                <w:rFonts w:ascii="Times New Roman" w:hAnsi="Times New Roman" w:cs="Times New Roman"/>
                <w:sz w:val="22"/>
                <w:szCs w:val="22"/>
                <w:lang w:val="lt-LT"/>
              </w:rPr>
              <w:t>“.</w:t>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 </w:t>
            </w:r>
            <w:r w:rsidRPr="00104231">
              <w:rPr>
                <w:rFonts w:ascii="Times New Roman" w:hAnsi="Times New Roman" w:cs="Times New Roman"/>
                <w:sz w:val="22"/>
                <w:szCs w:val="22"/>
                <w:u w:val="single"/>
                <w:lang w:val="lt-LT"/>
              </w:rPr>
              <w:t>Dokumentai, pagrindžiantys tinkamas vietos projekto išlaidas</w:t>
            </w:r>
            <w:r w:rsidRPr="00104231">
              <w:rPr>
                <w:rFonts w:ascii="Times New Roman" w:hAnsi="Times New Roman" w:cs="Times New Roman"/>
                <w:sz w:val="22"/>
                <w:szCs w:val="22"/>
                <w:lang w:val="lt-LT"/>
              </w:rPr>
              <w:t>:</w:t>
            </w:r>
          </w:p>
          <w:p w:rsidR="006235C7" w:rsidRPr="004D4419"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3.1. </w:t>
            </w:r>
            <w:r w:rsidR="004D4419">
              <w:rPr>
                <w:rFonts w:ascii="Times New Roman" w:hAnsi="Times New Roman" w:cs="Times New Roman"/>
                <w:sz w:val="22"/>
                <w:szCs w:val="22"/>
                <w:lang w:val="lt-LT"/>
              </w:rPr>
              <w:t>Dokumentai teikiami</w:t>
            </w:r>
            <w:r w:rsidR="00076B1A" w:rsidRPr="004D4419">
              <w:rPr>
                <w:rFonts w:ascii="Times New Roman" w:hAnsi="Times New Roman" w:cs="Times New Roman"/>
                <w:sz w:val="22"/>
                <w:szCs w:val="22"/>
                <w:lang w:val="lt-LT"/>
              </w:rPr>
              <w:t xml:space="preserve"> pagal šios lentelės 2.1. punkt</w:t>
            </w:r>
            <w:r w:rsidR="004D4419">
              <w:rPr>
                <w:rFonts w:ascii="Times New Roman" w:hAnsi="Times New Roman" w:cs="Times New Roman"/>
                <w:sz w:val="22"/>
                <w:szCs w:val="22"/>
                <w:lang w:val="lt-LT"/>
              </w:rPr>
              <w:t>o</w:t>
            </w:r>
            <w:r w:rsidR="00076B1A" w:rsidRPr="004D4419">
              <w:rPr>
                <w:rFonts w:ascii="Times New Roman" w:hAnsi="Times New Roman" w:cs="Times New Roman"/>
                <w:sz w:val="22"/>
                <w:szCs w:val="22"/>
                <w:lang w:val="lt-LT"/>
              </w:rPr>
              <w:t xml:space="preserve"> </w:t>
            </w:r>
            <w:r w:rsidR="004D4419">
              <w:rPr>
                <w:rFonts w:ascii="Times New Roman" w:hAnsi="Times New Roman" w:cs="Times New Roman"/>
                <w:sz w:val="22"/>
                <w:szCs w:val="22"/>
                <w:lang w:val="lt-LT"/>
              </w:rPr>
              <w:t>reikalavimus</w:t>
            </w:r>
            <w:r w:rsidRPr="004D4419">
              <w:rPr>
                <w:rFonts w:ascii="Times New Roman" w:hAnsi="Times New Roman" w:cs="Times New Roman"/>
                <w:sz w:val="22"/>
                <w:szCs w:val="22"/>
                <w:lang w:val="lt-LT"/>
              </w:rPr>
              <w:t>;</w:t>
            </w:r>
          </w:p>
          <w:p w:rsidR="006235C7" w:rsidRPr="002B7908" w:rsidRDefault="00AE12B9"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2B7908">
              <w:rPr>
                <w:rFonts w:ascii="Times New Roman" w:hAnsi="Times New Roman" w:cs="Times New Roman"/>
                <w:sz w:val="22"/>
                <w:szCs w:val="22"/>
                <w:lang w:val="lt-LT"/>
              </w:rPr>
              <w:t xml:space="preserve">. </w:t>
            </w:r>
            <w:r w:rsidR="006235C7" w:rsidRPr="002B7908">
              <w:rPr>
                <w:rFonts w:ascii="Times New Roman" w:hAnsi="Times New Roman" w:cs="Times New Roman"/>
                <w:sz w:val="22"/>
                <w:szCs w:val="22"/>
                <w:u w:val="single"/>
                <w:lang w:val="lt-LT"/>
              </w:rPr>
              <w:t>Kiti dokumentai</w:t>
            </w:r>
            <w:r w:rsidR="006235C7" w:rsidRPr="002B7908">
              <w:rPr>
                <w:rFonts w:ascii="Times New Roman" w:hAnsi="Times New Roman" w:cs="Times New Roman"/>
                <w:sz w:val="22"/>
                <w:szCs w:val="22"/>
                <w:lang w:val="lt-LT"/>
              </w:rPr>
              <w:t>:</w:t>
            </w:r>
          </w:p>
          <w:p w:rsidR="0052346D" w:rsidRPr="002B7908" w:rsidRDefault="00AE12B9" w:rsidP="00736A88">
            <w:pPr>
              <w:pStyle w:val="BodyText10"/>
              <w:ind w:firstLine="0"/>
              <w:rPr>
                <w:rFonts w:ascii="Times New Roman" w:hAnsi="Times New Roman" w:cs="Times New Roman"/>
                <w:sz w:val="22"/>
                <w:szCs w:val="22"/>
                <w:lang w:val="lt-LT"/>
              </w:rPr>
            </w:pPr>
            <w:r w:rsidRPr="002B7908">
              <w:rPr>
                <w:rFonts w:ascii="Times New Roman" w:hAnsi="Times New Roman" w:cs="Times New Roman"/>
                <w:sz w:val="22"/>
                <w:szCs w:val="22"/>
                <w:lang w:val="lt-LT"/>
              </w:rPr>
              <w:t>4</w:t>
            </w:r>
            <w:r w:rsidR="006235C7" w:rsidRPr="002B7908">
              <w:rPr>
                <w:rFonts w:ascii="Times New Roman" w:hAnsi="Times New Roman" w:cs="Times New Roman"/>
                <w:sz w:val="22"/>
                <w:szCs w:val="22"/>
                <w:lang w:val="lt-LT"/>
              </w:rPr>
              <w:t xml:space="preserve">.1. </w:t>
            </w:r>
            <w:r w:rsidR="0052346D" w:rsidRPr="002B7908">
              <w:rPr>
                <w:rFonts w:ascii="Times New Roman" w:hAnsi="Times New Roman" w:cs="Times New Roman"/>
                <w:sz w:val="22"/>
                <w:szCs w:val="22"/>
                <w:lang w:val="lt-LT"/>
              </w:rPr>
              <w:t>Įgaliojimas pasirašyti pirminę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p w:rsidR="006235C7" w:rsidRPr="00104231" w:rsidRDefault="0052346D"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4.2. </w:t>
            </w:r>
            <w:r w:rsidR="006235C7" w:rsidRPr="00104231">
              <w:rPr>
                <w:rFonts w:ascii="Times New Roman" w:hAnsi="Times New Roman" w:cs="Times New Roman"/>
                <w:sz w:val="22"/>
                <w:szCs w:val="22"/>
                <w:lang w:val="lt-LT"/>
              </w:rPr>
              <w:t xml:space="preserve">Įgaliojimas </w:t>
            </w:r>
            <w:r w:rsidR="006235C7" w:rsidRPr="004D23E5">
              <w:rPr>
                <w:rFonts w:ascii="Times New Roman" w:hAnsi="Times New Roman" w:cs="Times New Roman"/>
                <w:sz w:val="22"/>
                <w:szCs w:val="22"/>
                <w:lang w:val="lt-LT"/>
              </w:rPr>
              <w:t>teikti</w:t>
            </w:r>
            <w:r w:rsidR="006235C7" w:rsidRPr="00104231">
              <w:rPr>
                <w:rFonts w:ascii="Times New Roman" w:hAnsi="Times New Roman" w:cs="Times New Roman"/>
                <w:sz w:val="22"/>
                <w:szCs w:val="22"/>
                <w:lang w:val="lt-LT"/>
              </w:rPr>
              <w:t xml:space="preserve"> pirminę vietos projekto paraišką (taikoma tuo atveju, jeigu paraišką teikia ne pareiškėjo – juridinio asmens – vadovas. Tokiu atveju turi būti pateiktas tinkamas įgaliojimas. </w:t>
            </w:r>
            <w:r w:rsidR="006235C7" w:rsidRPr="004F176D">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Įgaliojime turi būti nurodytas asmuo, turi</w:t>
            </w:r>
            <w:r w:rsidR="00D30E6B" w:rsidRPr="004F176D">
              <w:rPr>
                <w:rFonts w:ascii="Times New Roman" w:hAnsi="Times New Roman" w:cs="Times New Roman"/>
                <w:sz w:val="22"/>
                <w:szCs w:val="22"/>
                <w:lang w:val="lt-LT"/>
              </w:rPr>
              <w:t>n</w:t>
            </w:r>
            <w:r w:rsidR="006235C7" w:rsidRPr="004F176D">
              <w:rPr>
                <w:rFonts w:ascii="Times New Roman" w:hAnsi="Times New Roman" w:cs="Times New Roman"/>
                <w:sz w:val="22"/>
                <w:szCs w:val="22"/>
                <w:lang w:val="lt-LT"/>
              </w:rPr>
              <w:t>tis teisę atlikti tuos veiksmus, įgaliojimo galiojimo terminas.</w:t>
            </w:r>
            <w:r w:rsidR="006235C7" w:rsidRPr="00104231">
              <w:rPr>
                <w:rFonts w:ascii="Times New Roman" w:hAnsi="Times New Roman" w:cs="Times New Roman"/>
                <w:sz w:val="22"/>
                <w:szCs w:val="22"/>
                <w:lang w:val="lt-LT"/>
              </w:rPr>
              <w:t>);</w:t>
            </w:r>
          </w:p>
          <w:p w:rsidR="006235C7" w:rsidRPr="004F176D" w:rsidRDefault="0052346D"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4.3.</w:t>
            </w:r>
            <w:r w:rsidRPr="004F176D">
              <w:rPr>
                <w:sz w:val="22"/>
                <w:szCs w:val="22"/>
                <w:lang w:val="lt-LT"/>
              </w:rPr>
              <w:t xml:space="preserve"> </w:t>
            </w:r>
            <w:r w:rsidR="006235C7" w:rsidRPr="00104231">
              <w:rPr>
                <w:rFonts w:ascii="Times New Roman" w:hAnsi="Times New Roman" w:cs="Times New Roman"/>
                <w:sz w:val="22"/>
                <w:szCs w:val="22"/>
                <w:lang w:val="lt-LT"/>
              </w:rPr>
              <w:t xml:space="preserve">Dokumentai </w:t>
            </w:r>
            <w:r w:rsidR="006235C7" w:rsidRPr="004F176D">
              <w:rPr>
                <w:rFonts w:ascii="Times New Roman" w:hAnsi="Times New Roman" w:cs="Times New Roman"/>
                <w:sz w:val="22"/>
                <w:szCs w:val="22"/>
                <w:lang w:val="lt-LT"/>
              </w:rPr>
              <w:t>(pvz. vaizdinė medžiaga)</w:t>
            </w:r>
            <w:r w:rsidR="006235C7" w:rsidRPr="00104231">
              <w:rPr>
                <w:rFonts w:ascii="Times New Roman" w:hAnsi="Times New Roman" w:cs="Times New Roman"/>
                <w:sz w:val="22"/>
                <w:szCs w:val="22"/>
                <w:lang w:val="lt-LT"/>
              </w:rPr>
              <w:t xml:space="preserve">, įrodantys, kad </w:t>
            </w:r>
            <w:r w:rsidR="006235C7" w:rsidRPr="004F176D">
              <w:rPr>
                <w:rFonts w:ascii="Times New Roman" w:hAnsi="Times New Roman" w:cs="Times New Roman"/>
                <w:sz w:val="22"/>
                <w:szCs w:val="22"/>
                <w:lang w:val="lt-LT"/>
              </w:rPr>
              <w:t xml:space="preserve">būsimi savanoriški darbai nėra faktiškai atlikti, kad numatyta savanoriškų darbų apimtis ir kiekis yra būtinas vietos projekto tikslams pasiekti (taikoma tuo atveju, kai </w:t>
            </w:r>
            <w:r w:rsidR="00D008BB" w:rsidRPr="004F176D">
              <w:rPr>
                <w:rFonts w:ascii="Times New Roman" w:hAnsi="Times New Roman" w:cs="Times New Roman"/>
                <w:sz w:val="22"/>
                <w:szCs w:val="22"/>
                <w:lang w:val="lt-LT"/>
              </w:rPr>
              <w:t xml:space="preserve">tinkamas </w:t>
            </w:r>
            <w:r w:rsidR="006235C7" w:rsidRPr="004F176D">
              <w:rPr>
                <w:rFonts w:ascii="Times New Roman" w:hAnsi="Times New Roman" w:cs="Times New Roman"/>
                <w:sz w:val="22"/>
                <w:szCs w:val="22"/>
                <w:lang w:val="lt-LT"/>
              </w:rPr>
              <w:t>pareiškėjas –</w:t>
            </w:r>
            <w:r w:rsidR="00D008BB" w:rsidRPr="004F176D">
              <w:rPr>
                <w:rFonts w:ascii="Times New Roman" w:hAnsi="Times New Roman" w:cs="Times New Roman"/>
                <w:sz w:val="22"/>
                <w:szCs w:val="22"/>
                <w:lang w:val="lt-LT"/>
              </w:rPr>
              <w:t xml:space="preserve"> viešasis juridinis asmuo</w:t>
            </w:r>
            <w:r w:rsidR="006235C7" w:rsidRPr="004F176D">
              <w:rPr>
                <w:rFonts w:ascii="Times New Roman" w:hAnsi="Times New Roman" w:cs="Times New Roman"/>
                <w:sz w:val="22"/>
                <w:szCs w:val="22"/>
                <w:lang w:val="lt-LT"/>
              </w:rPr>
              <w:t xml:space="preserve"> </w:t>
            </w:r>
            <w:r w:rsidR="00D008BB" w:rsidRPr="004F176D">
              <w:rPr>
                <w:rFonts w:ascii="Times New Roman" w:hAnsi="Times New Roman" w:cs="Times New Roman"/>
                <w:sz w:val="22"/>
                <w:szCs w:val="22"/>
                <w:lang w:val="lt-LT"/>
              </w:rPr>
              <w:t xml:space="preserve">– </w:t>
            </w:r>
            <w:r w:rsidR="006235C7" w:rsidRPr="004F176D">
              <w:rPr>
                <w:rFonts w:ascii="Times New Roman" w:hAnsi="Times New Roman" w:cs="Times New Roman"/>
                <w:sz w:val="22"/>
                <w:szCs w:val="22"/>
                <w:lang w:val="lt-LT"/>
              </w:rPr>
              <w:t>pirminės vietos projekto paraiškos 2 dalies „Bendra informacija apie vietos projektą“ 2.7 papunktyje „Nuosavo indėlio rūšis ir suma“ bei 5 dalyje „Vietos projekto finansinis planas“ nurodė, kad prie vieto</w:t>
            </w:r>
            <w:r w:rsidR="00E073BE" w:rsidRPr="004F176D">
              <w:rPr>
                <w:rFonts w:ascii="Times New Roman" w:hAnsi="Times New Roman" w:cs="Times New Roman"/>
                <w:sz w:val="22"/>
                <w:szCs w:val="22"/>
                <w:lang w:val="lt-LT"/>
              </w:rPr>
              <w:t>s projekto įgyvendinimo prisidedama</w:t>
            </w:r>
            <w:r w:rsidR="006235C7" w:rsidRPr="004F176D">
              <w:rPr>
                <w:rFonts w:ascii="Times New Roman" w:hAnsi="Times New Roman" w:cs="Times New Roman"/>
                <w:sz w:val="22"/>
                <w:szCs w:val="22"/>
                <w:lang w:val="lt-LT"/>
              </w:rPr>
              <w:t xml:space="preserve"> įnašu natūra – savanoriškais darbais.);</w:t>
            </w:r>
          </w:p>
          <w:p w:rsidR="002C0E5A" w:rsidRPr="00487160" w:rsidRDefault="0052346D" w:rsidP="00C2195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4.4. </w:t>
            </w:r>
            <w:r w:rsidR="006235C7" w:rsidRPr="004F176D">
              <w:rPr>
                <w:rFonts w:ascii="Times New Roman" w:hAnsi="Times New Roman" w:cs="Times New Roman"/>
                <w:sz w:val="22"/>
                <w:szCs w:val="22"/>
                <w:lang w:val="lt-LT"/>
              </w:rPr>
              <w:t>Įnašo natūra (</w:t>
            </w:r>
            <w:r w:rsidR="006235C7" w:rsidRPr="004F176D">
              <w:rPr>
                <w:rFonts w:ascii="Times New Roman" w:hAnsi="Times New Roman" w:cs="Times New Roman"/>
                <w:sz w:val="22"/>
                <w:szCs w:val="22"/>
                <w:u w:val="single"/>
                <w:lang w:val="lt-LT"/>
              </w:rPr>
              <w:t>savanoriškais darbais</w:t>
            </w:r>
            <w:r w:rsidR="006235C7" w:rsidRPr="004F176D">
              <w:rPr>
                <w:rFonts w:ascii="Times New Roman" w:hAnsi="Times New Roman" w:cs="Times New Roman"/>
                <w:sz w:val="22"/>
                <w:szCs w:val="22"/>
                <w:lang w:val="lt-LT"/>
              </w:rPr>
              <w:t xml:space="preserve">) </w:t>
            </w:r>
            <w:r w:rsidR="006235C7" w:rsidRPr="004F176D">
              <w:rPr>
                <w:rFonts w:ascii="Times New Roman" w:hAnsi="Times New Roman" w:cs="Times New Roman"/>
                <w:sz w:val="22"/>
                <w:szCs w:val="22"/>
                <w:u w:val="single"/>
                <w:lang w:val="lt-LT"/>
              </w:rPr>
              <w:t>sąmata</w:t>
            </w:r>
            <w:r w:rsidR="006235C7" w:rsidRPr="004F176D">
              <w:rPr>
                <w:rFonts w:ascii="Times New Roman" w:hAnsi="Times New Roman" w:cs="Times New Roman"/>
                <w:sz w:val="22"/>
                <w:szCs w:val="22"/>
                <w:lang w:val="lt-LT"/>
              </w:rPr>
              <w:t>, parengta pagal Vietos projektų</w:t>
            </w:r>
            <w:r w:rsidR="00C53D28" w:rsidRPr="004F176D">
              <w:rPr>
                <w:rFonts w:ascii="Times New Roman" w:hAnsi="Times New Roman" w:cs="Times New Roman"/>
                <w:sz w:val="22"/>
                <w:szCs w:val="22"/>
                <w:lang w:val="lt-LT"/>
              </w:rPr>
              <w:t xml:space="preserve"> administravimo taisyklių 32.5.7</w:t>
            </w:r>
            <w:r w:rsidR="006235C7" w:rsidRPr="004F176D">
              <w:rPr>
                <w:rFonts w:ascii="Times New Roman" w:hAnsi="Times New Roman" w:cs="Times New Roman"/>
                <w:sz w:val="22"/>
                <w:szCs w:val="22"/>
                <w:lang w:val="lt-LT"/>
              </w:rPr>
              <w:t xml:space="preserve"> papunktyje nustatytus reikalavimus (nurodytus FSA </w:t>
            </w:r>
            <w:r w:rsidR="0050000D">
              <w:rPr>
                <w:rFonts w:ascii="Times New Roman" w:hAnsi="Times New Roman" w:cs="Times New Roman"/>
                <w:sz w:val="22"/>
                <w:szCs w:val="22"/>
                <w:lang w:val="lt-LT"/>
              </w:rPr>
              <w:t>4</w:t>
            </w:r>
            <w:r w:rsidR="000E39A2" w:rsidRPr="00104231">
              <w:rPr>
                <w:rFonts w:ascii="Times New Roman" w:hAnsi="Times New Roman" w:cs="Times New Roman"/>
                <w:sz w:val="22"/>
                <w:szCs w:val="22"/>
                <w:lang w:val="lt-LT"/>
              </w:rPr>
              <w:t xml:space="preserve"> </w:t>
            </w:r>
            <w:r w:rsidR="00D26472">
              <w:rPr>
                <w:rFonts w:ascii="Times New Roman" w:hAnsi="Times New Roman" w:cs="Times New Roman"/>
                <w:sz w:val="22"/>
                <w:szCs w:val="22"/>
                <w:lang w:val="lt-LT"/>
              </w:rPr>
              <w:t xml:space="preserve">dalies </w:t>
            </w:r>
            <w:r w:rsidR="000E39A2" w:rsidRPr="00104231">
              <w:rPr>
                <w:rFonts w:ascii="Times New Roman" w:hAnsi="Times New Roman" w:cs="Times New Roman"/>
                <w:sz w:val="22"/>
                <w:szCs w:val="22"/>
                <w:lang w:val="lt-LT"/>
              </w:rPr>
              <w:t>„Vietos projektų tinkamumo</w:t>
            </w:r>
            <w:r w:rsidR="006235C7" w:rsidRPr="00104231">
              <w:rPr>
                <w:rFonts w:ascii="Times New Roman" w:hAnsi="Times New Roman" w:cs="Times New Roman"/>
                <w:sz w:val="22"/>
                <w:szCs w:val="22"/>
                <w:lang w:val="lt-LT"/>
              </w:rPr>
              <w:t xml:space="preserve"> </w:t>
            </w:r>
            <w:r w:rsidR="000E39A2" w:rsidRPr="00104231">
              <w:rPr>
                <w:rFonts w:ascii="Times New Roman" w:hAnsi="Times New Roman" w:cs="Times New Roman"/>
                <w:sz w:val="22"/>
                <w:szCs w:val="22"/>
                <w:lang w:val="lt-LT"/>
              </w:rPr>
              <w:t xml:space="preserve">finansuoti sąlygos </w:t>
            </w:r>
            <w:r w:rsidR="006235C7" w:rsidRPr="00104231">
              <w:rPr>
                <w:rFonts w:ascii="Times New Roman" w:hAnsi="Times New Roman" w:cs="Times New Roman"/>
                <w:sz w:val="22"/>
                <w:szCs w:val="22"/>
                <w:lang w:val="lt-LT"/>
              </w:rPr>
              <w:t>ir vietos projektų vykdytojų įsipareigojimai“ lentelės dalyje „Tinkamumo sąlygos, susijusios su nuosavu indėliu“</w:t>
            </w:r>
            <w:r w:rsidR="006235C7" w:rsidRPr="004F176D">
              <w:rPr>
                <w:rFonts w:ascii="Times New Roman" w:hAnsi="Times New Roman" w:cs="Times New Roman"/>
                <w:sz w:val="22"/>
                <w:szCs w:val="22"/>
                <w:lang w:val="lt-LT"/>
              </w:rPr>
              <w:t xml:space="preserve">) (taikoma tuo atveju, kai </w:t>
            </w:r>
            <w:r w:rsidR="000D107A" w:rsidRPr="004F176D">
              <w:rPr>
                <w:rFonts w:ascii="Times New Roman" w:hAnsi="Times New Roman" w:cs="Times New Roman"/>
                <w:sz w:val="22"/>
                <w:szCs w:val="22"/>
                <w:lang w:val="lt-LT"/>
              </w:rPr>
              <w:t xml:space="preserve">tinkamas pareiškėjas – viešasis juridinis asmuo – </w:t>
            </w:r>
            <w:r w:rsidR="006235C7" w:rsidRPr="004F176D">
              <w:rPr>
                <w:rFonts w:ascii="Times New Roman" w:hAnsi="Times New Roman" w:cs="Times New Roman"/>
                <w:sz w:val="22"/>
                <w:szCs w:val="22"/>
                <w:lang w:val="lt-LT"/>
              </w:rPr>
              <w:t>pirminės vietos projekto paraiškos 2 dalies „Bendra informacija apie vietos projektą“ 2.7 papunktyje „Nuosavo indėlio rūšis ir suma</w:t>
            </w:r>
            <w:r w:rsidR="006235C7" w:rsidRPr="00487160">
              <w:rPr>
                <w:rFonts w:ascii="Times New Roman" w:hAnsi="Times New Roman" w:cs="Times New Roman"/>
                <w:sz w:val="22"/>
                <w:szCs w:val="22"/>
                <w:lang w:val="lt-LT"/>
              </w:rPr>
              <w:t>“ bei 5 dalyje „Vietos projekto finansinis planas“ nurodė, kad prie vieto</w:t>
            </w:r>
            <w:r w:rsidR="002E0E80" w:rsidRPr="00487160">
              <w:rPr>
                <w:rFonts w:ascii="Times New Roman" w:hAnsi="Times New Roman" w:cs="Times New Roman"/>
                <w:sz w:val="22"/>
                <w:szCs w:val="22"/>
                <w:lang w:val="lt-LT"/>
              </w:rPr>
              <w:t>s projekto įgyvendinimo prisidedama</w:t>
            </w:r>
            <w:r w:rsidR="006235C7" w:rsidRPr="00487160">
              <w:rPr>
                <w:rFonts w:ascii="Times New Roman" w:hAnsi="Times New Roman" w:cs="Times New Roman"/>
                <w:sz w:val="22"/>
                <w:szCs w:val="22"/>
                <w:lang w:val="lt-LT"/>
              </w:rPr>
              <w:t xml:space="preserve"> įnašu natūra – savanoriškais darbais.);</w:t>
            </w:r>
          </w:p>
          <w:p w:rsidR="00F13E0F" w:rsidRPr="0052346D" w:rsidRDefault="00F13E0F" w:rsidP="00C21950">
            <w:pPr>
              <w:pStyle w:val="BodyText10"/>
              <w:ind w:firstLine="0"/>
              <w:rPr>
                <w:rFonts w:ascii="Times New Roman" w:hAnsi="Times New Roman" w:cs="Times New Roman"/>
                <w:sz w:val="22"/>
                <w:szCs w:val="22"/>
                <w:lang w:val="lt-LT"/>
              </w:rPr>
            </w:pPr>
            <w:r w:rsidRPr="00487160">
              <w:rPr>
                <w:rFonts w:ascii="Times New Roman" w:hAnsi="Times New Roman" w:cs="Times New Roman"/>
                <w:sz w:val="22"/>
                <w:szCs w:val="22"/>
                <w:lang w:val="lt-LT" w:eastAsia="lt-LT"/>
              </w:rPr>
              <w:t>4.5. Dokumentai, įrodantys, kad vietos projekto vykdytojas turi galimybes prisidėti prie vietos projekto įgyvendinimo kitomis (papildomomis) tinkamomis nuosavo indėlio rūšimis (taikoma, jeigu prie vietos projekto įgyvendinimo prisidedama įnašu natūra – savanoriškais darbais), o vietos projekto paraiškoje nurodyta savanoriškų darbų vertė (</w:t>
            </w:r>
            <w:proofErr w:type="spellStart"/>
            <w:r w:rsidRPr="00487160">
              <w:rPr>
                <w:rFonts w:ascii="Times New Roman" w:hAnsi="Times New Roman" w:cs="Times New Roman"/>
                <w:sz w:val="22"/>
                <w:szCs w:val="22"/>
                <w:lang w:val="lt-LT" w:eastAsia="lt-LT"/>
              </w:rPr>
              <w:t>Eur</w:t>
            </w:r>
            <w:proofErr w:type="spellEnd"/>
            <w:r w:rsidRPr="00487160">
              <w:rPr>
                <w:rFonts w:ascii="Times New Roman" w:hAnsi="Times New Roman" w:cs="Times New Roman"/>
                <w:sz w:val="22"/>
                <w:szCs w:val="22"/>
                <w:lang w:val="lt-LT" w:eastAsia="lt-LT"/>
              </w:rPr>
              <w:t xml:space="preserve">) nesudaro privalomos nuosavo indėlio </w:t>
            </w:r>
            <w:r w:rsidRPr="00487160">
              <w:rPr>
                <w:rFonts w:ascii="Times New Roman" w:hAnsi="Times New Roman" w:cs="Times New Roman"/>
                <w:sz w:val="22"/>
                <w:szCs w:val="22"/>
                <w:lang w:val="lt-LT" w:eastAsia="lt-LT"/>
              </w:rPr>
              <w:lastRenderedPageBreak/>
              <w:t>dalies).</w:t>
            </w:r>
          </w:p>
        </w:tc>
      </w:tr>
      <w:tr w:rsidR="002C0E5A" w:rsidRPr="00104231" w:rsidTr="00F13E0F">
        <w:trPr>
          <w:gridAfter w:val="1"/>
          <w:wAfter w:w="64" w:type="dxa"/>
          <w:trHeight w:val="334"/>
        </w:trPr>
        <w:tc>
          <w:tcPr>
            <w:tcW w:w="2660" w:type="dxa"/>
            <w:shd w:val="clear" w:color="auto" w:fill="auto"/>
          </w:tcPr>
          <w:p w:rsidR="002C0E5A" w:rsidRPr="00487160" w:rsidRDefault="00F134B2" w:rsidP="00AF6A14">
            <w:pPr>
              <w:pStyle w:val="BodyText10"/>
              <w:ind w:firstLine="0"/>
              <w:rPr>
                <w:b/>
                <w:sz w:val="22"/>
                <w:szCs w:val="22"/>
              </w:rPr>
            </w:pPr>
            <w:r w:rsidRPr="00487160">
              <w:rPr>
                <w:rFonts w:ascii="Times New Roman" w:hAnsi="Times New Roman" w:cs="Times New Roman"/>
                <w:b/>
                <w:sz w:val="22"/>
                <w:szCs w:val="22"/>
                <w:lang w:val="lt-LT"/>
              </w:rPr>
              <w:lastRenderedPageBreak/>
              <w:t>5.1.</w:t>
            </w:r>
            <w:r w:rsidR="00C1016A" w:rsidRPr="00487160">
              <w:rPr>
                <w:rFonts w:ascii="Times New Roman" w:hAnsi="Times New Roman" w:cs="Times New Roman"/>
                <w:b/>
                <w:sz w:val="22"/>
                <w:szCs w:val="22"/>
                <w:lang w:val="lt-LT"/>
              </w:rPr>
              <w:t xml:space="preserve">2. </w:t>
            </w:r>
            <w:r w:rsidR="00545A16" w:rsidRPr="00487160">
              <w:rPr>
                <w:rFonts w:ascii="Times New Roman" w:hAnsi="Times New Roman" w:cs="Times New Roman"/>
                <w:b/>
                <w:sz w:val="22"/>
                <w:szCs w:val="22"/>
                <w:lang w:val="lt-LT"/>
              </w:rPr>
              <w:t>Kartu su galutine vietos projekto paraiška turi būti pateikti šie dokumentai:</w:t>
            </w:r>
            <w:r w:rsidR="00545A16" w:rsidRPr="00487160">
              <w:rPr>
                <w:rStyle w:val="FootnoteReference"/>
                <w:rFonts w:ascii="Times New Roman" w:hAnsi="Times New Roman" w:cs="Times New Roman"/>
                <w:i/>
                <w:sz w:val="22"/>
                <w:szCs w:val="22"/>
                <w:lang w:val="lt-LT"/>
              </w:rPr>
              <w:t xml:space="preserve"> </w:t>
            </w:r>
          </w:p>
        </w:tc>
        <w:tc>
          <w:tcPr>
            <w:tcW w:w="12126" w:type="dxa"/>
            <w:shd w:val="clear" w:color="auto" w:fill="auto"/>
          </w:tcPr>
          <w:p w:rsidR="00545A16" w:rsidRPr="00487160" w:rsidRDefault="00545A16" w:rsidP="00736A88">
            <w:pPr>
              <w:pStyle w:val="BodyText10"/>
              <w:ind w:firstLine="0"/>
              <w:rPr>
                <w:rFonts w:ascii="Times New Roman" w:hAnsi="Times New Roman" w:cs="Times New Roman"/>
                <w:sz w:val="22"/>
                <w:szCs w:val="22"/>
              </w:rPr>
            </w:pPr>
            <w:r w:rsidRPr="00487160">
              <w:rPr>
                <w:rFonts w:ascii="Times New Roman" w:hAnsi="Times New Roman" w:cs="Times New Roman"/>
                <w:sz w:val="22"/>
                <w:szCs w:val="22"/>
                <w:lang w:val="lt-LT"/>
              </w:rPr>
              <w:t xml:space="preserve">1. </w:t>
            </w:r>
            <w:proofErr w:type="spellStart"/>
            <w:r w:rsidRPr="00487160">
              <w:rPr>
                <w:rFonts w:ascii="Times New Roman" w:hAnsi="Times New Roman" w:cs="Times New Roman"/>
                <w:sz w:val="22"/>
                <w:szCs w:val="22"/>
                <w:u w:val="single"/>
              </w:rPr>
              <w:t>Dokumentai</w:t>
            </w:r>
            <w:proofErr w:type="spellEnd"/>
            <w:r w:rsidRPr="00487160">
              <w:rPr>
                <w:rFonts w:ascii="Times New Roman" w:hAnsi="Times New Roman" w:cs="Times New Roman"/>
                <w:sz w:val="22"/>
                <w:szCs w:val="22"/>
                <w:u w:val="single"/>
              </w:rPr>
              <w:t xml:space="preserve">, </w:t>
            </w:r>
            <w:proofErr w:type="spellStart"/>
            <w:r w:rsidRPr="00487160">
              <w:rPr>
                <w:rFonts w:ascii="Times New Roman" w:hAnsi="Times New Roman" w:cs="Times New Roman"/>
                <w:sz w:val="22"/>
                <w:szCs w:val="22"/>
                <w:u w:val="single"/>
              </w:rPr>
              <w:t>pagrindžiantys</w:t>
            </w:r>
            <w:proofErr w:type="spellEnd"/>
            <w:r w:rsidRPr="00487160">
              <w:rPr>
                <w:rFonts w:ascii="Times New Roman" w:hAnsi="Times New Roman" w:cs="Times New Roman"/>
                <w:sz w:val="22"/>
                <w:szCs w:val="22"/>
                <w:u w:val="single"/>
              </w:rPr>
              <w:t xml:space="preserve"> </w:t>
            </w:r>
            <w:proofErr w:type="spellStart"/>
            <w:r w:rsidRPr="00487160">
              <w:rPr>
                <w:rFonts w:ascii="Times New Roman" w:hAnsi="Times New Roman" w:cs="Times New Roman"/>
                <w:sz w:val="22"/>
                <w:szCs w:val="22"/>
                <w:u w:val="single"/>
              </w:rPr>
              <w:t>pareiškėjo</w:t>
            </w:r>
            <w:proofErr w:type="spellEnd"/>
            <w:r w:rsidRPr="00487160">
              <w:rPr>
                <w:rFonts w:ascii="Times New Roman" w:hAnsi="Times New Roman" w:cs="Times New Roman"/>
                <w:sz w:val="22"/>
                <w:szCs w:val="22"/>
                <w:u w:val="single"/>
              </w:rPr>
              <w:t xml:space="preserve"> </w:t>
            </w:r>
            <w:proofErr w:type="spellStart"/>
            <w:r w:rsidR="00E05AC0" w:rsidRPr="00487160">
              <w:rPr>
                <w:rFonts w:ascii="Times New Roman" w:hAnsi="Times New Roman" w:cs="Times New Roman"/>
                <w:sz w:val="22"/>
                <w:szCs w:val="22"/>
                <w:u w:val="single"/>
              </w:rPr>
              <w:t>ir</w:t>
            </w:r>
            <w:proofErr w:type="spellEnd"/>
            <w:r w:rsidR="00E05AC0" w:rsidRPr="00487160">
              <w:rPr>
                <w:rFonts w:ascii="Times New Roman" w:hAnsi="Times New Roman" w:cs="Times New Roman"/>
                <w:sz w:val="22"/>
                <w:szCs w:val="22"/>
                <w:u w:val="single"/>
              </w:rPr>
              <w:t xml:space="preserve"> </w:t>
            </w:r>
            <w:proofErr w:type="spellStart"/>
            <w:r w:rsidR="00E05AC0" w:rsidRPr="00487160">
              <w:rPr>
                <w:rFonts w:ascii="Times New Roman" w:hAnsi="Times New Roman" w:cs="Times New Roman"/>
                <w:sz w:val="22"/>
                <w:szCs w:val="22"/>
                <w:u w:val="single"/>
              </w:rPr>
              <w:t>partnerio</w:t>
            </w:r>
            <w:proofErr w:type="spellEnd"/>
            <w:r w:rsidR="00E05AC0" w:rsidRPr="00487160">
              <w:rPr>
                <w:rFonts w:ascii="Times New Roman" w:hAnsi="Times New Roman" w:cs="Times New Roman"/>
                <w:sz w:val="22"/>
                <w:szCs w:val="22"/>
                <w:u w:val="single"/>
              </w:rPr>
              <w:t xml:space="preserve"> (-ų)</w:t>
            </w:r>
            <w:r w:rsidR="00C21950" w:rsidRPr="00487160">
              <w:rPr>
                <w:rFonts w:ascii="Times New Roman" w:hAnsi="Times New Roman" w:cs="Times New Roman"/>
                <w:sz w:val="22"/>
                <w:szCs w:val="22"/>
                <w:u w:val="single"/>
              </w:rPr>
              <w:t xml:space="preserve"> </w:t>
            </w:r>
            <w:proofErr w:type="spellStart"/>
            <w:r w:rsidRPr="00487160">
              <w:rPr>
                <w:rFonts w:ascii="Times New Roman" w:hAnsi="Times New Roman" w:cs="Times New Roman"/>
                <w:sz w:val="22"/>
                <w:szCs w:val="22"/>
                <w:u w:val="single"/>
              </w:rPr>
              <w:t>tinkamumą</w:t>
            </w:r>
            <w:proofErr w:type="spellEnd"/>
            <w:r w:rsidRPr="00487160">
              <w:rPr>
                <w:rFonts w:ascii="Times New Roman" w:hAnsi="Times New Roman" w:cs="Times New Roman"/>
                <w:sz w:val="22"/>
                <w:szCs w:val="22"/>
              </w:rPr>
              <w:t>:</w:t>
            </w:r>
          </w:p>
          <w:p w:rsidR="00545A16" w:rsidRPr="00487160" w:rsidRDefault="00545A16" w:rsidP="00736A88">
            <w:pPr>
              <w:pStyle w:val="BodyText10"/>
              <w:ind w:firstLine="0"/>
              <w:rPr>
                <w:rFonts w:ascii="Times New Roman" w:hAnsi="Times New Roman" w:cs="Times New Roman"/>
                <w:sz w:val="22"/>
                <w:szCs w:val="22"/>
              </w:rPr>
            </w:pPr>
            <w:r w:rsidRPr="00487160">
              <w:rPr>
                <w:rFonts w:ascii="Times New Roman" w:hAnsi="Times New Roman" w:cs="Times New Roman"/>
                <w:sz w:val="22"/>
                <w:szCs w:val="22"/>
                <w:lang w:val="lt-LT"/>
              </w:rPr>
              <w:t xml:space="preserve">1.1. Pareiškėjo </w:t>
            </w:r>
            <w:r w:rsidR="00FC7D7C" w:rsidRPr="00487160">
              <w:rPr>
                <w:rFonts w:ascii="Times New Roman" w:hAnsi="Times New Roman" w:cs="Times New Roman"/>
                <w:sz w:val="22"/>
                <w:szCs w:val="22"/>
                <w:lang w:val="lt-LT"/>
              </w:rPr>
              <w:t xml:space="preserve">ir (ar) partnerio (-ų) </w:t>
            </w:r>
            <w:r w:rsidRPr="00487160">
              <w:rPr>
                <w:rFonts w:ascii="Times New Roman" w:hAnsi="Times New Roman" w:cs="Times New Roman"/>
                <w:sz w:val="22"/>
                <w:szCs w:val="22"/>
                <w:lang w:val="lt-LT"/>
              </w:rPr>
              <w:t xml:space="preserve">rašytinis prašymas </w:t>
            </w:r>
            <w:proofErr w:type="spellStart"/>
            <w:r w:rsidRPr="00487160">
              <w:rPr>
                <w:rFonts w:ascii="Times New Roman" w:hAnsi="Times New Roman" w:cs="Times New Roman"/>
                <w:sz w:val="22"/>
                <w:szCs w:val="22"/>
              </w:rPr>
              <w:t>nušalinti</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nuo</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vietos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projektų</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atrankos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apimantis</w:t>
            </w:r>
            <w:proofErr w:type="spellEnd"/>
            <w:r w:rsidRPr="00487160">
              <w:rPr>
                <w:rFonts w:ascii="Times New Roman" w:hAnsi="Times New Roman" w:cs="Times New Roman"/>
                <w:sz w:val="22"/>
                <w:szCs w:val="22"/>
              </w:rPr>
              <w:t xml:space="preserve"> FSA </w:t>
            </w:r>
            <w:proofErr w:type="spellStart"/>
            <w:r w:rsidRPr="00487160">
              <w:rPr>
                <w:rFonts w:ascii="Times New Roman" w:hAnsi="Times New Roman" w:cs="Times New Roman"/>
                <w:sz w:val="22"/>
                <w:szCs w:val="22"/>
              </w:rPr>
              <w:t>rengimo</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taikoma</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tuo</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atveju</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jeigu</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pagal</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konkrečią</w:t>
            </w:r>
            <w:proofErr w:type="spellEnd"/>
            <w:r w:rsidR="00DB6645" w:rsidRPr="00487160">
              <w:rPr>
                <w:rFonts w:ascii="Times New Roman" w:hAnsi="Times New Roman" w:cs="Times New Roman"/>
                <w:sz w:val="22"/>
                <w:szCs w:val="22"/>
              </w:rPr>
              <w:t xml:space="preserve"> VPS </w:t>
            </w:r>
            <w:proofErr w:type="spellStart"/>
            <w:r w:rsidR="00DB6645" w:rsidRPr="00487160">
              <w:rPr>
                <w:rFonts w:ascii="Times New Roman" w:hAnsi="Times New Roman" w:cs="Times New Roman"/>
                <w:sz w:val="22"/>
                <w:szCs w:val="22"/>
              </w:rPr>
              <w:t>priemonę</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yra</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suplanuota</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įgyvendinti</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vieną</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vietos</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projektą</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arba</w:t>
            </w:r>
            <w:proofErr w:type="spellEnd"/>
            <w:r w:rsidR="00DB6645" w:rsidRPr="00487160">
              <w:rPr>
                <w:rFonts w:ascii="Times New Roman" w:hAnsi="Times New Roman" w:cs="Times New Roman"/>
                <w:sz w:val="22"/>
                <w:szCs w:val="22"/>
              </w:rPr>
              <w:t xml:space="preserve"> kai </w:t>
            </w:r>
            <w:proofErr w:type="spellStart"/>
            <w:r w:rsidR="00DB6645" w:rsidRPr="00487160">
              <w:rPr>
                <w:rFonts w:ascii="Times New Roman" w:hAnsi="Times New Roman" w:cs="Times New Roman"/>
                <w:sz w:val="22"/>
                <w:szCs w:val="22"/>
              </w:rPr>
              <w:t>yra</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faktinės</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aplinkybės</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įrodančios</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interesų</w:t>
            </w:r>
            <w:proofErr w:type="spellEnd"/>
            <w:r w:rsidR="00DB6645" w:rsidRPr="00487160">
              <w:rPr>
                <w:rFonts w:ascii="Times New Roman" w:hAnsi="Times New Roman" w:cs="Times New Roman"/>
                <w:sz w:val="22"/>
                <w:szCs w:val="22"/>
              </w:rPr>
              <w:t xml:space="preserve"> </w:t>
            </w:r>
            <w:proofErr w:type="spellStart"/>
            <w:r w:rsidR="00DB6645" w:rsidRPr="00487160">
              <w:rPr>
                <w:rFonts w:ascii="Times New Roman" w:hAnsi="Times New Roman" w:cs="Times New Roman"/>
                <w:sz w:val="22"/>
                <w:szCs w:val="22"/>
              </w:rPr>
              <w:t>konfliktą</w:t>
            </w:r>
            <w:proofErr w:type="spellEnd"/>
            <w:r w:rsidR="00DB6645" w:rsidRPr="00487160">
              <w:rPr>
                <w:rFonts w:ascii="Times New Roman" w:hAnsi="Times New Roman" w:cs="Times New Roman"/>
                <w:sz w:val="22"/>
                <w:szCs w:val="22"/>
              </w:rPr>
              <w:t>)</w:t>
            </w:r>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vietos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projektų</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paraiškų</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vertinimo</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vietos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projektų</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tvirtinimo</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etapus</w:t>
            </w:r>
            <w:proofErr w:type="spellEnd"/>
            <w:r w:rsidRPr="00487160">
              <w:rPr>
                <w:rFonts w:ascii="Times New Roman" w:hAnsi="Times New Roman" w:cs="Times New Roman"/>
                <w:sz w:val="22"/>
                <w:szCs w:val="22"/>
              </w:rPr>
              <w:t>) (</w:t>
            </w:r>
            <w:proofErr w:type="spellStart"/>
            <w:r w:rsidRPr="00487160">
              <w:rPr>
                <w:rFonts w:ascii="Times New Roman" w:hAnsi="Times New Roman" w:cs="Times New Roman"/>
                <w:sz w:val="22"/>
                <w:szCs w:val="22"/>
              </w:rPr>
              <w:t>taikoma</w:t>
            </w:r>
            <w:proofErr w:type="spellEnd"/>
            <w:r w:rsidRPr="00487160">
              <w:rPr>
                <w:rFonts w:ascii="Times New Roman" w:hAnsi="Times New Roman" w:cs="Times New Roman"/>
                <w:sz w:val="22"/>
                <w:szCs w:val="22"/>
              </w:rPr>
              <w:t xml:space="preserve">, kai </w:t>
            </w:r>
            <w:proofErr w:type="spellStart"/>
            <w:r w:rsidRPr="00487160">
              <w:rPr>
                <w:rFonts w:ascii="Times New Roman" w:hAnsi="Times New Roman" w:cs="Times New Roman"/>
                <w:sz w:val="22"/>
                <w:szCs w:val="22"/>
              </w:rPr>
              <w:t>vietos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projekto</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paraišką</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teikia</w:t>
            </w:r>
            <w:proofErr w:type="spellEnd"/>
            <w:r w:rsidRPr="00487160">
              <w:rPr>
                <w:rFonts w:ascii="Times New Roman" w:hAnsi="Times New Roman" w:cs="Times New Roman"/>
                <w:sz w:val="22"/>
                <w:szCs w:val="22"/>
              </w:rPr>
              <w:t xml:space="preserve"> </w:t>
            </w:r>
            <w:proofErr w:type="spellStart"/>
            <w:r w:rsidR="002421E2" w:rsidRPr="00487160">
              <w:rPr>
                <w:rFonts w:ascii="Times New Roman" w:hAnsi="Times New Roman" w:cs="Times New Roman"/>
                <w:sz w:val="22"/>
                <w:szCs w:val="22"/>
              </w:rPr>
              <w:t>ar</w:t>
            </w:r>
            <w:proofErr w:type="spellEnd"/>
            <w:r w:rsidR="002421E2" w:rsidRPr="00487160">
              <w:rPr>
                <w:rFonts w:ascii="Times New Roman" w:hAnsi="Times New Roman" w:cs="Times New Roman"/>
                <w:sz w:val="22"/>
                <w:szCs w:val="22"/>
              </w:rPr>
              <w:t xml:space="preserve"> </w:t>
            </w:r>
            <w:proofErr w:type="spellStart"/>
            <w:r w:rsidR="002421E2" w:rsidRPr="00487160">
              <w:rPr>
                <w:rFonts w:ascii="Times New Roman" w:hAnsi="Times New Roman" w:cs="Times New Roman"/>
                <w:sz w:val="22"/>
                <w:szCs w:val="22"/>
              </w:rPr>
              <w:t>paraišką</w:t>
            </w:r>
            <w:proofErr w:type="spellEnd"/>
            <w:r w:rsidR="002421E2" w:rsidRPr="00487160">
              <w:rPr>
                <w:rFonts w:ascii="Times New Roman" w:hAnsi="Times New Roman" w:cs="Times New Roman"/>
                <w:sz w:val="22"/>
                <w:szCs w:val="22"/>
              </w:rPr>
              <w:t xml:space="preserve"> </w:t>
            </w:r>
            <w:proofErr w:type="spellStart"/>
            <w:r w:rsidR="002421E2" w:rsidRPr="00487160">
              <w:rPr>
                <w:rFonts w:ascii="Times New Roman" w:hAnsi="Times New Roman" w:cs="Times New Roman"/>
                <w:sz w:val="22"/>
                <w:szCs w:val="22"/>
              </w:rPr>
              <w:t>teikiančio</w:t>
            </w:r>
            <w:proofErr w:type="spellEnd"/>
            <w:r w:rsidR="002421E2" w:rsidRPr="00487160">
              <w:rPr>
                <w:rFonts w:ascii="Times New Roman" w:hAnsi="Times New Roman" w:cs="Times New Roman"/>
                <w:sz w:val="22"/>
                <w:szCs w:val="22"/>
              </w:rPr>
              <w:t xml:space="preserve"> </w:t>
            </w:r>
            <w:proofErr w:type="spellStart"/>
            <w:r w:rsidR="002421E2" w:rsidRPr="00487160">
              <w:rPr>
                <w:rFonts w:ascii="Times New Roman" w:hAnsi="Times New Roman" w:cs="Times New Roman"/>
                <w:sz w:val="22"/>
                <w:szCs w:val="22"/>
              </w:rPr>
              <w:t>pareiškėjo</w:t>
            </w:r>
            <w:proofErr w:type="spellEnd"/>
            <w:r w:rsidR="002421E2" w:rsidRPr="00487160">
              <w:rPr>
                <w:rFonts w:ascii="Times New Roman" w:hAnsi="Times New Roman" w:cs="Times New Roman"/>
                <w:sz w:val="22"/>
                <w:szCs w:val="22"/>
              </w:rPr>
              <w:t xml:space="preserve"> </w:t>
            </w:r>
            <w:proofErr w:type="spellStart"/>
            <w:r w:rsidR="002421E2" w:rsidRPr="00487160">
              <w:rPr>
                <w:rFonts w:ascii="Times New Roman" w:hAnsi="Times New Roman" w:cs="Times New Roman"/>
                <w:sz w:val="22"/>
                <w:szCs w:val="22"/>
              </w:rPr>
              <w:t>partneris</w:t>
            </w:r>
            <w:proofErr w:type="spellEnd"/>
            <w:r w:rsidR="002421E2" w:rsidRPr="00487160">
              <w:rPr>
                <w:rFonts w:ascii="Times New Roman" w:hAnsi="Times New Roman" w:cs="Times New Roman"/>
                <w:sz w:val="22"/>
                <w:szCs w:val="22"/>
              </w:rPr>
              <w:t xml:space="preserve"> (-</w:t>
            </w:r>
            <w:proofErr w:type="spellStart"/>
            <w:r w:rsidR="002421E2" w:rsidRPr="00487160">
              <w:rPr>
                <w:rFonts w:ascii="Times New Roman" w:hAnsi="Times New Roman" w:cs="Times New Roman"/>
                <w:sz w:val="22"/>
                <w:szCs w:val="22"/>
              </w:rPr>
              <w:t>ai</w:t>
            </w:r>
            <w:proofErr w:type="spellEnd"/>
            <w:r w:rsidR="002421E2" w:rsidRPr="00487160">
              <w:rPr>
                <w:rFonts w:ascii="Times New Roman" w:hAnsi="Times New Roman" w:cs="Times New Roman"/>
                <w:sz w:val="22"/>
                <w:szCs w:val="22"/>
              </w:rPr>
              <w:t xml:space="preserve">) </w:t>
            </w:r>
            <w:proofErr w:type="spellStart"/>
            <w:r w:rsidR="002421E2" w:rsidRPr="00487160">
              <w:rPr>
                <w:rFonts w:ascii="Times New Roman" w:hAnsi="Times New Roman" w:cs="Times New Roman"/>
                <w:sz w:val="22"/>
                <w:szCs w:val="22"/>
              </w:rPr>
              <w:t>yra</w:t>
            </w:r>
            <w:proofErr w:type="spellEnd"/>
            <w:r w:rsidR="002421E2" w:rsidRPr="00487160">
              <w:rPr>
                <w:rFonts w:ascii="Times New Roman" w:hAnsi="Times New Roman" w:cs="Times New Roman"/>
                <w:sz w:val="22"/>
                <w:szCs w:val="22"/>
              </w:rPr>
              <w:t xml:space="preserve"> </w:t>
            </w:r>
            <w:r w:rsidRPr="00487160">
              <w:rPr>
                <w:rFonts w:ascii="Times New Roman" w:hAnsi="Times New Roman" w:cs="Times New Roman"/>
                <w:sz w:val="22"/>
                <w:szCs w:val="22"/>
              </w:rPr>
              <w:t xml:space="preserve">VVG </w:t>
            </w:r>
            <w:proofErr w:type="spellStart"/>
            <w:r w:rsidRPr="00487160">
              <w:rPr>
                <w:rFonts w:ascii="Times New Roman" w:hAnsi="Times New Roman" w:cs="Times New Roman"/>
                <w:sz w:val="22"/>
                <w:szCs w:val="22"/>
              </w:rPr>
              <w:t>kolegialaus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valdymo</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organo</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narys</w:t>
            </w:r>
            <w:proofErr w:type="spellEnd"/>
            <w:r w:rsidRPr="00487160">
              <w:rPr>
                <w:rFonts w:ascii="Times New Roman" w:hAnsi="Times New Roman" w:cs="Times New Roman"/>
                <w:sz w:val="22"/>
                <w:szCs w:val="22"/>
              </w:rPr>
              <w:t xml:space="preserve">, VVG </w:t>
            </w:r>
            <w:proofErr w:type="spellStart"/>
            <w:r w:rsidRPr="00487160">
              <w:rPr>
                <w:rFonts w:ascii="Times New Roman" w:hAnsi="Times New Roman" w:cs="Times New Roman"/>
                <w:sz w:val="22"/>
                <w:szCs w:val="22"/>
              </w:rPr>
              <w:t>darbuotojas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arba</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šiems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išvardintiems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asmenims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artimi</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asmenys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ir</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dėl</w:t>
            </w:r>
            <w:proofErr w:type="spellEnd"/>
            <w:r w:rsidRPr="00487160">
              <w:rPr>
                <w:rFonts w:ascii="Times New Roman" w:hAnsi="Times New Roman" w:cs="Times New Roman"/>
                <w:sz w:val="22"/>
                <w:szCs w:val="22"/>
              </w:rPr>
              <w:t xml:space="preserve"> to </w:t>
            </w:r>
            <w:proofErr w:type="spellStart"/>
            <w:r w:rsidRPr="00487160">
              <w:rPr>
                <w:rFonts w:ascii="Times New Roman" w:hAnsi="Times New Roman" w:cs="Times New Roman"/>
                <w:sz w:val="22"/>
                <w:szCs w:val="22"/>
              </w:rPr>
              <w:t>kyla</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interesų</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konfliktas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ir</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arba</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atsiranda</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asmeninis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suinteresuotumas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kaip</w:t>
            </w:r>
            <w:proofErr w:type="spellEnd"/>
            <w:r w:rsidRPr="00487160">
              <w:rPr>
                <w:rFonts w:ascii="Times New Roman" w:hAnsi="Times New Roman" w:cs="Times New Roman"/>
                <w:sz w:val="22"/>
                <w:szCs w:val="22"/>
              </w:rPr>
              <w:t xml:space="preserve"> tai </w:t>
            </w:r>
            <w:proofErr w:type="spellStart"/>
            <w:r w:rsidRPr="00487160">
              <w:rPr>
                <w:rFonts w:ascii="Times New Roman" w:hAnsi="Times New Roman" w:cs="Times New Roman"/>
                <w:sz w:val="22"/>
                <w:szCs w:val="22"/>
              </w:rPr>
              <w:t>apibrėžia</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Lietuvos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Respublikos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viešųjų</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ir</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privačių</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interesų</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derinimo</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valstybės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tarnyboje</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įstatymo</w:t>
            </w:r>
            <w:proofErr w:type="spellEnd"/>
            <w:r w:rsidRPr="00487160">
              <w:rPr>
                <w:rFonts w:ascii="Times New Roman" w:hAnsi="Times New Roman" w:cs="Times New Roman"/>
                <w:sz w:val="22"/>
                <w:szCs w:val="22"/>
              </w:rPr>
              <w:t xml:space="preserve"> 2 str. </w:t>
            </w:r>
            <w:proofErr w:type="spellStart"/>
            <w:proofErr w:type="gramStart"/>
            <w:r w:rsidRPr="00487160">
              <w:rPr>
                <w:rFonts w:ascii="Times New Roman" w:hAnsi="Times New Roman" w:cs="Times New Roman"/>
                <w:sz w:val="22"/>
                <w:szCs w:val="22"/>
              </w:rPr>
              <w:t>ir</w:t>
            </w:r>
            <w:proofErr w:type="spellEnd"/>
            <w:proofErr w:type="gram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Europos</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parlamento</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ir</w:t>
            </w:r>
            <w:proofErr w:type="spellEnd"/>
            <w:r w:rsidRPr="00487160">
              <w:rPr>
                <w:rFonts w:ascii="Times New Roman" w:hAnsi="Times New Roman" w:cs="Times New Roman"/>
                <w:sz w:val="22"/>
                <w:szCs w:val="22"/>
              </w:rPr>
              <w:t xml:space="preserve"> </w:t>
            </w:r>
            <w:proofErr w:type="spellStart"/>
            <w:r w:rsidRPr="00487160">
              <w:rPr>
                <w:rFonts w:ascii="Times New Roman" w:hAnsi="Times New Roman" w:cs="Times New Roman"/>
                <w:sz w:val="22"/>
                <w:szCs w:val="22"/>
              </w:rPr>
              <w:t>Tarybos</w:t>
            </w:r>
            <w:proofErr w:type="spellEnd"/>
            <w:r w:rsidRPr="00487160">
              <w:rPr>
                <w:sz w:val="22"/>
                <w:szCs w:val="22"/>
              </w:rPr>
              <w:t xml:space="preserve"> </w:t>
            </w:r>
            <w:proofErr w:type="spellStart"/>
            <w:r w:rsidRPr="00487160">
              <w:rPr>
                <w:rFonts w:ascii="Times New Roman" w:hAnsi="Times New Roman" w:cs="Times New Roman"/>
                <w:sz w:val="22"/>
                <w:szCs w:val="22"/>
              </w:rPr>
              <w:t>reglamento</w:t>
            </w:r>
            <w:proofErr w:type="spellEnd"/>
            <w:r w:rsidRPr="00487160">
              <w:rPr>
                <w:rFonts w:ascii="Times New Roman" w:hAnsi="Times New Roman" w:cs="Times New Roman"/>
                <w:sz w:val="22"/>
                <w:szCs w:val="22"/>
              </w:rPr>
              <w:t xml:space="preserve"> (ES) </w:t>
            </w:r>
            <w:proofErr w:type="spellStart"/>
            <w:r w:rsidRPr="00487160">
              <w:rPr>
                <w:rFonts w:ascii="Times New Roman" w:hAnsi="Times New Roman" w:cs="Times New Roman"/>
                <w:sz w:val="22"/>
                <w:szCs w:val="22"/>
              </w:rPr>
              <w:t>Nr</w:t>
            </w:r>
            <w:proofErr w:type="spellEnd"/>
            <w:r w:rsidRPr="00487160">
              <w:rPr>
                <w:rFonts w:ascii="Times New Roman" w:hAnsi="Times New Roman" w:cs="Times New Roman"/>
                <w:sz w:val="22"/>
                <w:szCs w:val="22"/>
              </w:rPr>
              <w:t>. 966/2012 57 str.);</w:t>
            </w:r>
          </w:p>
          <w:p w:rsidR="00545A16" w:rsidRDefault="00E05AC0" w:rsidP="00736A88">
            <w:pPr>
              <w:jc w:val="both"/>
              <w:rPr>
                <w:sz w:val="22"/>
                <w:szCs w:val="22"/>
              </w:rPr>
            </w:pPr>
            <w:r w:rsidRPr="00487160">
              <w:rPr>
                <w:sz w:val="22"/>
                <w:szCs w:val="22"/>
              </w:rPr>
              <w:t>1</w:t>
            </w:r>
            <w:r w:rsidR="005466AD" w:rsidRPr="00487160">
              <w:rPr>
                <w:sz w:val="22"/>
                <w:szCs w:val="22"/>
              </w:rPr>
              <w:t>.2</w:t>
            </w:r>
            <w:r w:rsidR="00545A16" w:rsidRPr="00487160">
              <w:rPr>
                <w:sz w:val="22"/>
                <w:szCs w:val="22"/>
              </w:rPr>
              <w:t xml:space="preserve">. </w:t>
            </w:r>
            <w:r w:rsidR="00545A16" w:rsidRPr="00487160">
              <w:rPr>
                <w:sz w:val="22"/>
                <w:szCs w:val="22"/>
                <w:u w:val="single"/>
              </w:rPr>
              <w:t>Jungtinės veiklos sutartis</w:t>
            </w:r>
            <w:r w:rsidR="00545A16" w:rsidRPr="00487160">
              <w:rPr>
                <w:sz w:val="22"/>
                <w:szCs w:val="22"/>
              </w:rPr>
              <w:t xml:space="preserve"> (parengta pagal FSA </w:t>
            </w:r>
            <w:r w:rsidR="00FC18EB" w:rsidRPr="00487160">
              <w:rPr>
                <w:sz w:val="22"/>
                <w:szCs w:val="22"/>
              </w:rPr>
              <w:t>5</w:t>
            </w:r>
            <w:r w:rsidR="00545A16" w:rsidRPr="00487160">
              <w:rPr>
                <w:sz w:val="22"/>
                <w:szCs w:val="22"/>
              </w:rPr>
              <w:t xml:space="preserve"> priedą „</w:t>
            </w:r>
            <w:r w:rsidR="00545A16" w:rsidRPr="00487160">
              <w:rPr>
                <w:bCs/>
                <w:sz w:val="22"/>
                <w:szCs w:val="22"/>
              </w:rPr>
              <w:t>Jungtinės veiklos sutarties forma</w:t>
            </w:r>
            <w:r w:rsidR="00545A16" w:rsidRPr="00487160">
              <w:rPr>
                <w:sz w:val="22"/>
                <w:szCs w:val="22"/>
              </w:rPr>
              <w:t xml:space="preserve">“ ir partnerio (-ų) teisę prisiimti Jungtinės veiklos sutartyje </w:t>
            </w:r>
            <w:r w:rsidR="00545A16" w:rsidRPr="00487160">
              <w:rPr>
                <w:sz w:val="22"/>
                <w:szCs w:val="22"/>
                <w:u w:val="single"/>
              </w:rPr>
              <w:t xml:space="preserve">ir </w:t>
            </w:r>
            <w:r w:rsidR="00545A16" w:rsidRPr="00487160">
              <w:rPr>
                <w:sz w:val="22"/>
                <w:szCs w:val="22"/>
              </w:rPr>
              <w:t xml:space="preserve">vietos projekto paraiškoje nurodytus įsipareigojimus įrodantys </w:t>
            </w:r>
            <w:r w:rsidR="00545A16" w:rsidRPr="00487160">
              <w:rPr>
                <w:sz w:val="22"/>
                <w:szCs w:val="22"/>
                <w:u w:val="single"/>
              </w:rPr>
              <w:t>dokumentai</w:t>
            </w:r>
            <w:r w:rsidR="00495F92" w:rsidRPr="00487160">
              <w:rPr>
                <w:sz w:val="22"/>
                <w:szCs w:val="22"/>
              </w:rPr>
              <w:t xml:space="preserve"> (prisiimti įsipareigojimus įrodantys </w:t>
            </w:r>
            <w:r w:rsidR="00545A16" w:rsidRPr="00487160">
              <w:rPr>
                <w:sz w:val="22"/>
                <w:szCs w:val="22"/>
              </w:rPr>
              <w:t>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p w:rsidR="00052F43" w:rsidRPr="00052F43" w:rsidRDefault="00052F43" w:rsidP="00052F43">
            <w:pPr>
              <w:shd w:val="clear" w:color="auto" w:fill="FFFFFF"/>
              <w:jc w:val="both"/>
              <w:rPr>
                <w:rFonts w:ascii="Arial" w:hAnsi="Arial" w:cs="Arial"/>
                <w:color w:val="222222"/>
                <w:sz w:val="19"/>
                <w:szCs w:val="19"/>
              </w:rPr>
            </w:pPr>
            <w:r w:rsidRPr="00052F43">
              <w:rPr>
                <w:color w:val="000000"/>
                <w:sz w:val="22"/>
                <w:szCs w:val="22"/>
              </w:rPr>
              <w:t>1.3. Pareiškėjo registravimo pažymėjimo kopija;</w:t>
            </w:r>
          </w:p>
          <w:p w:rsidR="00052F43" w:rsidRPr="00052F43" w:rsidRDefault="00052F43" w:rsidP="00052F43">
            <w:pPr>
              <w:shd w:val="clear" w:color="auto" w:fill="FFFFFF"/>
              <w:jc w:val="both"/>
              <w:rPr>
                <w:rFonts w:ascii="Arial" w:hAnsi="Arial" w:cs="Arial"/>
                <w:color w:val="222222"/>
                <w:sz w:val="19"/>
                <w:szCs w:val="19"/>
              </w:rPr>
            </w:pPr>
            <w:r w:rsidRPr="00052F43">
              <w:rPr>
                <w:color w:val="000000"/>
                <w:sz w:val="22"/>
                <w:szCs w:val="22"/>
              </w:rPr>
              <w:t>1.4.</w:t>
            </w:r>
            <w:r>
              <w:rPr>
                <w:color w:val="000000"/>
                <w:sz w:val="22"/>
                <w:szCs w:val="22"/>
              </w:rPr>
              <w:t xml:space="preserve"> </w:t>
            </w:r>
            <w:r w:rsidRPr="00052F43">
              <w:rPr>
                <w:color w:val="000000"/>
                <w:sz w:val="22"/>
                <w:szCs w:val="22"/>
              </w:rPr>
              <w:t>Pareiškėjo nuostatų, įstatų kopijos arba kitų dokumentų, kurie pagal Lietuvos Respublikos civilinį kodeksą laikomi įstatais, kopijos;</w:t>
            </w:r>
          </w:p>
          <w:p w:rsidR="00052F43" w:rsidRPr="00052F43" w:rsidRDefault="00052F43" w:rsidP="00052F43">
            <w:pPr>
              <w:shd w:val="clear" w:color="auto" w:fill="FFFFFF"/>
              <w:jc w:val="both"/>
              <w:rPr>
                <w:rFonts w:ascii="Arial" w:hAnsi="Arial" w:cs="Arial"/>
                <w:color w:val="222222"/>
                <w:sz w:val="19"/>
                <w:szCs w:val="19"/>
              </w:rPr>
            </w:pPr>
            <w:r w:rsidRPr="00052F43">
              <w:rPr>
                <w:color w:val="000000"/>
                <w:sz w:val="22"/>
                <w:szCs w:val="22"/>
              </w:rPr>
              <w:t>1.5. Pareiškėjo finansinės atskaitomybės praėjusių ir ataskaitinių finansinių metų dokumentai (naujai įregistruoti juridiniai asmenys teikia ūkinės veiklos pradžios balansą).</w:t>
            </w:r>
            <w:r w:rsidRPr="00052F43">
              <w:rPr>
                <w:rFonts w:ascii="Arial" w:hAnsi="Arial" w:cs="Arial"/>
                <w:noProof/>
                <w:color w:val="222222"/>
                <w:sz w:val="19"/>
                <w:szCs w:val="19"/>
              </w:rPr>
              <w:drawing>
                <wp:inline distT="0" distB="0" distL="0" distR="0" wp14:anchorId="1A59F44D" wp14:editId="6B2205A1">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45A16" w:rsidRPr="00487160" w:rsidRDefault="00A813CC" w:rsidP="00736A88">
            <w:pPr>
              <w:pStyle w:val="BodyText10"/>
              <w:ind w:firstLine="0"/>
              <w:rPr>
                <w:rFonts w:ascii="Times New Roman" w:hAnsi="Times New Roman" w:cs="Times New Roman"/>
                <w:sz w:val="22"/>
                <w:szCs w:val="22"/>
              </w:rPr>
            </w:pPr>
            <w:r w:rsidRPr="00487160">
              <w:rPr>
                <w:rFonts w:ascii="Times New Roman" w:hAnsi="Times New Roman" w:cs="Times New Roman"/>
                <w:sz w:val="22"/>
                <w:szCs w:val="22"/>
                <w:lang w:val="lt-LT"/>
              </w:rPr>
              <w:t>2</w:t>
            </w:r>
            <w:r w:rsidR="00545A16" w:rsidRPr="00487160">
              <w:rPr>
                <w:rFonts w:ascii="Times New Roman" w:hAnsi="Times New Roman" w:cs="Times New Roman"/>
                <w:sz w:val="22"/>
                <w:szCs w:val="22"/>
                <w:lang w:val="lt-LT"/>
              </w:rPr>
              <w:t xml:space="preserve">. </w:t>
            </w:r>
            <w:proofErr w:type="spellStart"/>
            <w:r w:rsidR="00545A16" w:rsidRPr="00487160">
              <w:rPr>
                <w:rFonts w:ascii="Times New Roman" w:hAnsi="Times New Roman" w:cs="Times New Roman"/>
                <w:sz w:val="22"/>
                <w:szCs w:val="22"/>
                <w:u w:val="single"/>
              </w:rPr>
              <w:t>Dokumentai</w:t>
            </w:r>
            <w:proofErr w:type="spellEnd"/>
            <w:r w:rsidR="00545A16" w:rsidRPr="00487160">
              <w:rPr>
                <w:rFonts w:ascii="Times New Roman" w:hAnsi="Times New Roman" w:cs="Times New Roman"/>
                <w:sz w:val="22"/>
                <w:szCs w:val="22"/>
                <w:u w:val="single"/>
              </w:rPr>
              <w:t xml:space="preserve">, </w:t>
            </w:r>
            <w:proofErr w:type="spellStart"/>
            <w:r w:rsidR="00545A16" w:rsidRPr="00487160">
              <w:rPr>
                <w:rFonts w:ascii="Times New Roman" w:hAnsi="Times New Roman" w:cs="Times New Roman"/>
                <w:sz w:val="22"/>
                <w:szCs w:val="22"/>
                <w:u w:val="single"/>
              </w:rPr>
              <w:t>pagrindžiantys</w:t>
            </w:r>
            <w:proofErr w:type="spellEnd"/>
            <w:r w:rsidR="00545A16" w:rsidRPr="00487160">
              <w:rPr>
                <w:rFonts w:ascii="Times New Roman" w:hAnsi="Times New Roman" w:cs="Times New Roman"/>
                <w:sz w:val="22"/>
                <w:szCs w:val="22"/>
                <w:u w:val="single"/>
              </w:rPr>
              <w:t xml:space="preserve"> </w:t>
            </w:r>
            <w:proofErr w:type="spellStart"/>
            <w:r w:rsidR="00545A16" w:rsidRPr="00487160">
              <w:rPr>
                <w:rFonts w:ascii="Times New Roman" w:hAnsi="Times New Roman" w:cs="Times New Roman"/>
                <w:sz w:val="22"/>
                <w:szCs w:val="22"/>
                <w:u w:val="single"/>
              </w:rPr>
              <w:t>vietos</w:t>
            </w:r>
            <w:proofErr w:type="spellEnd"/>
            <w:r w:rsidR="00545A16" w:rsidRPr="00487160">
              <w:rPr>
                <w:rFonts w:ascii="Times New Roman" w:hAnsi="Times New Roman" w:cs="Times New Roman"/>
                <w:sz w:val="22"/>
                <w:szCs w:val="22"/>
                <w:u w:val="single"/>
              </w:rPr>
              <w:t xml:space="preserve"> </w:t>
            </w:r>
            <w:proofErr w:type="spellStart"/>
            <w:r w:rsidR="00545A16" w:rsidRPr="00487160">
              <w:rPr>
                <w:rFonts w:ascii="Times New Roman" w:hAnsi="Times New Roman" w:cs="Times New Roman"/>
                <w:sz w:val="22"/>
                <w:szCs w:val="22"/>
                <w:u w:val="single"/>
              </w:rPr>
              <w:t>projekto</w:t>
            </w:r>
            <w:proofErr w:type="spellEnd"/>
            <w:r w:rsidR="00545A16" w:rsidRPr="00487160">
              <w:rPr>
                <w:rFonts w:ascii="Times New Roman" w:hAnsi="Times New Roman" w:cs="Times New Roman"/>
                <w:sz w:val="22"/>
                <w:szCs w:val="22"/>
                <w:u w:val="single"/>
              </w:rPr>
              <w:t xml:space="preserve"> </w:t>
            </w:r>
            <w:proofErr w:type="spellStart"/>
            <w:r w:rsidR="00545A16" w:rsidRPr="00487160">
              <w:rPr>
                <w:rFonts w:ascii="Times New Roman" w:hAnsi="Times New Roman" w:cs="Times New Roman"/>
                <w:sz w:val="22"/>
                <w:szCs w:val="22"/>
                <w:u w:val="single"/>
              </w:rPr>
              <w:t>tinkamumą</w:t>
            </w:r>
            <w:proofErr w:type="spellEnd"/>
            <w:r w:rsidR="00545A16" w:rsidRPr="00487160">
              <w:rPr>
                <w:rFonts w:ascii="Times New Roman" w:hAnsi="Times New Roman" w:cs="Times New Roman"/>
                <w:sz w:val="22"/>
                <w:szCs w:val="22"/>
              </w:rPr>
              <w:t>:</w:t>
            </w:r>
          </w:p>
          <w:p w:rsidR="00545A16" w:rsidRPr="00487160" w:rsidRDefault="00A813CC" w:rsidP="00736A88">
            <w:pPr>
              <w:pStyle w:val="BodyText10"/>
              <w:ind w:firstLine="0"/>
              <w:rPr>
                <w:rFonts w:ascii="Times New Roman" w:hAnsi="Times New Roman" w:cs="Times New Roman"/>
                <w:i/>
                <w:sz w:val="22"/>
                <w:szCs w:val="22"/>
                <w:lang w:val="lt-LT"/>
              </w:rPr>
            </w:pPr>
            <w:r w:rsidRPr="00487160">
              <w:rPr>
                <w:rFonts w:ascii="Times New Roman" w:hAnsi="Times New Roman" w:cs="Times New Roman"/>
                <w:sz w:val="22"/>
                <w:szCs w:val="22"/>
                <w:lang w:val="lt-LT"/>
              </w:rPr>
              <w:t>2</w:t>
            </w:r>
            <w:r w:rsidR="00545A16" w:rsidRPr="00487160">
              <w:rPr>
                <w:rFonts w:ascii="Times New Roman" w:hAnsi="Times New Roman" w:cs="Times New Roman"/>
                <w:sz w:val="22"/>
                <w:szCs w:val="22"/>
                <w:lang w:val="lt-LT"/>
              </w:rPr>
              <w:t xml:space="preserve">.1. </w:t>
            </w:r>
            <w:r w:rsidR="00C062FB" w:rsidRPr="00487160">
              <w:rPr>
                <w:rFonts w:ascii="Times New Roman" w:hAnsi="Times New Roman" w:cs="Times New Roman"/>
                <w:sz w:val="22"/>
                <w:szCs w:val="22"/>
                <w:lang w:val="lt-LT"/>
              </w:rPr>
              <w:t>-</w:t>
            </w:r>
          </w:p>
          <w:p w:rsidR="00CA411F" w:rsidRPr="00487160" w:rsidRDefault="00A813CC" w:rsidP="00736A88">
            <w:pPr>
              <w:pStyle w:val="BodyText10"/>
              <w:ind w:firstLine="0"/>
              <w:rPr>
                <w:rFonts w:ascii="Times New Roman" w:hAnsi="Times New Roman" w:cs="Times New Roman"/>
                <w:sz w:val="22"/>
                <w:szCs w:val="22"/>
              </w:rPr>
            </w:pPr>
            <w:r w:rsidRPr="00487160">
              <w:rPr>
                <w:rFonts w:ascii="Times New Roman" w:hAnsi="Times New Roman" w:cs="Times New Roman"/>
                <w:sz w:val="22"/>
                <w:szCs w:val="22"/>
                <w:lang w:val="lt-LT"/>
              </w:rPr>
              <w:t>3</w:t>
            </w:r>
            <w:r w:rsidR="00CA411F" w:rsidRPr="00487160">
              <w:rPr>
                <w:rFonts w:ascii="Times New Roman" w:hAnsi="Times New Roman" w:cs="Times New Roman"/>
                <w:sz w:val="22"/>
                <w:szCs w:val="22"/>
                <w:lang w:val="lt-LT"/>
              </w:rPr>
              <w:t xml:space="preserve">. </w:t>
            </w:r>
            <w:proofErr w:type="spellStart"/>
            <w:r w:rsidR="00CA411F" w:rsidRPr="00487160">
              <w:rPr>
                <w:rFonts w:ascii="Times New Roman" w:hAnsi="Times New Roman" w:cs="Times New Roman"/>
                <w:sz w:val="22"/>
                <w:szCs w:val="22"/>
                <w:u w:val="single"/>
              </w:rPr>
              <w:t>Dokumentai</w:t>
            </w:r>
            <w:proofErr w:type="spellEnd"/>
            <w:r w:rsidR="00CA411F" w:rsidRPr="00487160">
              <w:rPr>
                <w:rFonts w:ascii="Times New Roman" w:hAnsi="Times New Roman" w:cs="Times New Roman"/>
                <w:sz w:val="22"/>
                <w:szCs w:val="22"/>
                <w:u w:val="single"/>
              </w:rPr>
              <w:t xml:space="preserve">, </w:t>
            </w:r>
            <w:proofErr w:type="spellStart"/>
            <w:r w:rsidR="00CA411F" w:rsidRPr="00487160">
              <w:rPr>
                <w:rFonts w:ascii="Times New Roman" w:hAnsi="Times New Roman" w:cs="Times New Roman"/>
                <w:sz w:val="22"/>
                <w:szCs w:val="22"/>
                <w:u w:val="single"/>
              </w:rPr>
              <w:t>pagrindžiantys</w:t>
            </w:r>
            <w:proofErr w:type="spellEnd"/>
            <w:r w:rsidR="00CA411F" w:rsidRPr="00487160">
              <w:rPr>
                <w:rFonts w:ascii="Times New Roman" w:hAnsi="Times New Roman" w:cs="Times New Roman"/>
                <w:sz w:val="22"/>
                <w:szCs w:val="22"/>
                <w:u w:val="single"/>
              </w:rPr>
              <w:t xml:space="preserve"> </w:t>
            </w:r>
            <w:proofErr w:type="spellStart"/>
            <w:r w:rsidR="00CA411F" w:rsidRPr="00487160">
              <w:rPr>
                <w:rFonts w:ascii="Times New Roman" w:hAnsi="Times New Roman" w:cs="Times New Roman"/>
                <w:sz w:val="22"/>
                <w:szCs w:val="22"/>
                <w:u w:val="single"/>
              </w:rPr>
              <w:t>atitiktį</w:t>
            </w:r>
            <w:proofErr w:type="spellEnd"/>
            <w:r w:rsidR="00CA411F" w:rsidRPr="00487160">
              <w:rPr>
                <w:rFonts w:ascii="Times New Roman" w:hAnsi="Times New Roman" w:cs="Times New Roman"/>
                <w:sz w:val="22"/>
                <w:szCs w:val="22"/>
                <w:u w:val="single"/>
              </w:rPr>
              <w:t xml:space="preserve"> </w:t>
            </w:r>
            <w:proofErr w:type="spellStart"/>
            <w:r w:rsidR="00CA411F" w:rsidRPr="00487160">
              <w:rPr>
                <w:rFonts w:ascii="Times New Roman" w:hAnsi="Times New Roman" w:cs="Times New Roman"/>
                <w:sz w:val="22"/>
                <w:szCs w:val="22"/>
                <w:u w:val="single"/>
              </w:rPr>
              <w:t>horizontaliosioms</w:t>
            </w:r>
            <w:proofErr w:type="spellEnd"/>
            <w:r w:rsidR="00CA411F" w:rsidRPr="00487160">
              <w:rPr>
                <w:rFonts w:ascii="Times New Roman" w:hAnsi="Times New Roman" w:cs="Times New Roman"/>
                <w:sz w:val="22"/>
                <w:szCs w:val="22"/>
                <w:u w:val="single"/>
              </w:rPr>
              <w:t xml:space="preserve"> ES </w:t>
            </w:r>
            <w:proofErr w:type="spellStart"/>
            <w:r w:rsidR="00CA411F" w:rsidRPr="00487160">
              <w:rPr>
                <w:rFonts w:ascii="Times New Roman" w:hAnsi="Times New Roman" w:cs="Times New Roman"/>
                <w:sz w:val="22"/>
                <w:szCs w:val="22"/>
                <w:u w:val="single"/>
              </w:rPr>
              <w:t>politikos</w:t>
            </w:r>
            <w:proofErr w:type="spellEnd"/>
            <w:r w:rsidR="00CA411F" w:rsidRPr="00487160">
              <w:rPr>
                <w:rFonts w:ascii="Times New Roman" w:hAnsi="Times New Roman" w:cs="Times New Roman"/>
                <w:sz w:val="22"/>
                <w:szCs w:val="22"/>
                <w:u w:val="single"/>
              </w:rPr>
              <w:t xml:space="preserve"> </w:t>
            </w:r>
            <w:proofErr w:type="spellStart"/>
            <w:r w:rsidR="00CA411F" w:rsidRPr="00487160">
              <w:rPr>
                <w:rFonts w:ascii="Times New Roman" w:hAnsi="Times New Roman" w:cs="Times New Roman"/>
                <w:sz w:val="22"/>
                <w:szCs w:val="22"/>
                <w:u w:val="single"/>
              </w:rPr>
              <w:t>sritims</w:t>
            </w:r>
            <w:proofErr w:type="spellEnd"/>
            <w:r w:rsidR="00CA411F" w:rsidRPr="00487160">
              <w:rPr>
                <w:rFonts w:ascii="Times New Roman" w:hAnsi="Times New Roman" w:cs="Times New Roman"/>
                <w:sz w:val="22"/>
                <w:szCs w:val="22"/>
              </w:rPr>
              <w:t>:</w:t>
            </w:r>
          </w:p>
          <w:p w:rsidR="00791F0A" w:rsidRPr="00487160" w:rsidRDefault="00A813CC" w:rsidP="00791F0A">
            <w:pPr>
              <w:jc w:val="both"/>
              <w:rPr>
                <w:bCs/>
                <w:sz w:val="22"/>
                <w:szCs w:val="22"/>
              </w:rPr>
            </w:pPr>
            <w:r w:rsidRPr="00487160">
              <w:rPr>
                <w:sz w:val="22"/>
                <w:szCs w:val="22"/>
              </w:rPr>
              <w:t>3</w:t>
            </w:r>
            <w:r w:rsidR="00CA411F" w:rsidRPr="00487160">
              <w:rPr>
                <w:sz w:val="22"/>
                <w:szCs w:val="22"/>
              </w:rPr>
              <w:t>.1</w:t>
            </w:r>
            <w:r w:rsidR="00791F0A" w:rsidRPr="00487160">
              <w:rPr>
                <w:sz w:val="22"/>
                <w:szCs w:val="22"/>
              </w:rPr>
              <w:t>.</w:t>
            </w:r>
            <w:r w:rsidR="00791F0A" w:rsidRPr="00487160">
              <w:rPr>
                <w:i/>
                <w:sz w:val="22"/>
                <w:szCs w:val="22"/>
              </w:rPr>
              <w:t xml:space="preserve"> </w:t>
            </w:r>
            <w:r w:rsidR="00791F0A" w:rsidRPr="00487160">
              <w:rPr>
                <w:bCs/>
                <w:sz w:val="22"/>
                <w:szCs w:val="22"/>
              </w:rPr>
              <w:t xml:space="preserve">Smulkiojo ir vidutinio verslo subjekto statuso deklaracija, užpildyta pagal FSA </w:t>
            </w:r>
            <w:r w:rsidR="00AF6A14" w:rsidRPr="00487160">
              <w:rPr>
                <w:bCs/>
                <w:sz w:val="22"/>
                <w:szCs w:val="22"/>
              </w:rPr>
              <w:t xml:space="preserve">3 </w:t>
            </w:r>
            <w:r w:rsidR="00791F0A" w:rsidRPr="00487160">
              <w:rPr>
                <w:bCs/>
                <w:sz w:val="22"/>
                <w:szCs w:val="22"/>
              </w:rPr>
              <w:t>priede pateiktą formą</w:t>
            </w:r>
            <w:r w:rsidR="00603F58" w:rsidRPr="00487160">
              <w:rPr>
                <w:bCs/>
                <w:sz w:val="22"/>
                <w:szCs w:val="22"/>
              </w:rPr>
              <w:t xml:space="preserve"> </w:t>
            </w:r>
            <w:r w:rsidR="006E01DA" w:rsidRPr="00487160">
              <w:rPr>
                <w:bCs/>
                <w:sz w:val="22"/>
                <w:szCs w:val="22"/>
              </w:rPr>
              <w:t>(</w:t>
            </w:r>
            <w:r w:rsidR="00A55A37" w:rsidRPr="00487160">
              <w:rPr>
                <w:bCs/>
                <w:sz w:val="22"/>
                <w:szCs w:val="22"/>
              </w:rPr>
              <w:t>t</w:t>
            </w:r>
            <w:r w:rsidR="00CD7A1D" w:rsidRPr="00487160">
              <w:rPr>
                <w:bCs/>
                <w:sz w:val="22"/>
                <w:szCs w:val="22"/>
              </w:rPr>
              <w:t xml:space="preserve">aikoma </w:t>
            </w:r>
            <w:r w:rsidR="00D95876" w:rsidRPr="00487160">
              <w:rPr>
                <w:sz w:val="22"/>
                <w:szCs w:val="22"/>
              </w:rPr>
              <w:t>Vietos projektų administravimo taisyklių 29.3 papunktyje</w:t>
            </w:r>
            <w:r w:rsidR="00D01970" w:rsidRPr="00487160">
              <w:rPr>
                <w:sz w:val="22"/>
                <w:szCs w:val="22"/>
              </w:rPr>
              <w:t xml:space="preserve"> nurodytiems atvejams</w:t>
            </w:r>
            <w:r w:rsidR="006E01DA" w:rsidRPr="00487160">
              <w:rPr>
                <w:bCs/>
                <w:sz w:val="22"/>
                <w:szCs w:val="22"/>
              </w:rPr>
              <w:t>)</w:t>
            </w:r>
            <w:r w:rsidR="00E768C1" w:rsidRPr="00487160">
              <w:rPr>
                <w:bCs/>
                <w:sz w:val="22"/>
                <w:szCs w:val="22"/>
              </w:rPr>
              <w:t>.</w:t>
            </w:r>
          </w:p>
          <w:p w:rsidR="005F1908" w:rsidRPr="00487160" w:rsidRDefault="00A813CC" w:rsidP="00791F0A">
            <w:pPr>
              <w:jc w:val="both"/>
              <w:rPr>
                <w:bCs/>
                <w:sz w:val="22"/>
                <w:szCs w:val="22"/>
              </w:rPr>
            </w:pPr>
            <w:r w:rsidRPr="00487160">
              <w:rPr>
                <w:sz w:val="22"/>
                <w:szCs w:val="22"/>
              </w:rPr>
              <w:t>3</w:t>
            </w:r>
            <w:r w:rsidR="00CA411F" w:rsidRPr="00487160">
              <w:rPr>
                <w:sz w:val="22"/>
                <w:szCs w:val="22"/>
              </w:rPr>
              <w:t>.2</w:t>
            </w:r>
            <w:r w:rsidR="005F1908" w:rsidRPr="00487160">
              <w:rPr>
                <w:sz w:val="22"/>
                <w:szCs w:val="22"/>
              </w:rPr>
              <w:t>.</w:t>
            </w:r>
            <w:r w:rsidR="00B50B2F" w:rsidRPr="00487160">
              <w:rPr>
                <w:sz w:val="22"/>
                <w:szCs w:val="22"/>
              </w:rPr>
              <w:t xml:space="preserve"> Vienos įmonės“ deklaracija pagal 2013 m. gruodžio 18 d. Europos Komisijos reglamentą (ES) Nr. 1407/2013 dėl Sutarties dėl Europos Sąjungos veikimo 107 ir 108 straipsnių taikymo de </w:t>
            </w:r>
            <w:proofErr w:type="spellStart"/>
            <w:r w:rsidR="00B50B2F" w:rsidRPr="00487160">
              <w:rPr>
                <w:sz w:val="22"/>
                <w:szCs w:val="22"/>
              </w:rPr>
              <w:t>minimis</w:t>
            </w:r>
            <w:proofErr w:type="spellEnd"/>
            <w:r w:rsidR="00B50B2F" w:rsidRPr="00487160">
              <w:rPr>
                <w:sz w:val="22"/>
                <w:szCs w:val="22"/>
              </w:rPr>
              <w:t xml:space="preserve"> pagalbai (OL 2013 L 352, p. 1), parengta pagal FSA </w:t>
            </w:r>
            <w:r w:rsidR="00AF6A14" w:rsidRPr="00487160">
              <w:rPr>
                <w:sz w:val="22"/>
                <w:szCs w:val="22"/>
              </w:rPr>
              <w:t>4</w:t>
            </w:r>
            <w:r w:rsidR="00B50B2F" w:rsidRPr="00487160">
              <w:rPr>
                <w:sz w:val="22"/>
                <w:szCs w:val="22"/>
              </w:rPr>
              <w:t xml:space="preserve"> priedo</w:t>
            </w:r>
            <w:r w:rsidR="00B50B2F" w:rsidRPr="00487160">
              <w:rPr>
                <w:i/>
                <w:sz w:val="22"/>
                <w:szCs w:val="22"/>
              </w:rPr>
              <w:t xml:space="preserve"> </w:t>
            </w:r>
            <w:r w:rsidR="00B50B2F" w:rsidRPr="00487160">
              <w:rPr>
                <w:sz w:val="22"/>
                <w:szCs w:val="22"/>
              </w:rPr>
              <w:t xml:space="preserve">formą. </w:t>
            </w:r>
            <w:r w:rsidR="00AF49AC" w:rsidRPr="00487160">
              <w:rPr>
                <w:sz w:val="22"/>
                <w:szCs w:val="22"/>
              </w:rPr>
              <w:t>(</w:t>
            </w:r>
            <w:r w:rsidR="006D47CF" w:rsidRPr="00487160">
              <w:rPr>
                <w:sz w:val="22"/>
                <w:szCs w:val="22"/>
              </w:rPr>
              <w:t>Taikoma</w:t>
            </w:r>
            <w:r w:rsidR="005C1AB4" w:rsidRPr="00487160">
              <w:rPr>
                <w:sz w:val="22"/>
                <w:szCs w:val="22"/>
              </w:rPr>
              <w:t xml:space="preserve"> pagrįsti</w:t>
            </w:r>
            <w:r w:rsidR="00AF49AC" w:rsidRPr="00487160">
              <w:rPr>
                <w:sz w:val="22"/>
                <w:szCs w:val="22"/>
              </w:rPr>
              <w:t>, kad parama vietos projektui įgyvendinti skiriama nepažeidžiant ES teisės normų, susijusių su nereikšmingos (</w:t>
            </w:r>
            <w:r w:rsidR="00AF49AC" w:rsidRPr="00487160">
              <w:rPr>
                <w:i/>
                <w:iCs/>
                <w:sz w:val="22"/>
                <w:szCs w:val="22"/>
              </w:rPr>
              <w:t xml:space="preserve">de </w:t>
            </w:r>
            <w:proofErr w:type="spellStart"/>
            <w:r w:rsidR="00AF49AC" w:rsidRPr="00487160">
              <w:rPr>
                <w:i/>
                <w:iCs/>
                <w:sz w:val="22"/>
                <w:szCs w:val="22"/>
              </w:rPr>
              <w:t>minimis</w:t>
            </w:r>
            <w:proofErr w:type="spellEnd"/>
            <w:r w:rsidR="00AF49AC" w:rsidRPr="00487160">
              <w:rPr>
                <w:sz w:val="22"/>
                <w:szCs w:val="22"/>
              </w:rPr>
              <w:t>)</w:t>
            </w:r>
            <w:r w:rsidR="00AF49AC" w:rsidRPr="00487160">
              <w:rPr>
                <w:i/>
                <w:iCs/>
                <w:sz w:val="22"/>
                <w:szCs w:val="22"/>
              </w:rPr>
              <w:t xml:space="preserve"> </w:t>
            </w:r>
            <w:r w:rsidR="00AF49AC" w:rsidRPr="00487160">
              <w:rPr>
                <w:sz w:val="22"/>
                <w:szCs w:val="22"/>
              </w:rPr>
              <w:t>pagalbos, kaip nurodyta Vietos projektų administravimo taisyklių 29.3 papunktyje).</w:t>
            </w:r>
          </w:p>
          <w:p w:rsidR="00545A16" w:rsidRPr="00487160" w:rsidRDefault="00A813CC" w:rsidP="00736A88">
            <w:pPr>
              <w:pStyle w:val="BodyText10"/>
              <w:ind w:firstLine="0"/>
              <w:rPr>
                <w:rFonts w:ascii="Times New Roman" w:hAnsi="Times New Roman" w:cs="Times New Roman"/>
                <w:sz w:val="22"/>
                <w:szCs w:val="22"/>
              </w:rPr>
            </w:pPr>
            <w:r w:rsidRPr="00487160">
              <w:rPr>
                <w:rFonts w:ascii="Times New Roman" w:hAnsi="Times New Roman" w:cs="Times New Roman"/>
                <w:sz w:val="22"/>
                <w:szCs w:val="22"/>
                <w:lang w:val="lt-LT"/>
              </w:rPr>
              <w:t>4</w:t>
            </w:r>
            <w:r w:rsidR="00545A16" w:rsidRPr="00487160">
              <w:rPr>
                <w:rFonts w:ascii="Times New Roman" w:hAnsi="Times New Roman" w:cs="Times New Roman"/>
                <w:sz w:val="22"/>
                <w:szCs w:val="22"/>
                <w:lang w:val="lt-LT"/>
              </w:rPr>
              <w:t xml:space="preserve">. </w:t>
            </w:r>
            <w:proofErr w:type="spellStart"/>
            <w:r w:rsidR="00545A16" w:rsidRPr="00487160">
              <w:rPr>
                <w:rFonts w:ascii="Times New Roman" w:hAnsi="Times New Roman" w:cs="Times New Roman"/>
                <w:sz w:val="22"/>
                <w:szCs w:val="22"/>
                <w:u w:val="single"/>
              </w:rPr>
              <w:t>Dokumentai</w:t>
            </w:r>
            <w:proofErr w:type="spellEnd"/>
            <w:r w:rsidR="00545A16" w:rsidRPr="00487160">
              <w:rPr>
                <w:rFonts w:ascii="Times New Roman" w:hAnsi="Times New Roman" w:cs="Times New Roman"/>
                <w:sz w:val="22"/>
                <w:szCs w:val="22"/>
                <w:u w:val="single"/>
              </w:rPr>
              <w:t xml:space="preserve">, </w:t>
            </w:r>
            <w:proofErr w:type="spellStart"/>
            <w:r w:rsidR="00545A16" w:rsidRPr="00487160">
              <w:rPr>
                <w:rFonts w:ascii="Times New Roman" w:hAnsi="Times New Roman" w:cs="Times New Roman"/>
                <w:sz w:val="22"/>
                <w:szCs w:val="22"/>
                <w:u w:val="single"/>
              </w:rPr>
              <w:t>pagrindžiantys</w:t>
            </w:r>
            <w:proofErr w:type="spellEnd"/>
            <w:r w:rsidR="00545A16" w:rsidRPr="00487160">
              <w:rPr>
                <w:rFonts w:ascii="Times New Roman" w:hAnsi="Times New Roman" w:cs="Times New Roman"/>
                <w:sz w:val="22"/>
                <w:szCs w:val="22"/>
                <w:u w:val="single"/>
              </w:rPr>
              <w:t xml:space="preserve"> </w:t>
            </w:r>
            <w:proofErr w:type="spellStart"/>
            <w:r w:rsidR="00545A16" w:rsidRPr="00487160">
              <w:rPr>
                <w:rFonts w:ascii="Times New Roman" w:hAnsi="Times New Roman" w:cs="Times New Roman"/>
                <w:sz w:val="22"/>
                <w:szCs w:val="22"/>
                <w:u w:val="single"/>
              </w:rPr>
              <w:t>nuosavo</w:t>
            </w:r>
            <w:proofErr w:type="spellEnd"/>
            <w:r w:rsidR="00545A16" w:rsidRPr="00487160">
              <w:rPr>
                <w:rFonts w:ascii="Times New Roman" w:hAnsi="Times New Roman" w:cs="Times New Roman"/>
                <w:sz w:val="22"/>
                <w:szCs w:val="22"/>
                <w:u w:val="single"/>
              </w:rPr>
              <w:t xml:space="preserve"> </w:t>
            </w:r>
            <w:proofErr w:type="spellStart"/>
            <w:r w:rsidR="00545A16" w:rsidRPr="00487160">
              <w:rPr>
                <w:rFonts w:ascii="Times New Roman" w:hAnsi="Times New Roman" w:cs="Times New Roman"/>
                <w:sz w:val="22"/>
                <w:szCs w:val="22"/>
                <w:u w:val="single"/>
              </w:rPr>
              <w:t>indėlio</w:t>
            </w:r>
            <w:proofErr w:type="spellEnd"/>
            <w:r w:rsidR="00545A16" w:rsidRPr="00487160">
              <w:rPr>
                <w:rFonts w:ascii="Times New Roman" w:hAnsi="Times New Roman" w:cs="Times New Roman"/>
                <w:sz w:val="22"/>
                <w:szCs w:val="22"/>
                <w:u w:val="single"/>
              </w:rPr>
              <w:t xml:space="preserve"> </w:t>
            </w:r>
            <w:proofErr w:type="spellStart"/>
            <w:r w:rsidR="00545A16" w:rsidRPr="00487160">
              <w:rPr>
                <w:rFonts w:ascii="Times New Roman" w:hAnsi="Times New Roman" w:cs="Times New Roman"/>
                <w:sz w:val="22"/>
                <w:szCs w:val="22"/>
                <w:u w:val="single"/>
              </w:rPr>
              <w:t>tinkamumą</w:t>
            </w:r>
            <w:proofErr w:type="spellEnd"/>
            <w:r w:rsidR="00545A16" w:rsidRPr="00487160">
              <w:rPr>
                <w:rFonts w:ascii="Times New Roman" w:hAnsi="Times New Roman" w:cs="Times New Roman"/>
                <w:sz w:val="22"/>
                <w:szCs w:val="22"/>
              </w:rPr>
              <w:t>:</w:t>
            </w:r>
          </w:p>
          <w:p w:rsidR="00545A16" w:rsidRPr="00487160" w:rsidRDefault="00A813CC" w:rsidP="00736A88">
            <w:pPr>
              <w:pStyle w:val="BodyText10"/>
              <w:ind w:firstLine="0"/>
              <w:rPr>
                <w:rFonts w:ascii="Times New Roman" w:hAnsi="Times New Roman" w:cs="Times New Roman"/>
                <w:sz w:val="22"/>
                <w:szCs w:val="22"/>
                <w:lang w:val="lt-LT"/>
              </w:rPr>
            </w:pPr>
            <w:r w:rsidRPr="00487160">
              <w:rPr>
                <w:rFonts w:ascii="Times New Roman" w:hAnsi="Times New Roman" w:cs="Times New Roman"/>
                <w:sz w:val="22"/>
                <w:szCs w:val="22"/>
                <w:lang w:val="lt-LT"/>
              </w:rPr>
              <w:t>4</w:t>
            </w:r>
            <w:r w:rsidR="004038F4" w:rsidRPr="00487160">
              <w:rPr>
                <w:rFonts w:ascii="Times New Roman" w:hAnsi="Times New Roman" w:cs="Times New Roman"/>
                <w:sz w:val="22"/>
                <w:szCs w:val="22"/>
                <w:lang w:val="lt-LT"/>
              </w:rPr>
              <w:t xml:space="preserve">.1. </w:t>
            </w:r>
            <w:proofErr w:type="spellStart"/>
            <w:r w:rsidR="004038F4" w:rsidRPr="00487160">
              <w:rPr>
                <w:rFonts w:ascii="Times New Roman" w:hAnsi="Times New Roman" w:cs="Times New Roman"/>
                <w:sz w:val="22"/>
                <w:szCs w:val="22"/>
              </w:rPr>
              <w:t>Dokumentai</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įrodantys</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kad</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pareiškėjas</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turi</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pakankamai</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nuosavų</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lėšų</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prisidėti</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prie</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vietos</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projekto</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įgyvendinimo</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taikoma</w:t>
            </w:r>
            <w:proofErr w:type="spellEnd"/>
            <w:r w:rsidR="004038F4" w:rsidRPr="00487160">
              <w:rPr>
                <w:rFonts w:ascii="Times New Roman" w:hAnsi="Times New Roman" w:cs="Times New Roman"/>
                <w:sz w:val="22"/>
                <w:szCs w:val="22"/>
              </w:rPr>
              <w:t xml:space="preserve">, kai </w:t>
            </w:r>
            <w:proofErr w:type="spellStart"/>
            <w:r w:rsidR="004038F4" w:rsidRPr="00487160">
              <w:rPr>
                <w:rFonts w:ascii="Times New Roman" w:hAnsi="Times New Roman" w:cs="Times New Roman"/>
                <w:sz w:val="22"/>
                <w:szCs w:val="22"/>
              </w:rPr>
              <w:t>pareiškėjas</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prie</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vietos</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projekto</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įgyvendinimo</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prisideda</w:t>
            </w:r>
            <w:proofErr w:type="spellEnd"/>
            <w:r w:rsidR="004038F4"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nuosavomis</w:t>
            </w:r>
            <w:proofErr w:type="spellEnd"/>
            <w:r w:rsidR="004038F4" w:rsidRPr="00487160">
              <w:rPr>
                <w:rFonts w:ascii="Times New Roman" w:hAnsi="Times New Roman" w:cs="Times New Roman"/>
                <w:sz w:val="22"/>
                <w:szCs w:val="22"/>
              </w:rPr>
              <w:t xml:space="preserve"> </w:t>
            </w:r>
            <w:proofErr w:type="spellStart"/>
            <w:r w:rsidR="00155547" w:rsidRPr="00487160">
              <w:rPr>
                <w:rFonts w:ascii="Times New Roman" w:hAnsi="Times New Roman" w:cs="Times New Roman"/>
                <w:sz w:val="22"/>
                <w:szCs w:val="22"/>
              </w:rPr>
              <w:t>piniginėmis</w:t>
            </w:r>
            <w:proofErr w:type="spellEnd"/>
            <w:r w:rsidR="00155547" w:rsidRPr="00487160">
              <w:rPr>
                <w:rFonts w:ascii="Times New Roman" w:hAnsi="Times New Roman" w:cs="Times New Roman"/>
                <w:sz w:val="22"/>
                <w:szCs w:val="22"/>
              </w:rPr>
              <w:t xml:space="preserve"> </w:t>
            </w:r>
            <w:proofErr w:type="spellStart"/>
            <w:r w:rsidR="004038F4" w:rsidRPr="00487160">
              <w:rPr>
                <w:rFonts w:ascii="Times New Roman" w:hAnsi="Times New Roman" w:cs="Times New Roman"/>
                <w:sz w:val="22"/>
                <w:szCs w:val="22"/>
              </w:rPr>
              <w:t>lėšomis</w:t>
            </w:r>
            <w:proofErr w:type="spellEnd"/>
            <w:r w:rsidR="00155547" w:rsidRPr="00487160">
              <w:rPr>
                <w:rFonts w:ascii="Times New Roman" w:hAnsi="Times New Roman" w:cs="Times New Roman"/>
                <w:sz w:val="22"/>
                <w:szCs w:val="22"/>
              </w:rPr>
              <w:t xml:space="preserve"> </w:t>
            </w:r>
            <w:proofErr w:type="spellStart"/>
            <w:r w:rsidR="00155547" w:rsidRPr="00487160">
              <w:rPr>
                <w:rFonts w:ascii="Times New Roman" w:hAnsi="Times New Roman" w:cs="Times New Roman"/>
                <w:sz w:val="22"/>
                <w:szCs w:val="22"/>
              </w:rPr>
              <w:t>arba</w:t>
            </w:r>
            <w:proofErr w:type="spellEnd"/>
            <w:r w:rsidR="00155547" w:rsidRPr="00487160">
              <w:rPr>
                <w:rFonts w:ascii="Times New Roman" w:hAnsi="Times New Roman" w:cs="Times New Roman"/>
                <w:sz w:val="22"/>
                <w:szCs w:val="22"/>
              </w:rPr>
              <w:t xml:space="preserve"> </w:t>
            </w:r>
            <w:proofErr w:type="spellStart"/>
            <w:r w:rsidR="00155547" w:rsidRPr="00487160">
              <w:rPr>
                <w:rFonts w:ascii="Times New Roman" w:hAnsi="Times New Roman" w:cs="Times New Roman"/>
                <w:sz w:val="22"/>
                <w:szCs w:val="22"/>
              </w:rPr>
              <w:t>savivaldybės</w:t>
            </w:r>
            <w:proofErr w:type="spellEnd"/>
            <w:r w:rsidR="00155547" w:rsidRPr="00487160">
              <w:rPr>
                <w:rFonts w:ascii="Times New Roman" w:hAnsi="Times New Roman" w:cs="Times New Roman"/>
                <w:sz w:val="22"/>
                <w:szCs w:val="22"/>
              </w:rPr>
              <w:t xml:space="preserve"> </w:t>
            </w:r>
            <w:proofErr w:type="spellStart"/>
            <w:r w:rsidR="00155547" w:rsidRPr="00487160">
              <w:rPr>
                <w:rFonts w:ascii="Times New Roman" w:hAnsi="Times New Roman" w:cs="Times New Roman"/>
                <w:sz w:val="22"/>
                <w:szCs w:val="22"/>
              </w:rPr>
              <w:t>biudžeto</w:t>
            </w:r>
            <w:proofErr w:type="spellEnd"/>
            <w:r w:rsidR="00155547" w:rsidRPr="00487160">
              <w:rPr>
                <w:rFonts w:ascii="Times New Roman" w:hAnsi="Times New Roman" w:cs="Times New Roman"/>
                <w:sz w:val="22"/>
                <w:szCs w:val="22"/>
              </w:rPr>
              <w:t xml:space="preserve"> </w:t>
            </w:r>
            <w:proofErr w:type="spellStart"/>
            <w:r w:rsidR="00155547" w:rsidRPr="00487160">
              <w:rPr>
                <w:rFonts w:ascii="Times New Roman" w:hAnsi="Times New Roman" w:cs="Times New Roman"/>
                <w:sz w:val="22"/>
                <w:szCs w:val="22"/>
              </w:rPr>
              <w:t>lėšomis</w:t>
            </w:r>
            <w:proofErr w:type="spellEnd"/>
            <w:r w:rsidR="00155547" w:rsidRPr="00487160">
              <w:rPr>
                <w:rFonts w:ascii="Times New Roman" w:hAnsi="Times New Roman" w:cs="Times New Roman"/>
                <w:sz w:val="22"/>
                <w:szCs w:val="22"/>
              </w:rPr>
              <w:t xml:space="preserve"> (kai </w:t>
            </w:r>
            <w:proofErr w:type="spellStart"/>
            <w:r w:rsidR="00155547" w:rsidRPr="00487160">
              <w:rPr>
                <w:rFonts w:ascii="Times New Roman" w:hAnsi="Times New Roman" w:cs="Times New Roman"/>
                <w:sz w:val="22"/>
                <w:szCs w:val="22"/>
              </w:rPr>
              <w:t>taikoma</w:t>
            </w:r>
            <w:proofErr w:type="spellEnd"/>
            <w:r w:rsidR="00155547" w:rsidRPr="00487160">
              <w:rPr>
                <w:rFonts w:ascii="Times New Roman" w:hAnsi="Times New Roman" w:cs="Times New Roman"/>
                <w:sz w:val="22"/>
                <w:szCs w:val="22"/>
              </w:rPr>
              <w:t>)</w:t>
            </w:r>
            <w:r w:rsidR="009D1EEB" w:rsidRPr="00487160">
              <w:rPr>
                <w:rFonts w:ascii="Times New Roman" w:hAnsi="Times New Roman" w:cs="Times New Roman"/>
                <w:sz w:val="22"/>
                <w:szCs w:val="22"/>
              </w:rPr>
              <w:t>)</w:t>
            </w:r>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Įrodymo</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dokumentai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turi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būti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išduoti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arba</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sukurti</w:t>
            </w:r>
            <w:proofErr w:type="spellEnd"/>
            <w:r w:rsidR="000B111C" w:rsidRPr="00487160">
              <w:rPr>
                <w:rFonts w:ascii="Times New Roman" w:hAnsi="Times New Roman" w:cs="Times New Roman"/>
                <w:sz w:val="22"/>
                <w:szCs w:val="22"/>
              </w:rPr>
              <w:t xml:space="preserve"> (</w:t>
            </w:r>
            <w:proofErr w:type="spellStart"/>
            <w:proofErr w:type="gramStart"/>
            <w:r w:rsidR="000B111C" w:rsidRPr="00487160">
              <w:rPr>
                <w:rFonts w:ascii="Times New Roman" w:hAnsi="Times New Roman" w:cs="Times New Roman"/>
                <w:sz w:val="22"/>
                <w:szCs w:val="22"/>
              </w:rPr>
              <w:t>pvz</w:t>
            </w:r>
            <w:proofErr w:type="spellEnd"/>
            <w:r w:rsidR="000B111C" w:rsidRPr="00487160">
              <w:rPr>
                <w:rFonts w:ascii="Times New Roman" w:hAnsi="Times New Roman" w:cs="Times New Roman"/>
                <w:sz w:val="22"/>
                <w:szCs w:val="22"/>
              </w:rPr>
              <w:t>.,</w:t>
            </w:r>
            <w:proofErr w:type="gram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naudojant</w:t>
            </w:r>
            <w:proofErr w:type="spellEnd"/>
            <w:r w:rsidR="000B111C" w:rsidRPr="00487160">
              <w:rPr>
                <w:rFonts w:ascii="Times New Roman" w:hAnsi="Times New Roman" w:cs="Times New Roman"/>
                <w:sz w:val="22"/>
                <w:szCs w:val="22"/>
              </w:rPr>
              <w:t xml:space="preserve"> el. </w:t>
            </w:r>
            <w:proofErr w:type="spellStart"/>
            <w:r w:rsidR="000B111C" w:rsidRPr="00487160">
              <w:rPr>
                <w:rFonts w:ascii="Times New Roman" w:hAnsi="Times New Roman" w:cs="Times New Roman"/>
                <w:sz w:val="22"/>
                <w:szCs w:val="22"/>
              </w:rPr>
              <w:t>bankininkystės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sistemą</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patikimo</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subjekto</w:t>
            </w:r>
            <w:proofErr w:type="spellEnd"/>
            <w:r w:rsidR="000B111C" w:rsidRPr="00487160">
              <w:rPr>
                <w:rFonts w:ascii="Times New Roman" w:hAnsi="Times New Roman" w:cs="Times New Roman"/>
                <w:sz w:val="22"/>
                <w:szCs w:val="22"/>
              </w:rPr>
              <w:t xml:space="preserve"> – </w:t>
            </w:r>
            <w:proofErr w:type="spellStart"/>
            <w:r w:rsidR="000B111C" w:rsidRPr="00487160">
              <w:rPr>
                <w:rFonts w:ascii="Times New Roman" w:hAnsi="Times New Roman" w:cs="Times New Roman"/>
                <w:sz w:val="22"/>
                <w:szCs w:val="22"/>
              </w:rPr>
              <w:t>finansų</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institucijų</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bankų</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kredito</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unijų</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ir</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arba</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viešojo</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juridinio</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asmens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kurio</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veikla</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finansuojama</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iš</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Lietuvos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Respublikos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valstybės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ir</w:t>
            </w:r>
            <w:proofErr w:type="spellEnd"/>
            <w:r w:rsidR="000B111C" w:rsidRPr="00487160">
              <w:rPr>
                <w:rFonts w:ascii="Times New Roman" w:hAnsi="Times New Roman" w:cs="Times New Roman"/>
                <w:sz w:val="22"/>
                <w:szCs w:val="22"/>
              </w:rPr>
              <w:t xml:space="preserve"> </w:t>
            </w:r>
            <w:r w:rsidR="000B111C" w:rsidRPr="00487160">
              <w:rPr>
                <w:rFonts w:ascii="Times New Roman" w:hAnsi="Times New Roman" w:cs="Times New Roman"/>
                <w:sz w:val="22"/>
                <w:szCs w:val="22"/>
              </w:rPr>
              <w:lastRenderedPageBreak/>
              <w:t>(</w:t>
            </w:r>
            <w:proofErr w:type="spellStart"/>
            <w:r w:rsidR="000B111C" w:rsidRPr="00487160">
              <w:rPr>
                <w:rFonts w:ascii="Times New Roman" w:hAnsi="Times New Roman" w:cs="Times New Roman"/>
                <w:sz w:val="22"/>
                <w:szCs w:val="22"/>
              </w:rPr>
              <w:t>arba</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savivaldybių</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biudžetų</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pvz</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savivaldybės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tarybos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sprendimas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skirti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lėšas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vietos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projektui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įgyvendinti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Šie</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dokumentai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turi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būti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pateikti</w:t>
            </w:r>
            <w:proofErr w:type="spellEnd"/>
            <w:r w:rsidR="000B111C" w:rsidRPr="00487160">
              <w:rPr>
                <w:rFonts w:ascii="Times New Roman" w:hAnsi="Times New Roman" w:cs="Times New Roman"/>
                <w:sz w:val="22"/>
                <w:szCs w:val="22"/>
              </w:rPr>
              <w:t xml:space="preserve"> ne </w:t>
            </w:r>
            <w:proofErr w:type="spellStart"/>
            <w:r w:rsidR="000B111C" w:rsidRPr="00487160">
              <w:rPr>
                <w:rFonts w:ascii="Times New Roman" w:hAnsi="Times New Roman" w:cs="Times New Roman"/>
                <w:sz w:val="22"/>
                <w:szCs w:val="22"/>
              </w:rPr>
              <w:t>vėliau</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kaip</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iki</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galutinės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vietos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projekto</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paraiškos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administracinės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atitikties</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vertinimo</w:t>
            </w:r>
            <w:proofErr w:type="spellEnd"/>
            <w:r w:rsidR="000B111C" w:rsidRPr="00487160">
              <w:rPr>
                <w:rFonts w:ascii="Times New Roman" w:hAnsi="Times New Roman" w:cs="Times New Roman"/>
                <w:sz w:val="22"/>
                <w:szCs w:val="22"/>
              </w:rPr>
              <w:t xml:space="preserve"> </w:t>
            </w:r>
            <w:proofErr w:type="spellStart"/>
            <w:r w:rsidR="000B111C" w:rsidRPr="00487160">
              <w:rPr>
                <w:rFonts w:ascii="Times New Roman" w:hAnsi="Times New Roman" w:cs="Times New Roman"/>
                <w:sz w:val="22"/>
                <w:szCs w:val="22"/>
              </w:rPr>
              <w:t>pabaigos</w:t>
            </w:r>
            <w:proofErr w:type="spellEnd"/>
            <w:r w:rsidR="004038F4" w:rsidRPr="00487160">
              <w:rPr>
                <w:rFonts w:ascii="Times New Roman" w:hAnsi="Times New Roman" w:cs="Times New Roman"/>
                <w:sz w:val="22"/>
                <w:szCs w:val="22"/>
              </w:rPr>
              <w:t>)</w:t>
            </w:r>
            <w:r w:rsidR="00545A16" w:rsidRPr="00487160">
              <w:rPr>
                <w:rFonts w:ascii="Times New Roman" w:hAnsi="Times New Roman" w:cs="Times New Roman"/>
                <w:sz w:val="22"/>
                <w:szCs w:val="22"/>
                <w:lang w:val="lt-LT"/>
              </w:rPr>
              <w:t>;</w:t>
            </w:r>
          </w:p>
          <w:p w:rsidR="004719A9" w:rsidRPr="00487160" w:rsidRDefault="00A813CC" w:rsidP="00736A88">
            <w:pPr>
              <w:pStyle w:val="BodyText10"/>
              <w:ind w:firstLine="0"/>
              <w:rPr>
                <w:rFonts w:ascii="Times New Roman" w:hAnsi="Times New Roman" w:cs="Times New Roman"/>
                <w:sz w:val="22"/>
                <w:szCs w:val="22"/>
              </w:rPr>
            </w:pPr>
            <w:r w:rsidRPr="00487160">
              <w:rPr>
                <w:rFonts w:ascii="Times New Roman" w:hAnsi="Times New Roman" w:cs="Times New Roman"/>
                <w:sz w:val="22"/>
                <w:szCs w:val="22"/>
                <w:lang w:val="lt-LT"/>
              </w:rPr>
              <w:t>4</w:t>
            </w:r>
            <w:r w:rsidR="004719A9" w:rsidRPr="00487160">
              <w:rPr>
                <w:rFonts w:ascii="Times New Roman" w:hAnsi="Times New Roman" w:cs="Times New Roman"/>
                <w:sz w:val="22"/>
                <w:szCs w:val="22"/>
                <w:lang w:val="lt-LT"/>
              </w:rPr>
              <w:t>.2.</w:t>
            </w:r>
            <w:r w:rsidR="00297B92" w:rsidRPr="00487160">
              <w:rPr>
                <w:rFonts w:ascii="Times New Roman" w:hAnsi="Times New Roman" w:cs="Times New Roman"/>
                <w:sz w:val="22"/>
                <w:szCs w:val="22"/>
                <w:lang w:val="lt-LT"/>
              </w:rPr>
              <w:t xml:space="preserve"> Dokumentai, kuriais įrodoma, kad tinkamas vietos projekto partneris turi pakankamai nuosavų lėšų prisidėti prie vietos projekto įgyvendinimo (taikoma, kai prie vietos projekto piniginėmis lėšomis prisideda tinkamas pareiškėjo partneris</w:t>
            </w:r>
            <w:r w:rsidR="00D173ED" w:rsidRPr="00487160">
              <w:rPr>
                <w:rFonts w:ascii="Times New Roman" w:hAnsi="Times New Roman" w:cs="Times New Roman"/>
                <w:sz w:val="22"/>
                <w:szCs w:val="22"/>
                <w:lang w:val="lt-LT"/>
              </w:rPr>
              <w:t xml:space="preserve">. </w:t>
            </w:r>
            <w:r w:rsidR="0021642A" w:rsidRPr="00487160">
              <w:rPr>
                <w:rFonts w:ascii="Times New Roman" w:hAnsi="Times New Roman" w:cs="Times New Roman"/>
                <w:sz w:val="22"/>
                <w:szCs w:val="22"/>
                <w:lang w:val="lt-LT"/>
              </w:rPr>
              <w:t xml:space="preserve">Įrodymo dokumentai turi būti išduoti arba sukurti patikimo subjekto – finansinių institucijų (bankų, kredito unijų) ir (arba) viešojo juridinio asmens – pareiškėjo partnerio, kurio veikla finansuojama iš Lietuvos Respublikos valstybės ir (arba) savivaldybių biudžetų. </w:t>
            </w:r>
            <w:proofErr w:type="spellStart"/>
            <w:r w:rsidR="0021642A" w:rsidRPr="00487160">
              <w:rPr>
                <w:rFonts w:ascii="Times New Roman" w:hAnsi="Times New Roman" w:cs="Times New Roman"/>
                <w:sz w:val="22"/>
                <w:szCs w:val="22"/>
              </w:rPr>
              <w:t>Šie</w:t>
            </w:r>
            <w:proofErr w:type="spellEnd"/>
            <w:r w:rsidR="0021642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dokumentai</w:t>
            </w:r>
            <w:proofErr w:type="spellEnd"/>
            <w:r w:rsidR="0021642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turi</w:t>
            </w:r>
            <w:proofErr w:type="spellEnd"/>
            <w:r w:rsidR="0021642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būti</w:t>
            </w:r>
            <w:proofErr w:type="spellEnd"/>
            <w:r w:rsidR="0021642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pateikti</w:t>
            </w:r>
            <w:proofErr w:type="spellEnd"/>
            <w:r w:rsidR="0021642A" w:rsidRPr="00487160">
              <w:rPr>
                <w:rFonts w:ascii="Times New Roman" w:hAnsi="Times New Roman" w:cs="Times New Roman"/>
                <w:sz w:val="22"/>
                <w:szCs w:val="22"/>
              </w:rPr>
              <w:t xml:space="preserve"> ne </w:t>
            </w:r>
            <w:proofErr w:type="spellStart"/>
            <w:r w:rsidR="0021642A" w:rsidRPr="00487160">
              <w:rPr>
                <w:rFonts w:ascii="Times New Roman" w:hAnsi="Times New Roman" w:cs="Times New Roman"/>
                <w:sz w:val="22"/>
                <w:szCs w:val="22"/>
              </w:rPr>
              <w:t>vėliau</w:t>
            </w:r>
            <w:proofErr w:type="spellEnd"/>
            <w:r w:rsidR="0021642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kaip</w:t>
            </w:r>
            <w:proofErr w:type="spellEnd"/>
            <w:r w:rsidR="0021642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iki</w:t>
            </w:r>
            <w:proofErr w:type="spellEnd"/>
            <w:r w:rsidR="0021642A" w:rsidRPr="00487160">
              <w:rPr>
                <w:rFonts w:ascii="Times New Roman" w:hAnsi="Times New Roman" w:cs="Times New Roman"/>
                <w:sz w:val="22"/>
                <w:szCs w:val="22"/>
              </w:rPr>
              <w:t xml:space="preserve"> </w:t>
            </w:r>
            <w:proofErr w:type="spellStart"/>
            <w:r w:rsidR="0042613A" w:rsidRPr="00487160">
              <w:rPr>
                <w:rFonts w:ascii="Times New Roman" w:hAnsi="Times New Roman" w:cs="Times New Roman"/>
                <w:sz w:val="22"/>
                <w:szCs w:val="22"/>
              </w:rPr>
              <w:t>galutinės</w:t>
            </w:r>
            <w:proofErr w:type="spellEnd"/>
            <w:r w:rsidR="0042613A" w:rsidRPr="00487160">
              <w:rPr>
                <w:rFonts w:ascii="Times New Roman" w:hAnsi="Times New Roman" w:cs="Times New Roman"/>
                <w:sz w:val="22"/>
                <w:szCs w:val="22"/>
              </w:rPr>
              <w:t xml:space="preserve"> </w:t>
            </w:r>
            <w:proofErr w:type="spellStart"/>
            <w:r w:rsidR="0042613A" w:rsidRPr="00487160">
              <w:rPr>
                <w:rFonts w:ascii="Times New Roman" w:hAnsi="Times New Roman" w:cs="Times New Roman"/>
                <w:sz w:val="22"/>
                <w:szCs w:val="22"/>
              </w:rPr>
              <w:t>vietos</w:t>
            </w:r>
            <w:proofErr w:type="spellEnd"/>
            <w:r w:rsidR="0042613A" w:rsidRPr="00487160">
              <w:rPr>
                <w:rFonts w:ascii="Times New Roman" w:hAnsi="Times New Roman" w:cs="Times New Roman"/>
                <w:sz w:val="22"/>
                <w:szCs w:val="22"/>
              </w:rPr>
              <w:t xml:space="preserve"> </w:t>
            </w:r>
            <w:proofErr w:type="spellStart"/>
            <w:r w:rsidR="0042613A" w:rsidRPr="00487160">
              <w:rPr>
                <w:rFonts w:ascii="Times New Roman" w:hAnsi="Times New Roman" w:cs="Times New Roman"/>
                <w:sz w:val="22"/>
                <w:szCs w:val="22"/>
              </w:rPr>
              <w:t>projekto</w:t>
            </w:r>
            <w:proofErr w:type="spellEnd"/>
            <w:r w:rsidR="0042613A" w:rsidRPr="00487160">
              <w:rPr>
                <w:rFonts w:ascii="Times New Roman" w:hAnsi="Times New Roman" w:cs="Times New Roman"/>
                <w:sz w:val="22"/>
                <w:szCs w:val="22"/>
              </w:rPr>
              <w:t xml:space="preserve"> </w:t>
            </w:r>
            <w:proofErr w:type="spellStart"/>
            <w:r w:rsidR="0042613A" w:rsidRPr="00487160">
              <w:rPr>
                <w:rFonts w:ascii="Times New Roman" w:hAnsi="Times New Roman" w:cs="Times New Roman"/>
                <w:sz w:val="22"/>
                <w:szCs w:val="22"/>
              </w:rPr>
              <w:t>paraiškos</w:t>
            </w:r>
            <w:proofErr w:type="spellEnd"/>
            <w:r w:rsidR="0042613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administracinės</w:t>
            </w:r>
            <w:proofErr w:type="spellEnd"/>
            <w:r w:rsidR="0021642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atitikties</w:t>
            </w:r>
            <w:proofErr w:type="spellEnd"/>
            <w:r w:rsidR="0021642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vertinimo</w:t>
            </w:r>
            <w:proofErr w:type="spellEnd"/>
            <w:r w:rsidR="0021642A" w:rsidRPr="00487160">
              <w:rPr>
                <w:rFonts w:ascii="Times New Roman" w:hAnsi="Times New Roman" w:cs="Times New Roman"/>
                <w:sz w:val="22"/>
                <w:szCs w:val="22"/>
              </w:rPr>
              <w:t xml:space="preserve"> </w:t>
            </w:r>
            <w:proofErr w:type="spellStart"/>
            <w:r w:rsidR="0021642A" w:rsidRPr="00487160">
              <w:rPr>
                <w:rFonts w:ascii="Times New Roman" w:hAnsi="Times New Roman" w:cs="Times New Roman"/>
                <w:sz w:val="22"/>
                <w:szCs w:val="22"/>
              </w:rPr>
              <w:t>pabaigos</w:t>
            </w:r>
            <w:proofErr w:type="spellEnd"/>
            <w:r w:rsidR="00297B92" w:rsidRPr="00487160">
              <w:rPr>
                <w:rFonts w:ascii="Times New Roman" w:hAnsi="Times New Roman" w:cs="Times New Roman"/>
                <w:sz w:val="22"/>
                <w:szCs w:val="22"/>
              </w:rPr>
              <w:t>)</w:t>
            </w:r>
            <w:r w:rsidR="0021642A" w:rsidRPr="00487160">
              <w:rPr>
                <w:rFonts w:ascii="Times New Roman" w:hAnsi="Times New Roman" w:cs="Times New Roman"/>
                <w:sz w:val="22"/>
                <w:szCs w:val="22"/>
              </w:rPr>
              <w:t>;</w:t>
            </w:r>
          </w:p>
          <w:p w:rsidR="00545A16" w:rsidRPr="00487160" w:rsidRDefault="00A813CC" w:rsidP="00736A88">
            <w:pPr>
              <w:pStyle w:val="BodyText10"/>
              <w:ind w:firstLine="0"/>
              <w:rPr>
                <w:rFonts w:ascii="Times New Roman" w:hAnsi="Times New Roman" w:cs="Times New Roman"/>
                <w:sz w:val="22"/>
                <w:szCs w:val="22"/>
                <w:lang w:val="lt-LT"/>
              </w:rPr>
            </w:pPr>
            <w:r w:rsidRPr="00487160">
              <w:rPr>
                <w:rFonts w:ascii="Times New Roman" w:hAnsi="Times New Roman" w:cs="Times New Roman"/>
                <w:sz w:val="22"/>
                <w:szCs w:val="22"/>
                <w:lang w:val="lt-LT"/>
              </w:rPr>
              <w:t>5</w:t>
            </w:r>
            <w:r w:rsidR="00545A16" w:rsidRPr="00487160">
              <w:rPr>
                <w:rFonts w:ascii="Times New Roman" w:hAnsi="Times New Roman" w:cs="Times New Roman"/>
                <w:sz w:val="22"/>
                <w:szCs w:val="22"/>
                <w:lang w:val="lt-LT"/>
              </w:rPr>
              <w:t xml:space="preserve">. </w:t>
            </w:r>
            <w:r w:rsidR="00545A16" w:rsidRPr="00487160">
              <w:rPr>
                <w:rFonts w:ascii="Times New Roman" w:hAnsi="Times New Roman" w:cs="Times New Roman"/>
                <w:sz w:val="22"/>
                <w:szCs w:val="22"/>
                <w:u w:val="single"/>
                <w:lang w:val="lt-LT"/>
              </w:rPr>
              <w:t>Kiti dokumentai</w:t>
            </w:r>
            <w:r w:rsidR="00545A16" w:rsidRPr="00487160">
              <w:rPr>
                <w:rFonts w:ascii="Times New Roman" w:hAnsi="Times New Roman" w:cs="Times New Roman"/>
                <w:sz w:val="22"/>
                <w:szCs w:val="22"/>
                <w:lang w:val="lt-LT"/>
              </w:rPr>
              <w:t>:</w:t>
            </w:r>
          </w:p>
          <w:p w:rsidR="00884524" w:rsidRPr="00487160" w:rsidRDefault="00A813CC" w:rsidP="002A47F4">
            <w:pPr>
              <w:pStyle w:val="BodyText10"/>
              <w:ind w:firstLine="0"/>
              <w:rPr>
                <w:rFonts w:ascii="Times New Roman" w:hAnsi="Times New Roman" w:cs="Times New Roman"/>
                <w:sz w:val="22"/>
                <w:szCs w:val="22"/>
                <w:lang w:val="lt-LT"/>
              </w:rPr>
            </w:pPr>
            <w:r w:rsidRPr="00487160">
              <w:rPr>
                <w:rFonts w:ascii="Times New Roman" w:hAnsi="Times New Roman" w:cs="Times New Roman"/>
                <w:sz w:val="22"/>
                <w:szCs w:val="22"/>
                <w:lang w:val="lt-LT"/>
              </w:rPr>
              <w:t>5</w:t>
            </w:r>
            <w:r w:rsidR="00545A16" w:rsidRPr="00487160">
              <w:rPr>
                <w:rFonts w:ascii="Times New Roman" w:hAnsi="Times New Roman" w:cs="Times New Roman"/>
                <w:sz w:val="22"/>
                <w:szCs w:val="22"/>
                <w:lang w:val="lt-LT"/>
              </w:rPr>
              <w:t xml:space="preserve">.1. </w:t>
            </w:r>
            <w:r w:rsidR="00AB0719" w:rsidRPr="00487160">
              <w:rPr>
                <w:rFonts w:ascii="Times New Roman" w:hAnsi="Times New Roman" w:cs="Times New Roman"/>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w:t>
            </w:r>
            <w:r w:rsidR="00884524" w:rsidRPr="00487160">
              <w:rPr>
                <w:rFonts w:ascii="Times New Roman" w:hAnsi="Times New Roman" w:cs="Times New Roman"/>
                <w:sz w:val="22"/>
                <w:szCs w:val="22"/>
                <w:lang w:val="lt-LT"/>
              </w:rPr>
              <w:t xml:space="preserve">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p w:rsidR="002C0E5A" w:rsidRPr="00487160" w:rsidRDefault="00884524" w:rsidP="002A47F4">
            <w:pPr>
              <w:pStyle w:val="BodyText10"/>
              <w:ind w:firstLine="0"/>
              <w:rPr>
                <w:rFonts w:ascii="Times New Roman" w:hAnsi="Times New Roman" w:cs="Times New Roman"/>
                <w:sz w:val="22"/>
                <w:szCs w:val="22"/>
                <w:lang w:val="lt-LT"/>
              </w:rPr>
            </w:pPr>
            <w:r w:rsidRPr="00487160">
              <w:rPr>
                <w:rFonts w:ascii="Times New Roman" w:hAnsi="Times New Roman" w:cs="Times New Roman"/>
                <w:sz w:val="22"/>
                <w:szCs w:val="22"/>
                <w:lang w:val="lt-LT"/>
              </w:rPr>
              <w:t xml:space="preserve">5.2. </w:t>
            </w:r>
            <w:r w:rsidR="00545A16" w:rsidRPr="00487160">
              <w:rPr>
                <w:rFonts w:ascii="Times New Roman" w:hAnsi="Times New Roman" w:cs="Times New Roman"/>
                <w:sz w:val="22"/>
                <w:szCs w:val="22"/>
                <w:lang w:val="lt-LT"/>
              </w:rPr>
              <w:t>Įgaliojimas teikti galutinę vietos projekto paraišką (taikoma tuo atveju, jeigu paraišką teikia ne pareiškė</w:t>
            </w:r>
            <w:r w:rsidR="002A47F4" w:rsidRPr="00487160">
              <w:rPr>
                <w:rFonts w:ascii="Times New Roman" w:hAnsi="Times New Roman" w:cs="Times New Roman"/>
                <w:sz w:val="22"/>
                <w:szCs w:val="22"/>
                <w:lang w:val="lt-LT"/>
              </w:rPr>
              <w:t>jo – juridinio asmens – vadovas,</w:t>
            </w:r>
            <w:r w:rsidR="00545A16" w:rsidRPr="00487160">
              <w:rPr>
                <w:rFonts w:ascii="Times New Roman" w:hAnsi="Times New Roman" w:cs="Times New Roman"/>
                <w:sz w:val="22"/>
                <w:szCs w:val="22"/>
                <w:lang w:val="lt-LT"/>
              </w:rPr>
              <w:t xml:space="preserve">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w:t>
            </w:r>
            <w:r w:rsidR="00D30E6B" w:rsidRPr="00487160">
              <w:rPr>
                <w:rFonts w:ascii="Times New Roman" w:hAnsi="Times New Roman" w:cs="Times New Roman"/>
                <w:sz w:val="22"/>
                <w:szCs w:val="22"/>
                <w:lang w:val="lt-LT"/>
              </w:rPr>
              <w:t>n</w:t>
            </w:r>
            <w:r w:rsidR="00545A16" w:rsidRPr="00487160">
              <w:rPr>
                <w:rFonts w:ascii="Times New Roman" w:hAnsi="Times New Roman" w:cs="Times New Roman"/>
                <w:sz w:val="22"/>
                <w:szCs w:val="22"/>
                <w:lang w:val="lt-LT"/>
              </w:rPr>
              <w:t>tis teisę atlikti tuos veiksmus, įgaliojimo galiojimo terminas.);</w:t>
            </w:r>
          </w:p>
        </w:tc>
      </w:tr>
      <w:tr w:rsidR="00F13E0F" w:rsidRPr="001D78D5" w:rsidTr="00F13E0F">
        <w:trPr>
          <w:trHeight w:val="334"/>
        </w:trPr>
        <w:tc>
          <w:tcPr>
            <w:tcW w:w="2660" w:type="dxa"/>
            <w:shd w:val="clear" w:color="auto" w:fill="auto"/>
          </w:tcPr>
          <w:p w:rsidR="00F13E0F" w:rsidRPr="00487160" w:rsidRDefault="00F13E0F" w:rsidP="002B7908">
            <w:pPr>
              <w:pStyle w:val="BodyText10"/>
              <w:ind w:firstLine="0"/>
              <w:rPr>
                <w:sz w:val="22"/>
                <w:szCs w:val="22"/>
                <w:lang w:val="lt-LT"/>
              </w:rPr>
            </w:pPr>
            <w:r w:rsidRPr="00487160">
              <w:rPr>
                <w:b/>
                <w:sz w:val="22"/>
                <w:szCs w:val="22"/>
                <w:lang w:val="lt-LT"/>
              </w:rPr>
              <w:lastRenderedPageBreak/>
              <w:t>5.1.3.</w:t>
            </w:r>
            <w:r w:rsidRPr="00487160">
              <w:rPr>
                <w:sz w:val="22"/>
                <w:szCs w:val="22"/>
                <w:lang w:val="lt-LT"/>
              </w:rPr>
              <w:t xml:space="preserve"> </w:t>
            </w:r>
          </w:p>
        </w:tc>
        <w:tc>
          <w:tcPr>
            <w:tcW w:w="12190" w:type="dxa"/>
            <w:gridSpan w:val="2"/>
            <w:shd w:val="clear" w:color="auto" w:fill="auto"/>
          </w:tcPr>
          <w:p w:rsidR="00F13E0F" w:rsidRPr="00487160" w:rsidRDefault="00F13E0F" w:rsidP="002B7908">
            <w:pPr>
              <w:pStyle w:val="BodyText10"/>
              <w:ind w:firstLine="0"/>
              <w:rPr>
                <w:sz w:val="22"/>
                <w:szCs w:val="22"/>
                <w:lang w:val="lt-LT"/>
              </w:rPr>
            </w:pPr>
            <w:r w:rsidRPr="00487160">
              <w:rPr>
                <w:sz w:val="22"/>
                <w:szCs w:val="22"/>
                <w:lang w:val="lt-LT"/>
              </w:rPr>
              <w:t>Pareiškėjas gali pateikti kitus papildomus dokumentus, kurie, pareiškėjo manymu, gali būti svarbūs vertinant vietos projektą.</w:t>
            </w:r>
          </w:p>
        </w:tc>
      </w:tr>
    </w:tbl>
    <w:p w:rsidR="00A1551B" w:rsidRPr="0010423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512F0" w:rsidRPr="00104231" w:rsidTr="00736A88">
        <w:tc>
          <w:tcPr>
            <w:tcW w:w="14786" w:type="dxa"/>
            <w:shd w:val="clear" w:color="auto" w:fill="F4B083"/>
          </w:tcPr>
          <w:p w:rsidR="003512F0" w:rsidRPr="00104231" w:rsidRDefault="00172B8D" w:rsidP="00D52378">
            <w:pPr>
              <w:rPr>
                <w:b/>
                <w:sz w:val="22"/>
                <w:szCs w:val="22"/>
              </w:rPr>
            </w:pPr>
            <w:r w:rsidRPr="00104231">
              <w:rPr>
                <w:b/>
                <w:sz w:val="22"/>
                <w:szCs w:val="22"/>
              </w:rPr>
              <w:t>6</w:t>
            </w:r>
            <w:r w:rsidR="003512F0" w:rsidRPr="00104231">
              <w:rPr>
                <w:b/>
                <w:sz w:val="22"/>
                <w:szCs w:val="22"/>
              </w:rPr>
              <w:t>. VIETOS PROJEKTŲ FINANSAVIMO SĄLYGŲ APRAŠO PRIEDAI:</w:t>
            </w:r>
          </w:p>
        </w:tc>
      </w:tr>
      <w:tr w:rsidR="003512F0" w:rsidRPr="00104231" w:rsidTr="00736A88">
        <w:tc>
          <w:tcPr>
            <w:tcW w:w="14786" w:type="dxa"/>
            <w:shd w:val="clear" w:color="auto" w:fill="auto"/>
          </w:tcPr>
          <w:p w:rsidR="004A2FD9" w:rsidRPr="00104231" w:rsidRDefault="008A7FF8" w:rsidP="00736A88">
            <w:pPr>
              <w:jc w:val="both"/>
              <w:rPr>
                <w:i/>
                <w:sz w:val="22"/>
                <w:szCs w:val="22"/>
              </w:rPr>
            </w:pPr>
            <w:r w:rsidRPr="00104231">
              <w:rPr>
                <w:sz w:val="22"/>
                <w:szCs w:val="22"/>
              </w:rPr>
              <w:t xml:space="preserve">6.1. </w:t>
            </w:r>
            <w:r w:rsidR="00AC7519" w:rsidRPr="00104231">
              <w:rPr>
                <w:sz w:val="22"/>
                <w:szCs w:val="22"/>
              </w:rPr>
              <w:t>Šio FSA priedai yra</w:t>
            </w:r>
            <w:r w:rsidR="004A2FD9" w:rsidRPr="00104231">
              <w:rPr>
                <w:sz w:val="22"/>
                <w:szCs w:val="22"/>
              </w:rPr>
              <w:t>:</w:t>
            </w:r>
            <w:r w:rsidR="00AC7519" w:rsidRPr="00104231">
              <w:rPr>
                <w:i/>
                <w:sz w:val="22"/>
                <w:szCs w:val="22"/>
              </w:rPr>
              <w:t xml:space="preserve"> </w:t>
            </w:r>
          </w:p>
          <w:p w:rsidR="00AC7519" w:rsidRPr="00104231" w:rsidRDefault="00AC7519" w:rsidP="00736A88">
            <w:pPr>
              <w:jc w:val="both"/>
              <w:rPr>
                <w:i/>
                <w:sz w:val="22"/>
                <w:szCs w:val="22"/>
              </w:rPr>
            </w:pPr>
            <w:r w:rsidRPr="00104231">
              <w:rPr>
                <w:sz w:val="22"/>
                <w:szCs w:val="22"/>
              </w:rPr>
              <w:t>1 priedas „Pirminės vietos projekto paraiškos forma“.</w:t>
            </w:r>
          </w:p>
          <w:p w:rsidR="00AC7519" w:rsidRPr="00104231" w:rsidRDefault="00AC7519" w:rsidP="00736A88">
            <w:pPr>
              <w:jc w:val="both"/>
              <w:rPr>
                <w:i/>
                <w:sz w:val="22"/>
                <w:szCs w:val="22"/>
              </w:rPr>
            </w:pPr>
            <w:r w:rsidRPr="00104231">
              <w:rPr>
                <w:sz w:val="22"/>
                <w:szCs w:val="22"/>
              </w:rPr>
              <w:t>2 priedas „Galutinės vietos projekto paraiškos forma“.</w:t>
            </w:r>
          </w:p>
          <w:p w:rsidR="00AC7519" w:rsidRPr="00104231" w:rsidRDefault="00AC7519" w:rsidP="00736A88">
            <w:pPr>
              <w:jc w:val="both"/>
              <w:rPr>
                <w:bCs/>
                <w:i/>
                <w:sz w:val="22"/>
                <w:szCs w:val="22"/>
              </w:rPr>
            </w:pPr>
            <w:r w:rsidRPr="00104231">
              <w:rPr>
                <w:sz w:val="22"/>
                <w:szCs w:val="22"/>
              </w:rPr>
              <w:t>3 priedas „</w:t>
            </w:r>
            <w:r w:rsidRPr="00104231">
              <w:rPr>
                <w:bCs/>
                <w:sz w:val="22"/>
                <w:szCs w:val="22"/>
              </w:rPr>
              <w:t>Smulkiojo ir vidutinio verslo subjekto statuso deklaracijos forma“.</w:t>
            </w:r>
          </w:p>
          <w:p w:rsidR="00AC7519" w:rsidRPr="00104231" w:rsidRDefault="001709E2" w:rsidP="00736A88">
            <w:pPr>
              <w:jc w:val="both"/>
              <w:rPr>
                <w:i/>
                <w:sz w:val="22"/>
                <w:szCs w:val="22"/>
              </w:rPr>
            </w:pPr>
            <w:r>
              <w:rPr>
                <w:bCs/>
                <w:sz w:val="22"/>
                <w:szCs w:val="22"/>
              </w:rPr>
              <w:t>4</w:t>
            </w:r>
            <w:r w:rsidR="00AC7519" w:rsidRPr="00104231">
              <w:rPr>
                <w:bCs/>
                <w:sz w:val="22"/>
                <w:szCs w:val="22"/>
              </w:rPr>
              <w:t xml:space="preserve"> priedas </w:t>
            </w:r>
            <w:r w:rsidR="00AC7519" w:rsidRPr="00104231">
              <w:rPr>
                <w:sz w:val="22"/>
                <w:szCs w:val="22"/>
              </w:rPr>
              <w:t xml:space="preserve">„Vienos įmonės“ deklaracijos pagal 2013 m. gruodžio 18 d. Europos Komisijos reglamentą (ES) Nr. 1407/2013 dėl Sutarties dėl Europos Sąjungos veikimo 107 ir 108 straipsnių taikymo de </w:t>
            </w:r>
            <w:proofErr w:type="spellStart"/>
            <w:r w:rsidR="00AC7519" w:rsidRPr="00104231">
              <w:rPr>
                <w:sz w:val="22"/>
                <w:szCs w:val="22"/>
              </w:rPr>
              <w:t>minimis</w:t>
            </w:r>
            <w:proofErr w:type="spellEnd"/>
            <w:r w:rsidR="00AC7519" w:rsidRPr="00104231">
              <w:rPr>
                <w:sz w:val="22"/>
                <w:szCs w:val="22"/>
              </w:rPr>
              <w:t xml:space="preserve"> pagalbai (OL 2013 L 352, p. 1) forma“.</w:t>
            </w:r>
          </w:p>
          <w:p w:rsidR="003512F0" w:rsidRPr="00CE35C8" w:rsidRDefault="001709E2" w:rsidP="00487160">
            <w:pPr>
              <w:jc w:val="both"/>
              <w:rPr>
                <w:bCs/>
                <w:i/>
                <w:sz w:val="22"/>
                <w:szCs w:val="22"/>
              </w:rPr>
            </w:pPr>
            <w:r>
              <w:rPr>
                <w:sz w:val="22"/>
                <w:szCs w:val="22"/>
              </w:rPr>
              <w:t>5</w:t>
            </w:r>
            <w:r w:rsidR="00AC7519" w:rsidRPr="00104231">
              <w:rPr>
                <w:sz w:val="22"/>
                <w:szCs w:val="22"/>
              </w:rPr>
              <w:t xml:space="preserve"> priedas „</w:t>
            </w:r>
            <w:r w:rsidR="00AC7519" w:rsidRPr="00487160">
              <w:rPr>
                <w:bCs/>
                <w:sz w:val="22"/>
                <w:szCs w:val="22"/>
              </w:rPr>
              <w:t>Jungtinės veiklos sutarties forma“.</w:t>
            </w:r>
          </w:p>
        </w:tc>
      </w:tr>
    </w:tbl>
    <w:p w:rsidR="00137CE3" w:rsidRPr="00FC18EB" w:rsidRDefault="00137CE3" w:rsidP="003E5ECE">
      <w:pPr>
        <w:pStyle w:val="BodyTextIndent3"/>
        <w:tabs>
          <w:tab w:val="left" w:pos="1440"/>
          <w:tab w:val="left" w:pos="1620"/>
        </w:tabs>
        <w:spacing w:line="240" w:lineRule="auto"/>
        <w:ind w:firstLine="0"/>
        <w:rPr>
          <w:i/>
          <w:iCs/>
          <w:sz w:val="22"/>
          <w:szCs w:val="22"/>
          <w:lang w:val="lt-LT"/>
        </w:rPr>
      </w:pPr>
    </w:p>
    <w:sectPr w:rsidR="00137CE3" w:rsidRPr="00FC18EB" w:rsidSect="0098106E">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1B" w:rsidRDefault="0096121B" w:rsidP="0056536E">
      <w:r>
        <w:separator/>
      </w:r>
    </w:p>
  </w:endnote>
  <w:endnote w:type="continuationSeparator" w:id="0">
    <w:p w:rsidR="0096121B" w:rsidRDefault="0096121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2C" w:rsidRDefault="003B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B0C2C" w:rsidRDefault="003B0C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2C" w:rsidRDefault="003B0C2C">
    <w:pPr>
      <w:pStyle w:val="Footer"/>
      <w:framePr w:wrap="around" w:vAnchor="text" w:hAnchor="margin" w:xAlign="right" w:y="1"/>
      <w:rPr>
        <w:rStyle w:val="PageNumber"/>
      </w:rPr>
    </w:pPr>
  </w:p>
  <w:p w:rsidR="003B0C2C" w:rsidRDefault="003B0C2C" w:rsidP="00E1333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1B" w:rsidRDefault="0096121B" w:rsidP="0056536E">
      <w:r>
        <w:separator/>
      </w:r>
    </w:p>
  </w:footnote>
  <w:footnote w:type="continuationSeparator" w:id="0">
    <w:p w:rsidR="0096121B" w:rsidRDefault="0096121B"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2C" w:rsidRDefault="003B0C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B0C2C" w:rsidRDefault="003B0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2C" w:rsidRDefault="003B0C2C">
    <w:pPr>
      <w:pStyle w:val="Header"/>
      <w:jc w:val="center"/>
    </w:pPr>
    <w:r>
      <w:fldChar w:fldCharType="begin"/>
    </w:r>
    <w:r>
      <w:instrText>PAGE   \* MERGEFORMAT</w:instrText>
    </w:r>
    <w:r>
      <w:fldChar w:fldCharType="separate"/>
    </w:r>
    <w:r w:rsidR="000361E5" w:rsidRPr="000361E5">
      <w:rPr>
        <w:noProof/>
        <w:lang w:val="lt-LT"/>
      </w:rPr>
      <w:t>22</w:t>
    </w:r>
    <w:r>
      <w:fldChar w:fldCharType="end"/>
    </w:r>
  </w:p>
  <w:p w:rsidR="003B0C2C" w:rsidRDefault="003B0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2C" w:rsidRDefault="003B0C2C">
    <w:pPr>
      <w:pStyle w:val="Header"/>
      <w:jc w:val="center"/>
    </w:pPr>
  </w:p>
  <w:p w:rsidR="003B0C2C" w:rsidRDefault="003B0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178D"/>
    <w:rsid w:val="00011C5C"/>
    <w:rsid w:val="00012547"/>
    <w:rsid w:val="00012BFE"/>
    <w:rsid w:val="000131DA"/>
    <w:rsid w:val="0001320F"/>
    <w:rsid w:val="0001334C"/>
    <w:rsid w:val="000135A0"/>
    <w:rsid w:val="00013C78"/>
    <w:rsid w:val="00013F05"/>
    <w:rsid w:val="000141E5"/>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EF6"/>
    <w:rsid w:val="00020551"/>
    <w:rsid w:val="00020B30"/>
    <w:rsid w:val="00020B62"/>
    <w:rsid w:val="00020DFF"/>
    <w:rsid w:val="00020E92"/>
    <w:rsid w:val="00021685"/>
    <w:rsid w:val="00021A67"/>
    <w:rsid w:val="00021FAF"/>
    <w:rsid w:val="000223EE"/>
    <w:rsid w:val="000224AA"/>
    <w:rsid w:val="00022CA2"/>
    <w:rsid w:val="000230E8"/>
    <w:rsid w:val="00023110"/>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5C"/>
    <w:rsid w:val="000336E8"/>
    <w:rsid w:val="00033B18"/>
    <w:rsid w:val="00033B37"/>
    <w:rsid w:val="000343EF"/>
    <w:rsid w:val="0003463B"/>
    <w:rsid w:val="000346F1"/>
    <w:rsid w:val="00034951"/>
    <w:rsid w:val="0003503C"/>
    <w:rsid w:val="0003508A"/>
    <w:rsid w:val="000356EC"/>
    <w:rsid w:val="000357F6"/>
    <w:rsid w:val="00035846"/>
    <w:rsid w:val="0003590C"/>
    <w:rsid w:val="000359FB"/>
    <w:rsid w:val="00035FF7"/>
    <w:rsid w:val="000361E5"/>
    <w:rsid w:val="0003637A"/>
    <w:rsid w:val="00036396"/>
    <w:rsid w:val="00036BDD"/>
    <w:rsid w:val="0003714E"/>
    <w:rsid w:val="0003767D"/>
    <w:rsid w:val="000376BA"/>
    <w:rsid w:val="0003797C"/>
    <w:rsid w:val="00037FAE"/>
    <w:rsid w:val="000400D2"/>
    <w:rsid w:val="000401DA"/>
    <w:rsid w:val="000403B7"/>
    <w:rsid w:val="00040ACE"/>
    <w:rsid w:val="00040F4C"/>
    <w:rsid w:val="00041C36"/>
    <w:rsid w:val="000422A8"/>
    <w:rsid w:val="000422F7"/>
    <w:rsid w:val="000423AE"/>
    <w:rsid w:val="000423CD"/>
    <w:rsid w:val="000424A8"/>
    <w:rsid w:val="000424D4"/>
    <w:rsid w:val="0004261D"/>
    <w:rsid w:val="000426A3"/>
    <w:rsid w:val="00042805"/>
    <w:rsid w:val="00042CA0"/>
    <w:rsid w:val="0004350D"/>
    <w:rsid w:val="000435DE"/>
    <w:rsid w:val="0004382F"/>
    <w:rsid w:val="00043A7F"/>
    <w:rsid w:val="00043E74"/>
    <w:rsid w:val="00044827"/>
    <w:rsid w:val="00044AAC"/>
    <w:rsid w:val="00044B2F"/>
    <w:rsid w:val="00044B81"/>
    <w:rsid w:val="00044F2C"/>
    <w:rsid w:val="00045385"/>
    <w:rsid w:val="000456F9"/>
    <w:rsid w:val="00045934"/>
    <w:rsid w:val="0004599E"/>
    <w:rsid w:val="000459F2"/>
    <w:rsid w:val="000470D2"/>
    <w:rsid w:val="000476D7"/>
    <w:rsid w:val="000476F5"/>
    <w:rsid w:val="0005004C"/>
    <w:rsid w:val="000507D4"/>
    <w:rsid w:val="00050BE1"/>
    <w:rsid w:val="00050D59"/>
    <w:rsid w:val="00051663"/>
    <w:rsid w:val="00051D5C"/>
    <w:rsid w:val="00051EC5"/>
    <w:rsid w:val="000521EB"/>
    <w:rsid w:val="000528B1"/>
    <w:rsid w:val="00052933"/>
    <w:rsid w:val="00052F4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34D"/>
    <w:rsid w:val="000659E0"/>
    <w:rsid w:val="00065AB0"/>
    <w:rsid w:val="00065D62"/>
    <w:rsid w:val="00066387"/>
    <w:rsid w:val="000663E5"/>
    <w:rsid w:val="00066BDB"/>
    <w:rsid w:val="00066CBF"/>
    <w:rsid w:val="00066E74"/>
    <w:rsid w:val="00066F6D"/>
    <w:rsid w:val="000675D7"/>
    <w:rsid w:val="00067674"/>
    <w:rsid w:val="00067A01"/>
    <w:rsid w:val="00070491"/>
    <w:rsid w:val="00070AF8"/>
    <w:rsid w:val="00070BC9"/>
    <w:rsid w:val="0007106D"/>
    <w:rsid w:val="0007224E"/>
    <w:rsid w:val="000729CD"/>
    <w:rsid w:val="00072B99"/>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6B5"/>
    <w:rsid w:val="00075BAE"/>
    <w:rsid w:val="00076121"/>
    <w:rsid w:val="000761E3"/>
    <w:rsid w:val="0007627C"/>
    <w:rsid w:val="0007682D"/>
    <w:rsid w:val="00076B1A"/>
    <w:rsid w:val="00076C60"/>
    <w:rsid w:val="00076E02"/>
    <w:rsid w:val="00076F61"/>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AA4"/>
    <w:rsid w:val="00083B34"/>
    <w:rsid w:val="0008410D"/>
    <w:rsid w:val="00084B1E"/>
    <w:rsid w:val="00084B2A"/>
    <w:rsid w:val="00085120"/>
    <w:rsid w:val="00085201"/>
    <w:rsid w:val="0008544A"/>
    <w:rsid w:val="000857B6"/>
    <w:rsid w:val="0008581C"/>
    <w:rsid w:val="000858FB"/>
    <w:rsid w:val="00086517"/>
    <w:rsid w:val="000868DB"/>
    <w:rsid w:val="00086F86"/>
    <w:rsid w:val="000870D0"/>
    <w:rsid w:val="00087210"/>
    <w:rsid w:val="00087B9F"/>
    <w:rsid w:val="00087FCA"/>
    <w:rsid w:val="000909AF"/>
    <w:rsid w:val="00090C74"/>
    <w:rsid w:val="00091DFA"/>
    <w:rsid w:val="00091FF8"/>
    <w:rsid w:val="00092161"/>
    <w:rsid w:val="000927C4"/>
    <w:rsid w:val="00092E39"/>
    <w:rsid w:val="00093118"/>
    <w:rsid w:val="00093C84"/>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812"/>
    <w:rsid w:val="00097958"/>
    <w:rsid w:val="000A007E"/>
    <w:rsid w:val="000A0193"/>
    <w:rsid w:val="000A1293"/>
    <w:rsid w:val="000A13BF"/>
    <w:rsid w:val="000A15FD"/>
    <w:rsid w:val="000A1B8C"/>
    <w:rsid w:val="000A1E1F"/>
    <w:rsid w:val="000A26C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1EB"/>
    <w:rsid w:val="000B03A6"/>
    <w:rsid w:val="000B04EF"/>
    <w:rsid w:val="000B0855"/>
    <w:rsid w:val="000B0954"/>
    <w:rsid w:val="000B0C34"/>
    <w:rsid w:val="000B0C3B"/>
    <w:rsid w:val="000B0DBF"/>
    <w:rsid w:val="000B0DE6"/>
    <w:rsid w:val="000B111C"/>
    <w:rsid w:val="000B1239"/>
    <w:rsid w:val="000B199F"/>
    <w:rsid w:val="000B1C59"/>
    <w:rsid w:val="000B21E3"/>
    <w:rsid w:val="000B23C0"/>
    <w:rsid w:val="000B282C"/>
    <w:rsid w:val="000B2B7D"/>
    <w:rsid w:val="000B2B7F"/>
    <w:rsid w:val="000B30DC"/>
    <w:rsid w:val="000B316B"/>
    <w:rsid w:val="000B3983"/>
    <w:rsid w:val="000B3DC6"/>
    <w:rsid w:val="000B414F"/>
    <w:rsid w:val="000B45F6"/>
    <w:rsid w:val="000B4694"/>
    <w:rsid w:val="000B479E"/>
    <w:rsid w:val="000B4F7F"/>
    <w:rsid w:val="000B5463"/>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6E"/>
    <w:rsid w:val="000C3CD8"/>
    <w:rsid w:val="000C4168"/>
    <w:rsid w:val="000C421F"/>
    <w:rsid w:val="000C42F2"/>
    <w:rsid w:val="000C4494"/>
    <w:rsid w:val="000C44CF"/>
    <w:rsid w:val="000C47DF"/>
    <w:rsid w:val="000C4C76"/>
    <w:rsid w:val="000C4C84"/>
    <w:rsid w:val="000C5079"/>
    <w:rsid w:val="000C5335"/>
    <w:rsid w:val="000C56C2"/>
    <w:rsid w:val="000C56D2"/>
    <w:rsid w:val="000C58FE"/>
    <w:rsid w:val="000C598D"/>
    <w:rsid w:val="000C59AE"/>
    <w:rsid w:val="000C5DE3"/>
    <w:rsid w:val="000C5E6A"/>
    <w:rsid w:val="000C67F8"/>
    <w:rsid w:val="000C6D36"/>
    <w:rsid w:val="000C70A9"/>
    <w:rsid w:val="000C7B2B"/>
    <w:rsid w:val="000C7B9F"/>
    <w:rsid w:val="000D08D7"/>
    <w:rsid w:val="000D0A2C"/>
    <w:rsid w:val="000D0BEC"/>
    <w:rsid w:val="000D0C64"/>
    <w:rsid w:val="000D107A"/>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5CA"/>
    <w:rsid w:val="000D6DC5"/>
    <w:rsid w:val="000D75E2"/>
    <w:rsid w:val="000D7CDC"/>
    <w:rsid w:val="000E0537"/>
    <w:rsid w:val="000E0C53"/>
    <w:rsid w:val="000E0DCA"/>
    <w:rsid w:val="000E100D"/>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2"/>
    <w:rsid w:val="000E39CA"/>
    <w:rsid w:val="000E3C14"/>
    <w:rsid w:val="000E3D1E"/>
    <w:rsid w:val="000E3F32"/>
    <w:rsid w:val="000E41BE"/>
    <w:rsid w:val="000E43EA"/>
    <w:rsid w:val="000E46E5"/>
    <w:rsid w:val="000E486E"/>
    <w:rsid w:val="000E4951"/>
    <w:rsid w:val="000E5129"/>
    <w:rsid w:val="000E52DD"/>
    <w:rsid w:val="000E5B15"/>
    <w:rsid w:val="000E5DA5"/>
    <w:rsid w:val="000E73A4"/>
    <w:rsid w:val="000E760F"/>
    <w:rsid w:val="000E776C"/>
    <w:rsid w:val="000F0261"/>
    <w:rsid w:val="000F15FD"/>
    <w:rsid w:val="000F19D8"/>
    <w:rsid w:val="000F19DC"/>
    <w:rsid w:val="000F264F"/>
    <w:rsid w:val="000F2BEE"/>
    <w:rsid w:val="000F2EA1"/>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134"/>
    <w:rsid w:val="00100B4D"/>
    <w:rsid w:val="00101A0C"/>
    <w:rsid w:val="00101A9B"/>
    <w:rsid w:val="00101D54"/>
    <w:rsid w:val="00101FAB"/>
    <w:rsid w:val="0010208C"/>
    <w:rsid w:val="001020C4"/>
    <w:rsid w:val="001022E7"/>
    <w:rsid w:val="0010242E"/>
    <w:rsid w:val="0010278D"/>
    <w:rsid w:val="001027B1"/>
    <w:rsid w:val="00102CF3"/>
    <w:rsid w:val="00102F1C"/>
    <w:rsid w:val="00102FE4"/>
    <w:rsid w:val="0010307C"/>
    <w:rsid w:val="0010371B"/>
    <w:rsid w:val="001037EF"/>
    <w:rsid w:val="00103D1D"/>
    <w:rsid w:val="00104231"/>
    <w:rsid w:val="0010458D"/>
    <w:rsid w:val="0010476C"/>
    <w:rsid w:val="00104DFD"/>
    <w:rsid w:val="00104ECB"/>
    <w:rsid w:val="00104FB9"/>
    <w:rsid w:val="00105520"/>
    <w:rsid w:val="00105DEF"/>
    <w:rsid w:val="00106157"/>
    <w:rsid w:val="001062F1"/>
    <w:rsid w:val="001065D7"/>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3447"/>
    <w:rsid w:val="00113BA4"/>
    <w:rsid w:val="00113DE5"/>
    <w:rsid w:val="00113F9B"/>
    <w:rsid w:val="0011409E"/>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5BF"/>
    <w:rsid w:val="001338F8"/>
    <w:rsid w:val="001340F2"/>
    <w:rsid w:val="001343BA"/>
    <w:rsid w:val="00134A1B"/>
    <w:rsid w:val="00134B5F"/>
    <w:rsid w:val="00134E1E"/>
    <w:rsid w:val="001351AC"/>
    <w:rsid w:val="00135DD0"/>
    <w:rsid w:val="001367E7"/>
    <w:rsid w:val="00136D23"/>
    <w:rsid w:val="001370D6"/>
    <w:rsid w:val="00137469"/>
    <w:rsid w:val="001376E9"/>
    <w:rsid w:val="00137CE3"/>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631"/>
    <w:rsid w:val="00144B8C"/>
    <w:rsid w:val="001451FA"/>
    <w:rsid w:val="001457AE"/>
    <w:rsid w:val="00145CD9"/>
    <w:rsid w:val="00145D7F"/>
    <w:rsid w:val="00145F2E"/>
    <w:rsid w:val="0014634F"/>
    <w:rsid w:val="0014674D"/>
    <w:rsid w:val="00146911"/>
    <w:rsid w:val="0014694C"/>
    <w:rsid w:val="00147430"/>
    <w:rsid w:val="00147853"/>
    <w:rsid w:val="0015005D"/>
    <w:rsid w:val="0015007C"/>
    <w:rsid w:val="00150163"/>
    <w:rsid w:val="0015043E"/>
    <w:rsid w:val="00150921"/>
    <w:rsid w:val="00150AA1"/>
    <w:rsid w:val="00150D25"/>
    <w:rsid w:val="00150EFB"/>
    <w:rsid w:val="001512C6"/>
    <w:rsid w:val="00151671"/>
    <w:rsid w:val="001516D4"/>
    <w:rsid w:val="001519A5"/>
    <w:rsid w:val="00152221"/>
    <w:rsid w:val="001526F0"/>
    <w:rsid w:val="0015277C"/>
    <w:rsid w:val="001534D5"/>
    <w:rsid w:val="00153699"/>
    <w:rsid w:val="0015408E"/>
    <w:rsid w:val="00155547"/>
    <w:rsid w:val="001557C7"/>
    <w:rsid w:val="00155C5A"/>
    <w:rsid w:val="00155F8D"/>
    <w:rsid w:val="001562D2"/>
    <w:rsid w:val="00156730"/>
    <w:rsid w:val="001569DC"/>
    <w:rsid w:val="00156C0D"/>
    <w:rsid w:val="00156DA6"/>
    <w:rsid w:val="00157B39"/>
    <w:rsid w:val="00157EC2"/>
    <w:rsid w:val="00160083"/>
    <w:rsid w:val="00160979"/>
    <w:rsid w:val="00160FE3"/>
    <w:rsid w:val="0016105A"/>
    <w:rsid w:val="001612DC"/>
    <w:rsid w:val="00161572"/>
    <w:rsid w:val="0016186D"/>
    <w:rsid w:val="00161AC6"/>
    <w:rsid w:val="00161C46"/>
    <w:rsid w:val="00162E45"/>
    <w:rsid w:val="00162E78"/>
    <w:rsid w:val="00162E9D"/>
    <w:rsid w:val="00162FE7"/>
    <w:rsid w:val="00163499"/>
    <w:rsid w:val="001636ED"/>
    <w:rsid w:val="00163B8B"/>
    <w:rsid w:val="00163D3B"/>
    <w:rsid w:val="00163DC1"/>
    <w:rsid w:val="001640F3"/>
    <w:rsid w:val="0016495C"/>
    <w:rsid w:val="001650F0"/>
    <w:rsid w:val="00165550"/>
    <w:rsid w:val="001658A6"/>
    <w:rsid w:val="00165956"/>
    <w:rsid w:val="00165AB8"/>
    <w:rsid w:val="0016730C"/>
    <w:rsid w:val="0016754B"/>
    <w:rsid w:val="001676D4"/>
    <w:rsid w:val="00167A66"/>
    <w:rsid w:val="00170263"/>
    <w:rsid w:val="00170461"/>
    <w:rsid w:val="001707B2"/>
    <w:rsid w:val="001709E2"/>
    <w:rsid w:val="00171012"/>
    <w:rsid w:val="0017127F"/>
    <w:rsid w:val="00172052"/>
    <w:rsid w:val="00172080"/>
    <w:rsid w:val="00172B3D"/>
    <w:rsid w:val="00172B8D"/>
    <w:rsid w:val="00172C4D"/>
    <w:rsid w:val="00173364"/>
    <w:rsid w:val="00173FFA"/>
    <w:rsid w:val="001748D5"/>
    <w:rsid w:val="00174960"/>
    <w:rsid w:val="0017498E"/>
    <w:rsid w:val="001751A2"/>
    <w:rsid w:val="001754FB"/>
    <w:rsid w:val="001756D0"/>
    <w:rsid w:val="00175A05"/>
    <w:rsid w:val="00175C93"/>
    <w:rsid w:val="00176519"/>
    <w:rsid w:val="001766C3"/>
    <w:rsid w:val="00176CBE"/>
    <w:rsid w:val="00176F7F"/>
    <w:rsid w:val="001807F2"/>
    <w:rsid w:val="00180BB0"/>
    <w:rsid w:val="0018109A"/>
    <w:rsid w:val="001817D0"/>
    <w:rsid w:val="001819BE"/>
    <w:rsid w:val="00181A98"/>
    <w:rsid w:val="00181C52"/>
    <w:rsid w:val="00181D9D"/>
    <w:rsid w:val="00181F52"/>
    <w:rsid w:val="001822CB"/>
    <w:rsid w:val="00182438"/>
    <w:rsid w:val="001824DD"/>
    <w:rsid w:val="00182759"/>
    <w:rsid w:val="00182D78"/>
    <w:rsid w:val="001830E8"/>
    <w:rsid w:val="001833F8"/>
    <w:rsid w:val="00183461"/>
    <w:rsid w:val="0018347F"/>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41"/>
    <w:rsid w:val="00186351"/>
    <w:rsid w:val="00186AAC"/>
    <w:rsid w:val="00186C86"/>
    <w:rsid w:val="00187E36"/>
    <w:rsid w:val="00187FDA"/>
    <w:rsid w:val="00190CA6"/>
    <w:rsid w:val="00191072"/>
    <w:rsid w:val="00191923"/>
    <w:rsid w:val="00191CF2"/>
    <w:rsid w:val="00191D80"/>
    <w:rsid w:val="001924E6"/>
    <w:rsid w:val="0019269C"/>
    <w:rsid w:val="00193037"/>
    <w:rsid w:val="00193831"/>
    <w:rsid w:val="00193833"/>
    <w:rsid w:val="001945AA"/>
    <w:rsid w:val="00194A4F"/>
    <w:rsid w:val="00195683"/>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AC5"/>
    <w:rsid w:val="001A5D61"/>
    <w:rsid w:val="001A5E5B"/>
    <w:rsid w:val="001A6066"/>
    <w:rsid w:val="001A60BF"/>
    <w:rsid w:val="001A60C1"/>
    <w:rsid w:val="001A64E4"/>
    <w:rsid w:val="001A6AC0"/>
    <w:rsid w:val="001A6B5A"/>
    <w:rsid w:val="001A6F2A"/>
    <w:rsid w:val="001A75E5"/>
    <w:rsid w:val="001A778F"/>
    <w:rsid w:val="001A79B4"/>
    <w:rsid w:val="001B047F"/>
    <w:rsid w:val="001B063E"/>
    <w:rsid w:val="001B08C8"/>
    <w:rsid w:val="001B0AF9"/>
    <w:rsid w:val="001B0C98"/>
    <w:rsid w:val="001B0CED"/>
    <w:rsid w:val="001B0E57"/>
    <w:rsid w:val="001B1730"/>
    <w:rsid w:val="001B1B07"/>
    <w:rsid w:val="001B1B76"/>
    <w:rsid w:val="001B1E58"/>
    <w:rsid w:val="001B2118"/>
    <w:rsid w:val="001B22FE"/>
    <w:rsid w:val="001B23BB"/>
    <w:rsid w:val="001B244E"/>
    <w:rsid w:val="001B2711"/>
    <w:rsid w:val="001B2A4F"/>
    <w:rsid w:val="001B306F"/>
    <w:rsid w:val="001B3454"/>
    <w:rsid w:val="001B35A1"/>
    <w:rsid w:val="001B35CC"/>
    <w:rsid w:val="001B363D"/>
    <w:rsid w:val="001B3AB3"/>
    <w:rsid w:val="001B42F8"/>
    <w:rsid w:val="001B481A"/>
    <w:rsid w:val="001B4AEB"/>
    <w:rsid w:val="001B4AF4"/>
    <w:rsid w:val="001B5503"/>
    <w:rsid w:val="001B5559"/>
    <w:rsid w:val="001B562C"/>
    <w:rsid w:val="001B5786"/>
    <w:rsid w:val="001B5BC2"/>
    <w:rsid w:val="001B5F63"/>
    <w:rsid w:val="001B60C8"/>
    <w:rsid w:val="001B61FC"/>
    <w:rsid w:val="001B6516"/>
    <w:rsid w:val="001B6782"/>
    <w:rsid w:val="001B76D7"/>
    <w:rsid w:val="001B77A7"/>
    <w:rsid w:val="001B7BA5"/>
    <w:rsid w:val="001B7CFA"/>
    <w:rsid w:val="001C109A"/>
    <w:rsid w:val="001C20BF"/>
    <w:rsid w:val="001C29D1"/>
    <w:rsid w:val="001C33D3"/>
    <w:rsid w:val="001C3B55"/>
    <w:rsid w:val="001C3FCF"/>
    <w:rsid w:val="001C411F"/>
    <w:rsid w:val="001C4A26"/>
    <w:rsid w:val="001C4E0E"/>
    <w:rsid w:val="001C53AB"/>
    <w:rsid w:val="001C56DA"/>
    <w:rsid w:val="001C5928"/>
    <w:rsid w:val="001C5EC0"/>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4DA"/>
    <w:rsid w:val="001D3671"/>
    <w:rsid w:val="001D37C2"/>
    <w:rsid w:val="001D3A85"/>
    <w:rsid w:val="001D3D9C"/>
    <w:rsid w:val="001D4491"/>
    <w:rsid w:val="001D4964"/>
    <w:rsid w:val="001D4F77"/>
    <w:rsid w:val="001D4F80"/>
    <w:rsid w:val="001D5466"/>
    <w:rsid w:val="001D54BD"/>
    <w:rsid w:val="001D59E5"/>
    <w:rsid w:val="001D5B02"/>
    <w:rsid w:val="001D5D3A"/>
    <w:rsid w:val="001D63E2"/>
    <w:rsid w:val="001D741F"/>
    <w:rsid w:val="001D7A03"/>
    <w:rsid w:val="001D7BA6"/>
    <w:rsid w:val="001D7E58"/>
    <w:rsid w:val="001E0009"/>
    <w:rsid w:val="001E02AB"/>
    <w:rsid w:val="001E046D"/>
    <w:rsid w:val="001E0553"/>
    <w:rsid w:val="001E0BAA"/>
    <w:rsid w:val="001E0C55"/>
    <w:rsid w:val="001E12DC"/>
    <w:rsid w:val="001E132A"/>
    <w:rsid w:val="001E190E"/>
    <w:rsid w:val="001E1B38"/>
    <w:rsid w:val="001E21F2"/>
    <w:rsid w:val="001E268B"/>
    <w:rsid w:val="001E2809"/>
    <w:rsid w:val="001E2843"/>
    <w:rsid w:val="001E2A45"/>
    <w:rsid w:val="001E2EB6"/>
    <w:rsid w:val="001E39F7"/>
    <w:rsid w:val="001E3B2C"/>
    <w:rsid w:val="001E3BC1"/>
    <w:rsid w:val="001E3FEE"/>
    <w:rsid w:val="001E40E0"/>
    <w:rsid w:val="001E4145"/>
    <w:rsid w:val="001E427B"/>
    <w:rsid w:val="001E42D6"/>
    <w:rsid w:val="001E4572"/>
    <w:rsid w:val="001E4974"/>
    <w:rsid w:val="001E498A"/>
    <w:rsid w:val="001E498B"/>
    <w:rsid w:val="001E50EE"/>
    <w:rsid w:val="001E5789"/>
    <w:rsid w:val="001E649F"/>
    <w:rsid w:val="001E662A"/>
    <w:rsid w:val="001E6777"/>
    <w:rsid w:val="001E6C89"/>
    <w:rsid w:val="001E70D1"/>
    <w:rsid w:val="001E71EC"/>
    <w:rsid w:val="001E757F"/>
    <w:rsid w:val="001E7C9A"/>
    <w:rsid w:val="001F0A66"/>
    <w:rsid w:val="001F10C5"/>
    <w:rsid w:val="001F16D7"/>
    <w:rsid w:val="001F1773"/>
    <w:rsid w:val="001F197C"/>
    <w:rsid w:val="001F198C"/>
    <w:rsid w:val="001F1F62"/>
    <w:rsid w:val="001F2345"/>
    <w:rsid w:val="001F2B29"/>
    <w:rsid w:val="001F2D12"/>
    <w:rsid w:val="001F3265"/>
    <w:rsid w:val="001F369D"/>
    <w:rsid w:val="001F370E"/>
    <w:rsid w:val="001F37B4"/>
    <w:rsid w:val="001F3AA7"/>
    <w:rsid w:val="001F43F5"/>
    <w:rsid w:val="001F47F7"/>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CF5"/>
    <w:rsid w:val="00203E2B"/>
    <w:rsid w:val="00203EA5"/>
    <w:rsid w:val="00204102"/>
    <w:rsid w:val="00204228"/>
    <w:rsid w:val="00204580"/>
    <w:rsid w:val="00204B35"/>
    <w:rsid w:val="00204EAC"/>
    <w:rsid w:val="00204FF6"/>
    <w:rsid w:val="002052B7"/>
    <w:rsid w:val="002053F6"/>
    <w:rsid w:val="00205939"/>
    <w:rsid w:val="00205AA1"/>
    <w:rsid w:val="00206372"/>
    <w:rsid w:val="0020637C"/>
    <w:rsid w:val="00206483"/>
    <w:rsid w:val="0020649B"/>
    <w:rsid w:val="002069B5"/>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61"/>
    <w:rsid w:val="00220472"/>
    <w:rsid w:val="00220996"/>
    <w:rsid w:val="00220F95"/>
    <w:rsid w:val="00221F50"/>
    <w:rsid w:val="002220AD"/>
    <w:rsid w:val="00222234"/>
    <w:rsid w:val="0022239F"/>
    <w:rsid w:val="00222498"/>
    <w:rsid w:val="00222856"/>
    <w:rsid w:val="00222D7E"/>
    <w:rsid w:val="00223613"/>
    <w:rsid w:val="0022405E"/>
    <w:rsid w:val="0022433A"/>
    <w:rsid w:val="0022450B"/>
    <w:rsid w:val="00224F5C"/>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B5D"/>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4036E"/>
    <w:rsid w:val="002407F3"/>
    <w:rsid w:val="0024099E"/>
    <w:rsid w:val="0024102B"/>
    <w:rsid w:val="002411F5"/>
    <w:rsid w:val="002419C8"/>
    <w:rsid w:val="002420A7"/>
    <w:rsid w:val="002421E2"/>
    <w:rsid w:val="00242A28"/>
    <w:rsid w:val="00242BDD"/>
    <w:rsid w:val="00243B08"/>
    <w:rsid w:val="00243F71"/>
    <w:rsid w:val="00244186"/>
    <w:rsid w:val="00244671"/>
    <w:rsid w:val="0024497C"/>
    <w:rsid w:val="00244DAB"/>
    <w:rsid w:val="00244E44"/>
    <w:rsid w:val="002456AF"/>
    <w:rsid w:val="002457D2"/>
    <w:rsid w:val="00245B9B"/>
    <w:rsid w:val="002465A4"/>
    <w:rsid w:val="00246AE5"/>
    <w:rsid w:val="00247A67"/>
    <w:rsid w:val="00250272"/>
    <w:rsid w:val="00250BA4"/>
    <w:rsid w:val="0025107F"/>
    <w:rsid w:val="00251627"/>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3A"/>
    <w:rsid w:val="00254F48"/>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8FF"/>
    <w:rsid w:val="00257C9C"/>
    <w:rsid w:val="002609D7"/>
    <w:rsid w:val="00260F5F"/>
    <w:rsid w:val="00260F72"/>
    <w:rsid w:val="00261187"/>
    <w:rsid w:val="00262092"/>
    <w:rsid w:val="00262D94"/>
    <w:rsid w:val="00263041"/>
    <w:rsid w:val="00263220"/>
    <w:rsid w:val="00263300"/>
    <w:rsid w:val="00263B15"/>
    <w:rsid w:val="00263FC3"/>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169D"/>
    <w:rsid w:val="002819A6"/>
    <w:rsid w:val="00281C56"/>
    <w:rsid w:val="00282043"/>
    <w:rsid w:val="00282D47"/>
    <w:rsid w:val="00282FB0"/>
    <w:rsid w:val="0028396D"/>
    <w:rsid w:val="002839FC"/>
    <w:rsid w:val="00283B8B"/>
    <w:rsid w:val="00283BD6"/>
    <w:rsid w:val="00283F2D"/>
    <w:rsid w:val="00284875"/>
    <w:rsid w:val="002851D0"/>
    <w:rsid w:val="00285A2B"/>
    <w:rsid w:val="0028645C"/>
    <w:rsid w:val="00286B2B"/>
    <w:rsid w:val="00286FA3"/>
    <w:rsid w:val="00286FA5"/>
    <w:rsid w:val="002872DE"/>
    <w:rsid w:val="00287612"/>
    <w:rsid w:val="00287C16"/>
    <w:rsid w:val="00290035"/>
    <w:rsid w:val="002901A3"/>
    <w:rsid w:val="0029072E"/>
    <w:rsid w:val="00290885"/>
    <w:rsid w:val="0029132D"/>
    <w:rsid w:val="0029154A"/>
    <w:rsid w:val="002915BC"/>
    <w:rsid w:val="0029163B"/>
    <w:rsid w:val="002916B6"/>
    <w:rsid w:val="00291A02"/>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97"/>
    <w:rsid w:val="002A0F2E"/>
    <w:rsid w:val="002A0FD1"/>
    <w:rsid w:val="002A106B"/>
    <w:rsid w:val="002A109E"/>
    <w:rsid w:val="002A1297"/>
    <w:rsid w:val="002A1529"/>
    <w:rsid w:val="002A1A70"/>
    <w:rsid w:val="002A293F"/>
    <w:rsid w:val="002A2ADE"/>
    <w:rsid w:val="002A2EDC"/>
    <w:rsid w:val="002A3362"/>
    <w:rsid w:val="002A35E2"/>
    <w:rsid w:val="002A3B88"/>
    <w:rsid w:val="002A43AB"/>
    <w:rsid w:val="002A44AB"/>
    <w:rsid w:val="002A47F4"/>
    <w:rsid w:val="002A4B06"/>
    <w:rsid w:val="002A54ED"/>
    <w:rsid w:val="002A5576"/>
    <w:rsid w:val="002A575B"/>
    <w:rsid w:val="002A5A37"/>
    <w:rsid w:val="002A657F"/>
    <w:rsid w:val="002A66CB"/>
    <w:rsid w:val="002A687A"/>
    <w:rsid w:val="002A69A3"/>
    <w:rsid w:val="002A6A00"/>
    <w:rsid w:val="002A6CBB"/>
    <w:rsid w:val="002A6E65"/>
    <w:rsid w:val="002A6F20"/>
    <w:rsid w:val="002A70B0"/>
    <w:rsid w:val="002A7607"/>
    <w:rsid w:val="002A7687"/>
    <w:rsid w:val="002A7F87"/>
    <w:rsid w:val="002B0316"/>
    <w:rsid w:val="002B09D2"/>
    <w:rsid w:val="002B0EEF"/>
    <w:rsid w:val="002B10E2"/>
    <w:rsid w:val="002B3550"/>
    <w:rsid w:val="002B3FC0"/>
    <w:rsid w:val="002B40EF"/>
    <w:rsid w:val="002B5172"/>
    <w:rsid w:val="002B52B4"/>
    <w:rsid w:val="002B56A0"/>
    <w:rsid w:val="002B58B8"/>
    <w:rsid w:val="002B6267"/>
    <w:rsid w:val="002B6433"/>
    <w:rsid w:val="002B6D75"/>
    <w:rsid w:val="002B730B"/>
    <w:rsid w:val="002B7369"/>
    <w:rsid w:val="002B75FA"/>
    <w:rsid w:val="002B7908"/>
    <w:rsid w:val="002B7B14"/>
    <w:rsid w:val="002B7EBF"/>
    <w:rsid w:val="002C076A"/>
    <w:rsid w:val="002C09C2"/>
    <w:rsid w:val="002C0E5A"/>
    <w:rsid w:val="002C0EBC"/>
    <w:rsid w:val="002C0F7E"/>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99F"/>
    <w:rsid w:val="002C4DCC"/>
    <w:rsid w:val="002C50C3"/>
    <w:rsid w:val="002C5632"/>
    <w:rsid w:val="002C581A"/>
    <w:rsid w:val="002C62B7"/>
    <w:rsid w:val="002C644A"/>
    <w:rsid w:val="002C651E"/>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39F3"/>
    <w:rsid w:val="002D3B5D"/>
    <w:rsid w:val="002D4A3C"/>
    <w:rsid w:val="002D4B07"/>
    <w:rsid w:val="002D4B32"/>
    <w:rsid w:val="002D4BB8"/>
    <w:rsid w:val="002D4DE6"/>
    <w:rsid w:val="002D5129"/>
    <w:rsid w:val="002D535A"/>
    <w:rsid w:val="002D5689"/>
    <w:rsid w:val="002D5C20"/>
    <w:rsid w:val="002D5C3F"/>
    <w:rsid w:val="002D6422"/>
    <w:rsid w:val="002D72BA"/>
    <w:rsid w:val="002D7E51"/>
    <w:rsid w:val="002D7F9D"/>
    <w:rsid w:val="002E0524"/>
    <w:rsid w:val="002E0DF2"/>
    <w:rsid w:val="002E0E80"/>
    <w:rsid w:val="002E1102"/>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3F77"/>
    <w:rsid w:val="002F408E"/>
    <w:rsid w:val="002F4C80"/>
    <w:rsid w:val="002F4EEF"/>
    <w:rsid w:val="002F536F"/>
    <w:rsid w:val="002F5395"/>
    <w:rsid w:val="002F5496"/>
    <w:rsid w:val="002F57D9"/>
    <w:rsid w:val="002F660B"/>
    <w:rsid w:val="002F6709"/>
    <w:rsid w:val="002F7BC0"/>
    <w:rsid w:val="002F7EF0"/>
    <w:rsid w:val="003001E6"/>
    <w:rsid w:val="0030103A"/>
    <w:rsid w:val="003010B7"/>
    <w:rsid w:val="00301140"/>
    <w:rsid w:val="00301530"/>
    <w:rsid w:val="003016F3"/>
    <w:rsid w:val="003019BE"/>
    <w:rsid w:val="00301DF1"/>
    <w:rsid w:val="003026EA"/>
    <w:rsid w:val="00302ACD"/>
    <w:rsid w:val="00302C0F"/>
    <w:rsid w:val="00302F8D"/>
    <w:rsid w:val="003030C8"/>
    <w:rsid w:val="003034F5"/>
    <w:rsid w:val="00303745"/>
    <w:rsid w:val="00303AF6"/>
    <w:rsid w:val="00303F2E"/>
    <w:rsid w:val="003045BA"/>
    <w:rsid w:val="00304728"/>
    <w:rsid w:val="00304C51"/>
    <w:rsid w:val="00304CF9"/>
    <w:rsid w:val="00305196"/>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09"/>
    <w:rsid w:val="00316AF4"/>
    <w:rsid w:val="00316D8A"/>
    <w:rsid w:val="00316F5E"/>
    <w:rsid w:val="00317020"/>
    <w:rsid w:val="003171F8"/>
    <w:rsid w:val="00317B4A"/>
    <w:rsid w:val="00317CB0"/>
    <w:rsid w:val="00317F9A"/>
    <w:rsid w:val="00320268"/>
    <w:rsid w:val="00320950"/>
    <w:rsid w:val="003209FA"/>
    <w:rsid w:val="00320A80"/>
    <w:rsid w:val="00320BA1"/>
    <w:rsid w:val="0032101F"/>
    <w:rsid w:val="00321337"/>
    <w:rsid w:val="00321415"/>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F0C"/>
    <w:rsid w:val="0032694E"/>
    <w:rsid w:val="00326CC4"/>
    <w:rsid w:val="0032756A"/>
    <w:rsid w:val="00327783"/>
    <w:rsid w:val="00327DEB"/>
    <w:rsid w:val="00327E4F"/>
    <w:rsid w:val="00327F9E"/>
    <w:rsid w:val="003300A4"/>
    <w:rsid w:val="00330107"/>
    <w:rsid w:val="0033067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5161"/>
    <w:rsid w:val="0033517D"/>
    <w:rsid w:val="003351B2"/>
    <w:rsid w:val="003353B6"/>
    <w:rsid w:val="0033555E"/>
    <w:rsid w:val="003361D5"/>
    <w:rsid w:val="0033650E"/>
    <w:rsid w:val="003367A8"/>
    <w:rsid w:val="00336D80"/>
    <w:rsid w:val="00337002"/>
    <w:rsid w:val="003370BD"/>
    <w:rsid w:val="003371A3"/>
    <w:rsid w:val="0033743F"/>
    <w:rsid w:val="003374B6"/>
    <w:rsid w:val="0033760D"/>
    <w:rsid w:val="00337834"/>
    <w:rsid w:val="00337837"/>
    <w:rsid w:val="00337BDB"/>
    <w:rsid w:val="00337CB3"/>
    <w:rsid w:val="00337E49"/>
    <w:rsid w:val="00340340"/>
    <w:rsid w:val="0034106E"/>
    <w:rsid w:val="00341185"/>
    <w:rsid w:val="003418AB"/>
    <w:rsid w:val="0034227D"/>
    <w:rsid w:val="00342A8D"/>
    <w:rsid w:val="00342D68"/>
    <w:rsid w:val="00343524"/>
    <w:rsid w:val="00343733"/>
    <w:rsid w:val="00343899"/>
    <w:rsid w:val="00343BFA"/>
    <w:rsid w:val="00344570"/>
    <w:rsid w:val="00344EE6"/>
    <w:rsid w:val="0034512B"/>
    <w:rsid w:val="003452F6"/>
    <w:rsid w:val="00345338"/>
    <w:rsid w:val="003453E0"/>
    <w:rsid w:val="00345457"/>
    <w:rsid w:val="00345B1C"/>
    <w:rsid w:val="00345DF5"/>
    <w:rsid w:val="00345F64"/>
    <w:rsid w:val="00346673"/>
    <w:rsid w:val="00346679"/>
    <w:rsid w:val="003468AE"/>
    <w:rsid w:val="00346ACE"/>
    <w:rsid w:val="00347C0E"/>
    <w:rsid w:val="00347E63"/>
    <w:rsid w:val="0035098C"/>
    <w:rsid w:val="003509AD"/>
    <w:rsid w:val="00350A1B"/>
    <w:rsid w:val="00350F5A"/>
    <w:rsid w:val="003512AF"/>
    <w:rsid w:val="003512F0"/>
    <w:rsid w:val="00351822"/>
    <w:rsid w:val="00351C1D"/>
    <w:rsid w:val="0035217F"/>
    <w:rsid w:val="00352845"/>
    <w:rsid w:val="00352E13"/>
    <w:rsid w:val="00352F7E"/>
    <w:rsid w:val="00353D25"/>
    <w:rsid w:val="00353E9C"/>
    <w:rsid w:val="00353EA1"/>
    <w:rsid w:val="00353F3C"/>
    <w:rsid w:val="00354C23"/>
    <w:rsid w:val="00354CB9"/>
    <w:rsid w:val="00354D5F"/>
    <w:rsid w:val="00355649"/>
    <w:rsid w:val="0035588D"/>
    <w:rsid w:val="00355B9E"/>
    <w:rsid w:val="00356567"/>
    <w:rsid w:val="00356734"/>
    <w:rsid w:val="0035688C"/>
    <w:rsid w:val="003568EB"/>
    <w:rsid w:val="00356938"/>
    <w:rsid w:val="00357481"/>
    <w:rsid w:val="003577F2"/>
    <w:rsid w:val="0035787F"/>
    <w:rsid w:val="00357FDC"/>
    <w:rsid w:val="00360414"/>
    <w:rsid w:val="0036132A"/>
    <w:rsid w:val="00362120"/>
    <w:rsid w:val="00362586"/>
    <w:rsid w:val="00362852"/>
    <w:rsid w:val="0036383F"/>
    <w:rsid w:val="00363D65"/>
    <w:rsid w:val="003643DE"/>
    <w:rsid w:val="003651A7"/>
    <w:rsid w:val="00365E0B"/>
    <w:rsid w:val="003664CC"/>
    <w:rsid w:val="003665F3"/>
    <w:rsid w:val="00366FFA"/>
    <w:rsid w:val="003678DB"/>
    <w:rsid w:val="00367A75"/>
    <w:rsid w:val="003704FB"/>
    <w:rsid w:val="0037092D"/>
    <w:rsid w:val="00370BEA"/>
    <w:rsid w:val="00370CC8"/>
    <w:rsid w:val="0037147D"/>
    <w:rsid w:val="0037158B"/>
    <w:rsid w:val="0037191E"/>
    <w:rsid w:val="003720DA"/>
    <w:rsid w:val="0037217A"/>
    <w:rsid w:val="00372E5C"/>
    <w:rsid w:val="003733FE"/>
    <w:rsid w:val="00373A41"/>
    <w:rsid w:val="00373C5D"/>
    <w:rsid w:val="00373CDA"/>
    <w:rsid w:val="00373E8C"/>
    <w:rsid w:val="00374094"/>
    <w:rsid w:val="0037452D"/>
    <w:rsid w:val="00374D45"/>
    <w:rsid w:val="00374D89"/>
    <w:rsid w:val="00374F10"/>
    <w:rsid w:val="00375635"/>
    <w:rsid w:val="003757AA"/>
    <w:rsid w:val="0037580D"/>
    <w:rsid w:val="0037678E"/>
    <w:rsid w:val="00376826"/>
    <w:rsid w:val="00376E87"/>
    <w:rsid w:val="00377230"/>
    <w:rsid w:val="003774AF"/>
    <w:rsid w:val="0037761B"/>
    <w:rsid w:val="00380363"/>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D45"/>
    <w:rsid w:val="00385259"/>
    <w:rsid w:val="00386165"/>
    <w:rsid w:val="00386287"/>
    <w:rsid w:val="003866BB"/>
    <w:rsid w:val="0038683E"/>
    <w:rsid w:val="00386A41"/>
    <w:rsid w:val="00386EA8"/>
    <w:rsid w:val="00387E1D"/>
    <w:rsid w:val="0039041F"/>
    <w:rsid w:val="0039045D"/>
    <w:rsid w:val="00390B0E"/>
    <w:rsid w:val="00390B83"/>
    <w:rsid w:val="003912AF"/>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406"/>
    <w:rsid w:val="003974CB"/>
    <w:rsid w:val="003974E4"/>
    <w:rsid w:val="003975B3"/>
    <w:rsid w:val="00397993"/>
    <w:rsid w:val="00397A05"/>
    <w:rsid w:val="00397DE2"/>
    <w:rsid w:val="003A00CB"/>
    <w:rsid w:val="003A0288"/>
    <w:rsid w:val="003A0299"/>
    <w:rsid w:val="003A08B2"/>
    <w:rsid w:val="003A0945"/>
    <w:rsid w:val="003A0BCE"/>
    <w:rsid w:val="003A0F58"/>
    <w:rsid w:val="003A1440"/>
    <w:rsid w:val="003A1B86"/>
    <w:rsid w:val="003A1C59"/>
    <w:rsid w:val="003A2047"/>
    <w:rsid w:val="003A21EB"/>
    <w:rsid w:val="003A224E"/>
    <w:rsid w:val="003A267F"/>
    <w:rsid w:val="003A3384"/>
    <w:rsid w:val="003A359B"/>
    <w:rsid w:val="003A5298"/>
    <w:rsid w:val="003A56DC"/>
    <w:rsid w:val="003A570F"/>
    <w:rsid w:val="003A58D4"/>
    <w:rsid w:val="003A5FBD"/>
    <w:rsid w:val="003A63B7"/>
    <w:rsid w:val="003A64F8"/>
    <w:rsid w:val="003A6508"/>
    <w:rsid w:val="003A67DC"/>
    <w:rsid w:val="003A68A4"/>
    <w:rsid w:val="003A6906"/>
    <w:rsid w:val="003A69E6"/>
    <w:rsid w:val="003A6CFD"/>
    <w:rsid w:val="003A7094"/>
    <w:rsid w:val="003A72FA"/>
    <w:rsid w:val="003A74CD"/>
    <w:rsid w:val="003A7913"/>
    <w:rsid w:val="003A7BE3"/>
    <w:rsid w:val="003B00D0"/>
    <w:rsid w:val="003B073C"/>
    <w:rsid w:val="003B08FE"/>
    <w:rsid w:val="003B0C2C"/>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D99"/>
    <w:rsid w:val="003B56EB"/>
    <w:rsid w:val="003B61EF"/>
    <w:rsid w:val="003B6904"/>
    <w:rsid w:val="003B6EBF"/>
    <w:rsid w:val="003B730A"/>
    <w:rsid w:val="003B74F0"/>
    <w:rsid w:val="003B7732"/>
    <w:rsid w:val="003B7F6F"/>
    <w:rsid w:val="003C0299"/>
    <w:rsid w:val="003C13B8"/>
    <w:rsid w:val="003C1657"/>
    <w:rsid w:val="003C23B8"/>
    <w:rsid w:val="003C29D0"/>
    <w:rsid w:val="003C2AFB"/>
    <w:rsid w:val="003C2B57"/>
    <w:rsid w:val="003C2CF3"/>
    <w:rsid w:val="003C3305"/>
    <w:rsid w:val="003C34D4"/>
    <w:rsid w:val="003C3E49"/>
    <w:rsid w:val="003C50DB"/>
    <w:rsid w:val="003C5681"/>
    <w:rsid w:val="003C602A"/>
    <w:rsid w:val="003C6EA9"/>
    <w:rsid w:val="003C7BF1"/>
    <w:rsid w:val="003D0061"/>
    <w:rsid w:val="003D01B2"/>
    <w:rsid w:val="003D0694"/>
    <w:rsid w:val="003D090A"/>
    <w:rsid w:val="003D0BBA"/>
    <w:rsid w:val="003D0EA0"/>
    <w:rsid w:val="003D16F5"/>
    <w:rsid w:val="003D2DF6"/>
    <w:rsid w:val="003D33F3"/>
    <w:rsid w:val="003D3545"/>
    <w:rsid w:val="003D3670"/>
    <w:rsid w:val="003D3716"/>
    <w:rsid w:val="003D3D7E"/>
    <w:rsid w:val="003D4BAD"/>
    <w:rsid w:val="003D4BD4"/>
    <w:rsid w:val="003D4CBF"/>
    <w:rsid w:val="003D4D4D"/>
    <w:rsid w:val="003D4EA8"/>
    <w:rsid w:val="003D5317"/>
    <w:rsid w:val="003D567E"/>
    <w:rsid w:val="003D570D"/>
    <w:rsid w:val="003D582B"/>
    <w:rsid w:val="003D5C40"/>
    <w:rsid w:val="003D6785"/>
    <w:rsid w:val="003D6D1E"/>
    <w:rsid w:val="003D6E4B"/>
    <w:rsid w:val="003D70CF"/>
    <w:rsid w:val="003D71D7"/>
    <w:rsid w:val="003E0060"/>
    <w:rsid w:val="003E02E0"/>
    <w:rsid w:val="003E0B0D"/>
    <w:rsid w:val="003E122D"/>
    <w:rsid w:val="003E1500"/>
    <w:rsid w:val="003E1658"/>
    <w:rsid w:val="003E16DC"/>
    <w:rsid w:val="003E25AD"/>
    <w:rsid w:val="003E2A82"/>
    <w:rsid w:val="003E2DE9"/>
    <w:rsid w:val="003E3308"/>
    <w:rsid w:val="003E39C4"/>
    <w:rsid w:val="003E3B2D"/>
    <w:rsid w:val="003E450C"/>
    <w:rsid w:val="003E484D"/>
    <w:rsid w:val="003E4878"/>
    <w:rsid w:val="003E50F4"/>
    <w:rsid w:val="003E5BC6"/>
    <w:rsid w:val="003E5C83"/>
    <w:rsid w:val="003E5EAB"/>
    <w:rsid w:val="003E5ECE"/>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8B"/>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400514"/>
    <w:rsid w:val="0040095C"/>
    <w:rsid w:val="00400C72"/>
    <w:rsid w:val="00400CC9"/>
    <w:rsid w:val="0040129D"/>
    <w:rsid w:val="00401B5D"/>
    <w:rsid w:val="004038F4"/>
    <w:rsid w:val="00403A2A"/>
    <w:rsid w:val="00403D27"/>
    <w:rsid w:val="00403FC5"/>
    <w:rsid w:val="004041AC"/>
    <w:rsid w:val="00404335"/>
    <w:rsid w:val="004045BE"/>
    <w:rsid w:val="00404756"/>
    <w:rsid w:val="00404A96"/>
    <w:rsid w:val="00405875"/>
    <w:rsid w:val="00405D93"/>
    <w:rsid w:val="004060D0"/>
    <w:rsid w:val="004062F9"/>
    <w:rsid w:val="00406643"/>
    <w:rsid w:val="0040667B"/>
    <w:rsid w:val="00406716"/>
    <w:rsid w:val="00406784"/>
    <w:rsid w:val="004067A4"/>
    <w:rsid w:val="004067A7"/>
    <w:rsid w:val="00407344"/>
    <w:rsid w:val="004077AE"/>
    <w:rsid w:val="00407972"/>
    <w:rsid w:val="004103EF"/>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4894"/>
    <w:rsid w:val="00414B44"/>
    <w:rsid w:val="0041516E"/>
    <w:rsid w:val="0041549E"/>
    <w:rsid w:val="004177A5"/>
    <w:rsid w:val="0041789C"/>
    <w:rsid w:val="004200B9"/>
    <w:rsid w:val="004212F2"/>
    <w:rsid w:val="00421B48"/>
    <w:rsid w:val="0042217D"/>
    <w:rsid w:val="004223DE"/>
    <w:rsid w:val="00422589"/>
    <w:rsid w:val="00422774"/>
    <w:rsid w:val="00422801"/>
    <w:rsid w:val="00422BAC"/>
    <w:rsid w:val="00422F01"/>
    <w:rsid w:val="00423F83"/>
    <w:rsid w:val="00424829"/>
    <w:rsid w:val="00424935"/>
    <w:rsid w:val="00424C04"/>
    <w:rsid w:val="004251EA"/>
    <w:rsid w:val="0042554B"/>
    <w:rsid w:val="0042592E"/>
    <w:rsid w:val="00425B2A"/>
    <w:rsid w:val="0042613A"/>
    <w:rsid w:val="0042632D"/>
    <w:rsid w:val="00426A42"/>
    <w:rsid w:val="00426C01"/>
    <w:rsid w:val="00426CD7"/>
    <w:rsid w:val="00427DAC"/>
    <w:rsid w:val="00427E91"/>
    <w:rsid w:val="00430BB7"/>
    <w:rsid w:val="00430DF1"/>
    <w:rsid w:val="00430EA3"/>
    <w:rsid w:val="0043141D"/>
    <w:rsid w:val="004319A6"/>
    <w:rsid w:val="00432585"/>
    <w:rsid w:val="00432C7B"/>
    <w:rsid w:val="00432EB5"/>
    <w:rsid w:val="004333FA"/>
    <w:rsid w:val="00433A3E"/>
    <w:rsid w:val="00433B3C"/>
    <w:rsid w:val="00433B7D"/>
    <w:rsid w:val="00433DFE"/>
    <w:rsid w:val="0043401F"/>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4D0"/>
    <w:rsid w:val="004377D2"/>
    <w:rsid w:val="00437AC4"/>
    <w:rsid w:val="00437C78"/>
    <w:rsid w:val="00437FB4"/>
    <w:rsid w:val="00440075"/>
    <w:rsid w:val="0044055B"/>
    <w:rsid w:val="0044196A"/>
    <w:rsid w:val="00441D7E"/>
    <w:rsid w:val="00441E5F"/>
    <w:rsid w:val="00441FBA"/>
    <w:rsid w:val="0044202B"/>
    <w:rsid w:val="00442077"/>
    <w:rsid w:val="0044247E"/>
    <w:rsid w:val="00442626"/>
    <w:rsid w:val="004426DB"/>
    <w:rsid w:val="00442B49"/>
    <w:rsid w:val="00442B8C"/>
    <w:rsid w:val="00443891"/>
    <w:rsid w:val="00443AE3"/>
    <w:rsid w:val="00443DC5"/>
    <w:rsid w:val="00443E7C"/>
    <w:rsid w:val="0044402C"/>
    <w:rsid w:val="004440E1"/>
    <w:rsid w:val="00444281"/>
    <w:rsid w:val="004446C0"/>
    <w:rsid w:val="0044482B"/>
    <w:rsid w:val="00444E3E"/>
    <w:rsid w:val="004454BF"/>
    <w:rsid w:val="004458F0"/>
    <w:rsid w:val="00445B03"/>
    <w:rsid w:val="004462D0"/>
    <w:rsid w:val="0044688C"/>
    <w:rsid w:val="00446A05"/>
    <w:rsid w:val="004501CB"/>
    <w:rsid w:val="00450335"/>
    <w:rsid w:val="004503F9"/>
    <w:rsid w:val="00450688"/>
    <w:rsid w:val="00450E47"/>
    <w:rsid w:val="00451D93"/>
    <w:rsid w:val="0045213D"/>
    <w:rsid w:val="004524A7"/>
    <w:rsid w:val="004528D2"/>
    <w:rsid w:val="00452A2D"/>
    <w:rsid w:val="00453FB7"/>
    <w:rsid w:val="00454679"/>
    <w:rsid w:val="00454855"/>
    <w:rsid w:val="0045498A"/>
    <w:rsid w:val="00454C8A"/>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00E"/>
    <w:rsid w:val="00457725"/>
    <w:rsid w:val="00457E4D"/>
    <w:rsid w:val="00460000"/>
    <w:rsid w:val="0046018B"/>
    <w:rsid w:val="004601F8"/>
    <w:rsid w:val="00460FE9"/>
    <w:rsid w:val="004610A5"/>
    <w:rsid w:val="00461457"/>
    <w:rsid w:val="00461D25"/>
    <w:rsid w:val="00461EC0"/>
    <w:rsid w:val="00462071"/>
    <w:rsid w:val="00462753"/>
    <w:rsid w:val="004627C8"/>
    <w:rsid w:val="00462F3B"/>
    <w:rsid w:val="004641AF"/>
    <w:rsid w:val="004646C8"/>
    <w:rsid w:val="0046572D"/>
    <w:rsid w:val="00465999"/>
    <w:rsid w:val="004659A3"/>
    <w:rsid w:val="00465D80"/>
    <w:rsid w:val="00465F37"/>
    <w:rsid w:val="004660D3"/>
    <w:rsid w:val="00466170"/>
    <w:rsid w:val="00466247"/>
    <w:rsid w:val="0046662B"/>
    <w:rsid w:val="004668E8"/>
    <w:rsid w:val="00466A17"/>
    <w:rsid w:val="00466A2E"/>
    <w:rsid w:val="00466F06"/>
    <w:rsid w:val="004672E7"/>
    <w:rsid w:val="00467933"/>
    <w:rsid w:val="00467964"/>
    <w:rsid w:val="004679AD"/>
    <w:rsid w:val="00467C0A"/>
    <w:rsid w:val="00467F89"/>
    <w:rsid w:val="00470857"/>
    <w:rsid w:val="00470AEB"/>
    <w:rsid w:val="0047112F"/>
    <w:rsid w:val="0047173F"/>
    <w:rsid w:val="004719A9"/>
    <w:rsid w:val="004719C6"/>
    <w:rsid w:val="00471F5C"/>
    <w:rsid w:val="00472157"/>
    <w:rsid w:val="0047227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957"/>
    <w:rsid w:val="00476B63"/>
    <w:rsid w:val="00476BDF"/>
    <w:rsid w:val="00476C90"/>
    <w:rsid w:val="00476F0E"/>
    <w:rsid w:val="00476F51"/>
    <w:rsid w:val="004777AB"/>
    <w:rsid w:val="00477BF0"/>
    <w:rsid w:val="004805E0"/>
    <w:rsid w:val="004806BA"/>
    <w:rsid w:val="004808A9"/>
    <w:rsid w:val="00480A61"/>
    <w:rsid w:val="00480AA8"/>
    <w:rsid w:val="00480ADF"/>
    <w:rsid w:val="00480B81"/>
    <w:rsid w:val="00480CD3"/>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DB"/>
    <w:rsid w:val="004859A6"/>
    <w:rsid w:val="0048620C"/>
    <w:rsid w:val="0048678A"/>
    <w:rsid w:val="00486A86"/>
    <w:rsid w:val="00486BA0"/>
    <w:rsid w:val="00487160"/>
    <w:rsid w:val="00490101"/>
    <w:rsid w:val="004907C0"/>
    <w:rsid w:val="00490A18"/>
    <w:rsid w:val="00491710"/>
    <w:rsid w:val="00491EDC"/>
    <w:rsid w:val="00491F89"/>
    <w:rsid w:val="00492077"/>
    <w:rsid w:val="004920A6"/>
    <w:rsid w:val="004922AC"/>
    <w:rsid w:val="00492A9E"/>
    <w:rsid w:val="00492C5E"/>
    <w:rsid w:val="00493E0E"/>
    <w:rsid w:val="00493EA4"/>
    <w:rsid w:val="00494BBC"/>
    <w:rsid w:val="004950BE"/>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538"/>
    <w:rsid w:val="004A0779"/>
    <w:rsid w:val="004A0D4F"/>
    <w:rsid w:val="004A0F51"/>
    <w:rsid w:val="004A0FF2"/>
    <w:rsid w:val="004A1786"/>
    <w:rsid w:val="004A18FF"/>
    <w:rsid w:val="004A1D47"/>
    <w:rsid w:val="004A1F2F"/>
    <w:rsid w:val="004A2314"/>
    <w:rsid w:val="004A2388"/>
    <w:rsid w:val="004A2457"/>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59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2D6F"/>
    <w:rsid w:val="004B4372"/>
    <w:rsid w:val="004B4D5B"/>
    <w:rsid w:val="004B52A2"/>
    <w:rsid w:val="004B5498"/>
    <w:rsid w:val="004B55BD"/>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E3C"/>
    <w:rsid w:val="004C1F5D"/>
    <w:rsid w:val="004C286F"/>
    <w:rsid w:val="004C3246"/>
    <w:rsid w:val="004C333E"/>
    <w:rsid w:val="004C38AB"/>
    <w:rsid w:val="004C3E91"/>
    <w:rsid w:val="004C47AE"/>
    <w:rsid w:val="004C4FE0"/>
    <w:rsid w:val="004C5C67"/>
    <w:rsid w:val="004C6029"/>
    <w:rsid w:val="004C657E"/>
    <w:rsid w:val="004C65B1"/>
    <w:rsid w:val="004C6C0E"/>
    <w:rsid w:val="004C6C6F"/>
    <w:rsid w:val="004C707F"/>
    <w:rsid w:val="004C7424"/>
    <w:rsid w:val="004C749F"/>
    <w:rsid w:val="004C7F8A"/>
    <w:rsid w:val="004C7FAA"/>
    <w:rsid w:val="004D03C5"/>
    <w:rsid w:val="004D0419"/>
    <w:rsid w:val="004D0560"/>
    <w:rsid w:val="004D06B2"/>
    <w:rsid w:val="004D082C"/>
    <w:rsid w:val="004D0E8B"/>
    <w:rsid w:val="004D13F6"/>
    <w:rsid w:val="004D1559"/>
    <w:rsid w:val="004D1B70"/>
    <w:rsid w:val="004D23E5"/>
    <w:rsid w:val="004D24FC"/>
    <w:rsid w:val="004D28D3"/>
    <w:rsid w:val="004D2A1D"/>
    <w:rsid w:val="004D347C"/>
    <w:rsid w:val="004D3549"/>
    <w:rsid w:val="004D3745"/>
    <w:rsid w:val="004D4125"/>
    <w:rsid w:val="004D4419"/>
    <w:rsid w:val="004D45A7"/>
    <w:rsid w:val="004D4614"/>
    <w:rsid w:val="004D47C4"/>
    <w:rsid w:val="004D5411"/>
    <w:rsid w:val="004D5B34"/>
    <w:rsid w:val="004D5D41"/>
    <w:rsid w:val="004D5D5D"/>
    <w:rsid w:val="004D5F98"/>
    <w:rsid w:val="004D6230"/>
    <w:rsid w:val="004D62CF"/>
    <w:rsid w:val="004D632C"/>
    <w:rsid w:val="004D648A"/>
    <w:rsid w:val="004D6B48"/>
    <w:rsid w:val="004D6E29"/>
    <w:rsid w:val="004D7388"/>
    <w:rsid w:val="004D7395"/>
    <w:rsid w:val="004E00FD"/>
    <w:rsid w:val="004E02F5"/>
    <w:rsid w:val="004E0F76"/>
    <w:rsid w:val="004E103E"/>
    <w:rsid w:val="004E14D7"/>
    <w:rsid w:val="004E1D37"/>
    <w:rsid w:val="004E1DA5"/>
    <w:rsid w:val="004E213F"/>
    <w:rsid w:val="004E2154"/>
    <w:rsid w:val="004E23A1"/>
    <w:rsid w:val="004E2678"/>
    <w:rsid w:val="004E2A80"/>
    <w:rsid w:val="004E2A96"/>
    <w:rsid w:val="004E361A"/>
    <w:rsid w:val="004E36C9"/>
    <w:rsid w:val="004E40B5"/>
    <w:rsid w:val="004E47E0"/>
    <w:rsid w:val="004E4EC2"/>
    <w:rsid w:val="004E4FDF"/>
    <w:rsid w:val="004E5657"/>
    <w:rsid w:val="004E57AE"/>
    <w:rsid w:val="004E5AEF"/>
    <w:rsid w:val="004E5F35"/>
    <w:rsid w:val="004E6501"/>
    <w:rsid w:val="004E6656"/>
    <w:rsid w:val="004E69DC"/>
    <w:rsid w:val="004E6D90"/>
    <w:rsid w:val="004E79A1"/>
    <w:rsid w:val="004F009C"/>
    <w:rsid w:val="004F00B4"/>
    <w:rsid w:val="004F02DC"/>
    <w:rsid w:val="004F0DEC"/>
    <w:rsid w:val="004F0F54"/>
    <w:rsid w:val="004F1141"/>
    <w:rsid w:val="004F14E8"/>
    <w:rsid w:val="004F176D"/>
    <w:rsid w:val="004F17BF"/>
    <w:rsid w:val="004F1839"/>
    <w:rsid w:val="004F1866"/>
    <w:rsid w:val="004F1EB3"/>
    <w:rsid w:val="004F1F9B"/>
    <w:rsid w:val="004F2093"/>
    <w:rsid w:val="004F2BFB"/>
    <w:rsid w:val="004F2F9F"/>
    <w:rsid w:val="004F34CF"/>
    <w:rsid w:val="004F354F"/>
    <w:rsid w:val="004F3820"/>
    <w:rsid w:val="004F3ADE"/>
    <w:rsid w:val="004F3C28"/>
    <w:rsid w:val="004F3C7E"/>
    <w:rsid w:val="004F41E9"/>
    <w:rsid w:val="004F47C4"/>
    <w:rsid w:val="004F4913"/>
    <w:rsid w:val="004F4A11"/>
    <w:rsid w:val="004F4A3D"/>
    <w:rsid w:val="004F4A89"/>
    <w:rsid w:val="004F5653"/>
    <w:rsid w:val="004F5861"/>
    <w:rsid w:val="004F5FE2"/>
    <w:rsid w:val="004F61AF"/>
    <w:rsid w:val="004F6D80"/>
    <w:rsid w:val="004F6F28"/>
    <w:rsid w:val="004F7675"/>
    <w:rsid w:val="0050000D"/>
    <w:rsid w:val="005001B9"/>
    <w:rsid w:val="005007FF"/>
    <w:rsid w:val="00500821"/>
    <w:rsid w:val="00500EDB"/>
    <w:rsid w:val="005013A0"/>
    <w:rsid w:val="00501A79"/>
    <w:rsid w:val="0050212A"/>
    <w:rsid w:val="0050222D"/>
    <w:rsid w:val="005027CE"/>
    <w:rsid w:val="005028E2"/>
    <w:rsid w:val="00502CEF"/>
    <w:rsid w:val="0050311D"/>
    <w:rsid w:val="00503519"/>
    <w:rsid w:val="0050356D"/>
    <w:rsid w:val="00503DBF"/>
    <w:rsid w:val="00503F88"/>
    <w:rsid w:val="005040E7"/>
    <w:rsid w:val="00504518"/>
    <w:rsid w:val="00504749"/>
    <w:rsid w:val="00504C2F"/>
    <w:rsid w:val="005051C5"/>
    <w:rsid w:val="005053C9"/>
    <w:rsid w:val="00505A14"/>
    <w:rsid w:val="00505B62"/>
    <w:rsid w:val="00505C4D"/>
    <w:rsid w:val="00505EE5"/>
    <w:rsid w:val="0050623B"/>
    <w:rsid w:val="005062F4"/>
    <w:rsid w:val="00506E9A"/>
    <w:rsid w:val="0050714E"/>
    <w:rsid w:val="0050720F"/>
    <w:rsid w:val="00507B04"/>
    <w:rsid w:val="00510350"/>
    <w:rsid w:val="005103F3"/>
    <w:rsid w:val="00510545"/>
    <w:rsid w:val="005110DA"/>
    <w:rsid w:val="005113BE"/>
    <w:rsid w:val="005114C4"/>
    <w:rsid w:val="00511D1C"/>
    <w:rsid w:val="00511F79"/>
    <w:rsid w:val="005129F7"/>
    <w:rsid w:val="00513348"/>
    <w:rsid w:val="00513372"/>
    <w:rsid w:val="0051340B"/>
    <w:rsid w:val="00513936"/>
    <w:rsid w:val="00513DC2"/>
    <w:rsid w:val="00514823"/>
    <w:rsid w:val="00514B1F"/>
    <w:rsid w:val="00515364"/>
    <w:rsid w:val="00515407"/>
    <w:rsid w:val="00515810"/>
    <w:rsid w:val="00515F05"/>
    <w:rsid w:val="00516060"/>
    <w:rsid w:val="0051608C"/>
    <w:rsid w:val="00516228"/>
    <w:rsid w:val="005162DF"/>
    <w:rsid w:val="00516E3E"/>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46D"/>
    <w:rsid w:val="00523504"/>
    <w:rsid w:val="00523A40"/>
    <w:rsid w:val="00523BAC"/>
    <w:rsid w:val="005246B9"/>
    <w:rsid w:val="00524C67"/>
    <w:rsid w:val="00524EF0"/>
    <w:rsid w:val="005250D1"/>
    <w:rsid w:val="005258B5"/>
    <w:rsid w:val="00525E06"/>
    <w:rsid w:val="00526047"/>
    <w:rsid w:val="00526E5B"/>
    <w:rsid w:val="00527822"/>
    <w:rsid w:val="00527977"/>
    <w:rsid w:val="00527ACE"/>
    <w:rsid w:val="0053038F"/>
    <w:rsid w:val="005303F2"/>
    <w:rsid w:val="00530CE1"/>
    <w:rsid w:val="00530F52"/>
    <w:rsid w:val="00531043"/>
    <w:rsid w:val="005314FF"/>
    <w:rsid w:val="00531B69"/>
    <w:rsid w:val="005325CE"/>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DB2"/>
    <w:rsid w:val="00540F6F"/>
    <w:rsid w:val="00541A3D"/>
    <w:rsid w:val="00541C59"/>
    <w:rsid w:val="00542660"/>
    <w:rsid w:val="0054274B"/>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66B"/>
    <w:rsid w:val="005466AD"/>
    <w:rsid w:val="00546742"/>
    <w:rsid w:val="00546880"/>
    <w:rsid w:val="0054714C"/>
    <w:rsid w:val="00547632"/>
    <w:rsid w:val="00547875"/>
    <w:rsid w:val="005479C7"/>
    <w:rsid w:val="00547B0B"/>
    <w:rsid w:val="00547C85"/>
    <w:rsid w:val="00547D04"/>
    <w:rsid w:val="00547EC7"/>
    <w:rsid w:val="00547FEE"/>
    <w:rsid w:val="00550002"/>
    <w:rsid w:val="00550630"/>
    <w:rsid w:val="005506C8"/>
    <w:rsid w:val="00550837"/>
    <w:rsid w:val="005514F3"/>
    <w:rsid w:val="005517D2"/>
    <w:rsid w:val="00551C3B"/>
    <w:rsid w:val="0055227E"/>
    <w:rsid w:val="00552B5C"/>
    <w:rsid w:val="00552BBE"/>
    <w:rsid w:val="00552D22"/>
    <w:rsid w:val="0055387F"/>
    <w:rsid w:val="00553EAE"/>
    <w:rsid w:val="00553EB3"/>
    <w:rsid w:val="00554826"/>
    <w:rsid w:val="00554FD4"/>
    <w:rsid w:val="00555C44"/>
    <w:rsid w:val="00556070"/>
    <w:rsid w:val="00556536"/>
    <w:rsid w:val="00556649"/>
    <w:rsid w:val="005566D7"/>
    <w:rsid w:val="005567B0"/>
    <w:rsid w:val="00556AA4"/>
    <w:rsid w:val="00556D33"/>
    <w:rsid w:val="00557005"/>
    <w:rsid w:val="005571C3"/>
    <w:rsid w:val="00557CAB"/>
    <w:rsid w:val="00557CAD"/>
    <w:rsid w:val="00560BEA"/>
    <w:rsid w:val="00561217"/>
    <w:rsid w:val="00561423"/>
    <w:rsid w:val="00561599"/>
    <w:rsid w:val="0056166D"/>
    <w:rsid w:val="005619DC"/>
    <w:rsid w:val="00561B09"/>
    <w:rsid w:val="00561C55"/>
    <w:rsid w:val="00561DF1"/>
    <w:rsid w:val="00562645"/>
    <w:rsid w:val="0056267D"/>
    <w:rsid w:val="0056274E"/>
    <w:rsid w:val="00562B45"/>
    <w:rsid w:val="0056306E"/>
    <w:rsid w:val="00563190"/>
    <w:rsid w:val="005639E8"/>
    <w:rsid w:val="00563A40"/>
    <w:rsid w:val="00563A68"/>
    <w:rsid w:val="00563DEF"/>
    <w:rsid w:val="00563E7E"/>
    <w:rsid w:val="00564E1D"/>
    <w:rsid w:val="00564E54"/>
    <w:rsid w:val="0056536E"/>
    <w:rsid w:val="00565581"/>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14C"/>
    <w:rsid w:val="0057237C"/>
    <w:rsid w:val="0057245D"/>
    <w:rsid w:val="00574025"/>
    <w:rsid w:val="005741C2"/>
    <w:rsid w:val="0057430A"/>
    <w:rsid w:val="00575E37"/>
    <w:rsid w:val="00576224"/>
    <w:rsid w:val="00576D9C"/>
    <w:rsid w:val="00577454"/>
    <w:rsid w:val="0057746A"/>
    <w:rsid w:val="005775BE"/>
    <w:rsid w:val="00577B32"/>
    <w:rsid w:val="00580EAB"/>
    <w:rsid w:val="00580FA7"/>
    <w:rsid w:val="00581111"/>
    <w:rsid w:val="0058137F"/>
    <w:rsid w:val="00581674"/>
    <w:rsid w:val="0058233F"/>
    <w:rsid w:val="005825C5"/>
    <w:rsid w:val="005828E5"/>
    <w:rsid w:val="00582B12"/>
    <w:rsid w:val="00582F5C"/>
    <w:rsid w:val="00583192"/>
    <w:rsid w:val="00584355"/>
    <w:rsid w:val="00584362"/>
    <w:rsid w:val="005844C4"/>
    <w:rsid w:val="005848E2"/>
    <w:rsid w:val="005849B3"/>
    <w:rsid w:val="005849D3"/>
    <w:rsid w:val="00584C24"/>
    <w:rsid w:val="005856E6"/>
    <w:rsid w:val="00586569"/>
    <w:rsid w:val="005867EF"/>
    <w:rsid w:val="00586A20"/>
    <w:rsid w:val="005873E5"/>
    <w:rsid w:val="00587579"/>
    <w:rsid w:val="005876A0"/>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5472"/>
    <w:rsid w:val="00595597"/>
    <w:rsid w:val="00597601"/>
    <w:rsid w:val="00597794"/>
    <w:rsid w:val="005979C4"/>
    <w:rsid w:val="005A0586"/>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78F"/>
    <w:rsid w:val="005A4F3F"/>
    <w:rsid w:val="005A4FD7"/>
    <w:rsid w:val="005A5092"/>
    <w:rsid w:val="005A522D"/>
    <w:rsid w:val="005A5579"/>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AFE"/>
    <w:rsid w:val="005B2B34"/>
    <w:rsid w:val="005B2DAA"/>
    <w:rsid w:val="005B32B3"/>
    <w:rsid w:val="005B37C3"/>
    <w:rsid w:val="005B3868"/>
    <w:rsid w:val="005B39F0"/>
    <w:rsid w:val="005B3AE9"/>
    <w:rsid w:val="005B464B"/>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5DD"/>
    <w:rsid w:val="005C1AB4"/>
    <w:rsid w:val="005C1EAA"/>
    <w:rsid w:val="005C2248"/>
    <w:rsid w:val="005C2523"/>
    <w:rsid w:val="005C2D63"/>
    <w:rsid w:val="005C2DB8"/>
    <w:rsid w:val="005C3E23"/>
    <w:rsid w:val="005C407B"/>
    <w:rsid w:val="005C44B8"/>
    <w:rsid w:val="005C4C6C"/>
    <w:rsid w:val="005C4F07"/>
    <w:rsid w:val="005C5852"/>
    <w:rsid w:val="005C5F78"/>
    <w:rsid w:val="005C6538"/>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8D2"/>
    <w:rsid w:val="005D4D6D"/>
    <w:rsid w:val="005D5354"/>
    <w:rsid w:val="005D5CF9"/>
    <w:rsid w:val="005D5DC3"/>
    <w:rsid w:val="005D5E0A"/>
    <w:rsid w:val="005D631E"/>
    <w:rsid w:val="005D65FF"/>
    <w:rsid w:val="005D6838"/>
    <w:rsid w:val="005D6C6B"/>
    <w:rsid w:val="005D7152"/>
    <w:rsid w:val="005D71A9"/>
    <w:rsid w:val="005D73F0"/>
    <w:rsid w:val="005D7F54"/>
    <w:rsid w:val="005E001B"/>
    <w:rsid w:val="005E0A83"/>
    <w:rsid w:val="005E0C46"/>
    <w:rsid w:val="005E0C65"/>
    <w:rsid w:val="005E0CFE"/>
    <w:rsid w:val="005E0EF1"/>
    <w:rsid w:val="005E1326"/>
    <w:rsid w:val="005E1442"/>
    <w:rsid w:val="005E1771"/>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15D0"/>
    <w:rsid w:val="005F1908"/>
    <w:rsid w:val="005F1B37"/>
    <w:rsid w:val="005F1EAE"/>
    <w:rsid w:val="005F1ED2"/>
    <w:rsid w:val="005F1F5F"/>
    <w:rsid w:val="005F210C"/>
    <w:rsid w:val="005F21A2"/>
    <w:rsid w:val="005F25B3"/>
    <w:rsid w:val="005F2880"/>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890"/>
    <w:rsid w:val="005F7797"/>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CBC"/>
    <w:rsid w:val="0061341B"/>
    <w:rsid w:val="00613B88"/>
    <w:rsid w:val="0061413A"/>
    <w:rsid w:val="00614406"/>
    <w:rsid w:val="00614550"/>
    <w:rsid w:val="00614745"/>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35C7"/>
    <w:rsid w:val="006236C7"/>
    <w:rsid w:val="0062379A"/>
    <w:rsid w:val="0062397F"/>
    <w:rsid w:val="00623B1A"/>
    <w:rsid w:val="00623F7D"/>
    <w:rsid w:val="0062438C"/>
    <w:rsid w:val="00624FF2"/>
    <w:rsid w:val="006250E9"/>
    <w:rsid w:val="006251D0"/>
    <w:rsid w:val="006260E9"/>
    <w:rsid w:val="00626CC5"/>
    <w:rsid w:val="0062738F"/>
    <w:rsid w:val="00627426"/>
    <w:rsid w:val="006275FD"/>
    <w:rsid w:val="006276D9"/>
    <w:rsid w:val="00627778"/>
    <w:rsid w:val="00627F7E"/>
    <w:rsid w:val="00630190"/>
    <w:rsid w:val="006305F3"/>
    <w:rsid w:val="006307C1"/>
    <w:rsid w:val="00630D82"/>
    <w:rsid w:val="006311BD"/>
    <w:rsid w:val="006311D8"/>
    <w:rsid w:val="006319D4"/>
    <w:rsid w:val="00632294"/>
    <w:rsid w:val="006322B1"/>
    <w:rsid w:val="006322D5"/>
    <w:rsid w:val="0063235C"/>
    <w:rsid w:val="00632989"/>
    <w:rsid w:val="00633084"/>
    <w:rsid w:val="00633167"/>
    <w:rsid w:val="00633D35"/>
    <w:rsid w:val="0063430E"/>
    <w:rsid w:val="00634790"/>
    <w:rsid w:val="00634C0A"/>
    <w:rsid w:val="006353AE"/>
    <w:rsid w:val="006354C5"/>
    <w:rsid w:val="00635A9F"/>
    <w:rsid w:val="006360C5"/>
    <w:rsid w:val="00636109"/>
    <w:rsid w:val="006362EE"/>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42"/>
    <w:rsid w:val="0064117B"/>
    <w:rsid w:val="006416E5"/>
    <w:rsid w:val="00641B59"/>
    <w:rsid w:val="00641B8B"/>
    <w:rsid w:val="0064246D"/>
    <w:rsid w:val="006427F7"/>
    <w:rsid w:val="00642CDF"/>
    <w:rsid w:val="00642D1C"/>
    <w:rsid w:val="00642E04"/>
    <w:rsid w:val="00642F99"/>
    <w:rsid w:val="006431E4"/>
    <w:rsid w:val="006432A7"/>
    <w:rsid w:val="00643302"/>
    <w:rsid w:val="0064372E"/>
    <w:rsid w:val="006443A9"/>
    <w:rsid w:val="00644959"/>
    <w:rsid w:val="00644E5C"/>
    <w:rsid w:val="006453B8"/>
    <w:rsid w:val="00645456"/>
    <w:rsid w:val="00645619"/>
    <w:rsid w:val="006459D1"/>
    <w:rsid w:val="00645E62"/>
    <w:rsid w:val="0064777A"/>
    <w:rsid w:val="00647993"/>
    <w:rsid w:val="00647B91"/>
    <w:rsid w:val="00647E7B"/>
    <w:rsid w:val="00650031"/>
    <w:rsid w:val="006500FF"/>
    <w:rsid w:val="006503B3"/>
    <w:rsid w:val="00650FC3"/>
    <w:rsid w:val="00651286"/>
    <w:rsid w:val="00651550"/>
    <w:rsid w:val="00651DF3"/>
    <w:rsid w:val="00652513"/>
    <w:rsid w:val="00653600"/>
    <w:rsid w:val="00653AEF"/>
    <w:rsid w:val="0065433A"/>
    <w:rsid w:val="006543D5"/>
    <w:rsid w:val="0065470B"/>
    <w:rsid w:val="0065491D"/>
    <w:rsid w:val="00654953"/>
    <w:rsid w:val="00654F23"/>
    <w:rsid w:val="0065513C"/>
    <w:rsid w:val="006556B6"/>
    <w:rsid w:val="006558D5"/>
    <w:rsid w:val="00655E3D"/>
    <w:rsid w:val="00655E6D"/>
    <w:rsid w:val="0065608B"/>
    <w:rsid w:val="006561B7"/>
    <w:rsid w:val="006563D8"/>
    <w:rsid w:val="00656474"/>
    <w:rsid w:val="00656666"/>
    <w:rsid w:val="006567FE"/>
    <w:rsid w:val="006573B2"/>
    <w:rsid w:val="00657403"/>
    <w:rsid w:val="00657593"/>
    <w:rsid w:val="00657786"/>
    <w:rsid w:val="00657A01"/>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99"/>
    <w:rsid w:val="00663111"/>
    <w:rsid w:val="00663377"/>
    <w:rsid w:val="00663559"/>
    <w:rsid w:val="00663ED2"/>
    <w:rsid w:val="00664161"/>
    <w:rsid w:val="0066432C"/>
    <w:rsid w:val="00664554"/>
    <w:rsid w:val="006645B5"/>
    <w:rsid w:val="00664904"/>
    <w:rsid w:val="00664B1E"/>
    <w:rsid w:val="00665A2C"/>
    <w:rsid w:val="00665D46"/>
    <w:rsid w:val="00665E73"/>
    <w:rsid w:val="0066610A"/>
    <w:rsid w:val="006661AA"/>
    <w:rsid w:val="00666493"/>
    <w:rsid w:val="00666729"/>
    <w:rsid w:val="00666CD7"/>
    <w:rsid w:val="00666DA9"/>
    <w:rsid w:val="006670A9"/>
    <w:rsid w:val="006671E1"/>
    <w:rsid w:val="00667247"/>
    <w:rsid w:val="00667490"/>
    <w:rsid w:val="006676F3"/>
    <w:rsid w:val="00667B97"/>
    <w:rsid w:val="00667E32"/>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560A"/>
    <w:rsid w:val="006757DC"/>
    <w:rsid w:val="00675BD3"/>
    <w:rsid w:val="00675E4D"/>
    <w:rsid w:val="00675F33"/>
    <w:rsid w:val="006765B9"/>
    <w:rsid w:val="00676703"/>
    <w:rsid w:val="00676891"/>
    <w:rsid w:val="00676917"/>
    <w:rsid w:val="00676B2B"/>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73BA"/>
    <w:rsid w:val="00697408"/>
    <w:rsid w:val="00697BD9"/>
    <w:rsid w:val="00697C6C"/>
    <w:rsid w:val="006A00C1"/>
    <w:rsid w:val="006A00CA"/>
    <w:rsid w:val="006A01A7"/>
    <w:rsid w:val="006A053D"/>
    <w:rsid w:val="006A086A"/>
    <w:rsid w:val="006A0EB8"/>
    <w:rsid w:val="006A0EF8"/>
    <w:rsid w:val="006A12D5"/>
    <w:rsid w:val="006A14A1"/>
    <w:rsid w:val="006A18E1"/>
    <w:rsid w:val="006A1E80"/>
    <w:rsid w:val="006A2950"/>
    <w:rsid w:val="006A2BFC"/>
    <w:rsid w:val="006A2D4C"/>
    <w:rsid w:val="006A3323"/>
    <w:rsid w:val="006A3481"/>
    <w:rsid w:val="006A354C"/>
    <w:rsid w:val="006A36EE"/>
    <w:rsid w:val="006A38DA"/>
    <w:rsid w:val="006A39A4"/>
    <w:rsid w:val="006A3EA4"/>
    <w:rsid w:val="006A412A"/>
    <w:rsid w:val="006A41DD"/>
    <w:rsid w:val="006A41EF"/>
    <w:rsid w:val="006A487F"/>
    <w:rsid w:val="006A5D97"/>
    <w:rsid w:val="006A6507"/>
    <w:rsid w:val="006A66C7"/>
    <w:rsid w:val="006A6C57"/>
    <w:rsid w:val="006A6CA1"/>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46D"/>
    <w:rsid w:val="006B1AAA"/>
    <w:rsid w:val="006B20E6"/>
    <w:rsid w:val="006B23B5"/>
    <w:rsid w:val="006B2A2A"/>
    <w:rsid w:val="006B2BD2"/>
    <w:rsid w:val="006B390E"/>
    <w:rsid w:val="006B3B74"/>
    <w:rsid w:val="006B3CD5"/>
    <w:rsid w:val="006B4A37"/>
    <w:rsid w:val="006B53EC"/>
    <w:rsid w:val="006B5CC0"/>
    <w:rsid w:val="006B5DB7"/>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D9"/>
    <w:rsid w:val="006C1B30"/>
    <w:rsid w:val="006C21B4"/>
    <w:rsid w:val="006C2462"/>
    <w:rsid w:val="006C2BEB"/>
    <w:rsid w:val="006C2D46"/>
    <w:rsid w:val="006C2D99"/>
    <w:rsid w:val="006C3281"/>
    <w:rsid w:val="006C34A5"/>
    <w:rsid w:val="006C37DA"/>
    <w:rsid w:val="006C3E83"/>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6C2"/>
    <w:rsid w:val="006D69BE"/>
    <w:rsid w:val="006D77BA"/>
    <w:rsid w:val="006D780F"/>
    <w:rsid w:val="006D7C82"/>
    <w:rsid w:val="006D7F92"/>
    <w:rsid w:val="006E01DA"/>
    <w:rsid w:val="006E0A24"/>
    <w:rsid w:val="006E1024"/>
    <w:rsid w:val="006E13B7"/>
    <w:rsid w:val="006E19A6"/>
    <w:rsid w:val="006E20B3"/>
    <w:rsid w:val="006E2151"/>
    <w:rsid w:val="006E235E"/>
    <w:rsid w:val="006E28B7"/>
    <w:rsid w:val="006E2ACF"/>
    <w:rsid w:val="006E31BE"/>
    <w:rsid w:val="006E36A8"/>
    <w:rsid w:val="006E3E63"/>
    <w:rsid w:val="006E4858"/>
    <w:rsid w:val="006E528A"/>
    <w:rsid w:val="006E5570"/>
    <w:rsid w:val="006E592C"/>
    <w:rsid w:val="006E5E15"/>
    <w:rsid w:val="006E610C"/>
    <w:rsid w:val="006E63B3"/>
    <w:rsid w:val="006E68F0"/>
    <w:rsid w:val="006E76BF"/>
    <w:rsid w:val="006F0006"/>
    <w:rsid w:val="006F03AF"/>
    <w:rsid w:val="006F0597"/>
    <w:rsid w:val="006F0760"/>
    <w:rsid w:val="006F078D"/>
    <w:rsid w:val="006F08A3"/>
    <w:rsid w:val="006F0947"/>
    <w:rsid w:val="006F0B14"/>
    <w:rsid w:val="006F0C81"/>
    <w:rsid w:val="006F0D38"/>
    <w:rsid w:val="006F1673"/>
    <w:rsid w:val="006F16DF"/>
    <w:rsid w:val="006F1A24"/>
    <w:rsid w:val="006F1CCD"/>
    <w:rsid w:val="006F1DC9"/>
    <w:rsid w:val="006F1E0B"/>
    <w:rsid w:val="006F2515"/>
    <w:rsid w:val="006F2C30"/>
    <w:rsid w:val="006F3136"/>
    <w:rsid w:val="006F31F6"/>
    <w:rsid w:val="006F3218"/>
    <w:rsid w:val="006F33F3"/>
    <w:rsid w:val="006F3B6A"/>
    <w:rsid w:val="006F3C9A"/>
    <w:rsid w:val="006F4781"/>
    <w:rsid w:val="006F4E5A"/>
    <w:rsid w:val="006F5153"/>
    <w:rsid w:val="006F52BA"/>
    <w:rsid w:val="006F548B"/>
    <w:rsid w:val="006F54A5"/>
    <w:rsid w:val="006F5565"/>
    <w:rsid w:val="006F57D0"/>
    <w:rsid w:val="006F65DF"/>
    <w:rsid w:val="006F66C8"/>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150A"/>
    <w:rsid w:val="007116B1"/>
    <w:rsid w:val="00711862"/>
    <w:rsid w:val="00711D26"/>
    <w:rsid w:val="00711E5C"/>
    <w:rsid w:val="007127DA"/>
    <w:rsid w:val="007129F3"/>
    <w:rsid w:val="00713231"/>
    <w:rsid w:val="00713389"/>
    <w:rsid w:val="00713B5D"/>
    <w:rsid w:val="00713C07"/>
    <w:rsid w:val="00714586"/>
    <w:rsid w:val="00714A01"/>
    <w:rsid w:val="00715234"/>
    <w:rsid w:val="007153EB"/>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C5"/>
    <w:rsid w:val="007210B2"/>
    <w:rsid w:val="0072124E"/>
    <w:rsid w:val="00721CF6"/>
    <w:rsid w:val="0072211F"/>
    <w:rsid w:val="007222AE"/>
    <w:rsid w:val="00722717"/>
    <w:rsid w:val="007227DA"/>
    <w:rsid w:val="007232E4"/>
    <w:rsid w:val="00723A40"/>
    <w:rsid w:val="00723D54"/>
    <w:rsid w:val="00724146"/>
    <w:rsid w:val="00724BFB"/>
    <w:rsid w:val="00724BFE"/>
    <w:rsid w:val="00724D0B"/>
    <w:rsid w:val="007254AD"/>
    <w:rsid w:val="007254ED"/>
    <w:rsid w:val="0072566F"/>
    <w:rsid w:val="007257DD"/>
    <w:rsid w:val="00725C33"/>
    <w:rsid w:val="00726A75"/>
    <w:rsid w:val="00727210"/>
    <w:rsid w:val="00727308"/>
    <w:rsid w:val="007279D4"/>
    <w:rsid w:val="00727B57"/>
    <w:rsid w:val="007303FB"/>
    <w:rsid w:val="007304EF"/>
    <w:rsid w:val="0073075D"/>
    <w:rsid w:val="00730F73"/>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B3D"/>
    <w:rsid w:val="00735E49"/>
    <w:rsid w:val="00735F46"/>
    <w:rsid w:val="007362D3"/>
    <w:rsid w:val="007365DE"/>
    <w:rsid w:val="00736774"/>
    <w:rsid w:val="00736A25"/>
    <w:rsid w:val="00736A88"/>
    <w:rsid w:val="00737AB6"/>
    <w:rsid w:val="0074032C"/>
    <w:rsid w:val="00740864"/>
    <w:rsid w:val="00740CBF"/>
    <w:rsid w:val="0074156B"/>
    <w:rsid w:val="00741716"/>
    <w:rsid w:val="007417A6"/>
    <w:rsid w:val="00741BAF"/>
    <w:rsid w:val="00741DB9"/>
    <w:rsid w:val="00742C99"/>
    <w:rsid w:val="00743A40"/>
    <w:rsid w:val="00743F7F"/>
    <w:rsid w:val="0074446B"/>
    <w:rsid w:val="007445CC"/>
    <w:rsid w:val="00744A60"/>
    <w:rsid w:val="00744BC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F97"/>
    <w:rsid w:val="007504A1"/>
    <w:rsid w:val="00750774"/>
    <w:rsid w:val="0075081C"/>
    <w:rsid w:val="00751718"/>
    <w:rsid w:val="007517DC"/>
    <w:rsid w:val="0075238F"/>
    <w:rsid w:val="0075286F"/>
    <w:rsid w:val="00752CB7"/>
    <w:rsid w:val="00752EFE"/>
    <w:rsid w:val="007531E9"/>
    <w:rsid w:val="00753E2D"/>
    <w:rsid w:val="00753EFD"/>
    <w:rsid w:val="0075407C"/>
    <w:rsid w:val="00754161"/>
    <w:rsid w:val="007547ED"/>
    <w:rsid w:val="00755354"/>
    <w:rsid w:val="00755628"/>
    <w:rsid w:val="00755C87"/>
    <w:rsid w:val="00756535"/>
    <w:rsid w:val="00756B78"/>
    <w:rsid w:val="00756FD3"/>
    <w:rsid w:val="007578FC"/>
    <w:rsid w:val="0075794B"/>
    <w:rsid w:val="00757994"/>
    <w:rsid w:val="00757CB9"/>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7CD"/>
    <w:rsid w:val="007629E0"/>
    <w:rsid w:val="007630DB"/>
    <w:rsid w:val="007634BF"/>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6C"/>
    <w:rsid w:val="007709C9"/>
    <w:rsid w:val="00770A9F"/>
    <w:rsid w:val="00771245"/>
    <w:rsid w:val="00771925"/>
    <w:rsid w:val="007719B1"/>
    <w:rsid w:val="00771A4A"/>
    <w:rsid w:val="0077227E"/>
    <w:rsid w:val="007722C9"/>
    <w:rsid w:val="007726C6"/>
    <w:rsid w:val="00772845"/>
    <w:rsid w:val="007735F1"/>
    <w:rsid w:val="00773CCC"/>
    <w:rsid w:val="00773E00"/>
    <w:rsid w:val="007749FB"/>
    <w:rsid w:val="00774B00"/>
    <w:rsid w:val="00774C91"/>
    <w:rsid w:val="00775BA8"/>
    <w:rsid w:val="0077632D"/>
    <w:rsid w:val="00776390"/>
    <w:rsid w:val="007765CE"/>
    <w:rsid w:val="007769C1"/>
    <w:rsid w:val="007769F4"/>
    <w:rsid w:val="00776B48"/>
    <w:rsid w:val="007778E8"/>
    <w:rsid w:val="00780705"/>
    <w:rsid w:val="00780851"/>
    <w:rsid w:val="007808F0"/>
    <w:rsid w:val="00780956"/>
    <w:rsid w:val="0078113B"/>
    <w:rsid w:val="00781589"/>
    <w:rsid w:val="0078196F"/>
    <w:rsid w:val="00781B24"/>
    <w:rsid w:val="0078289B"/>
    <w:rsid w:val="00782DE5"/>
    <w:rsid w:val="00782E9D"/>
    <w:rsid w:val="00782F27"/>
    <w:rsid w:val="00783222"/>
    <w:rsid w:val="00783492"/>
    <w:rsid w:val="007834C4"/>
    <w:rsid w:val="00784153"/>
    <w:rsid w:val="007844C9"/>
    <w:rsid w:val="00784B64"/>
    <w:rsid w:val="00784C00"/>
    <w:rsid w:val="00784E0C"/>
    <w:rsid w:val="00785031"/>
    <w:rsid w:val="00785178"/>
    <w:rsid w:val="00785421"/>
    <w:rsid w:val="00785EAF"/>
    <w:rsid w:val="007868F9"/>
    <w:rsid w:val="00786CFF"/>
    <w:rsid w:val="0078749B"/>
    <w:rsid w:val="00787589"/>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15"/>
    <w:rsid w:val="0079511D"/>
    <w:rsid w:val="0079583B"/>
    <w:rsid w:val="00795D46"/>
    <w:rsid w:val="00796169"/>
    <w:rsid w:val="00796C7B"/>
    <w:rsid w:val="00796E05"/>
    <w:rsid w:val="0079702F"/>
    <w:rsid w:val="007973DD"/>
    <w:rsid w:val="00797AFD"/>
    <w:rsid w:val="00797F22"/>
    <w:rsid w:val="007A0386"/>
    <w:rsid w:val="007A06D2"/>
    <w:rsid w:val="007A0808"/>
    <w:rsid w:val="007A0BB4"/>
    <w:rsid w:val="007A15A1"/>
    <w:rsid w:val="007A20DC"/>
    <w:rsid w:val="007A20EA"/>
    <w:rsid w:val="007A27AC"/>
    <w:rsid w:val="007A2A97"/>
    <w:rsid w:val="007A316C"/>
    <w:rsid w:val="007A3473"/>
    <w:rsid w:val="007A3B11"/>
    <w:rsid w:val="007A4315"/>
    <w:rsid w:val="007A4357"/>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80F"/>
    <w:rsid w:val="007B3A9D"/>
    <w:rsid w:val="007B3D3A"/>
    <w:rsid w:val="007B3EAF"/>
    <w:rsid w:val="007B4004"/>
    <w:rsid w:val="007B4092"/>
    <w:rsid w:val="007B4246"/>
    <w:rsid w:val="007B47A1"/>
    <w:rsid w:val="007B47DA"/>
    <w:rsid w:val="007B48B2"/>
    <w:rsid w:val="007B4C7A"/>
    <w:rsid w:val="007B54BD"/>
    <w:rsid w:val="007B575D"/>
    <w:rsid w:val="007B5856"/>
    <w:rsid w:val="007B6555"/>
    <w:rsid w:val="007B6596"/>
    <w:rsid w:val="007B66D6"/>
    <w:rsid w:val="007B6F96"/>
    <w:rsid w:val="007B712E"/>
    <w:rsid w:val="007B7461"/>
    <w:rsid w:val="007C0826"/>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F4A"/>
    <w:rsid w:val="007C6FE6"/>
    <w:rsid w:val="007C74DB"/>
    <w:rsid w:val="007C7B3E"/>
    <w:rsid w:val="007C7C03"/>
    <w:rsid w:val="007D0029"/>
    <w:rsid w:val="007D0134"/>
    <w:rsid w:val="007D04D1"/>
    <w:rsid w:val="007D05D2"/>
    <w:rsid w:val="007D064A"/>
    <w:rsid w:val="007D09CF"/>
    <w:rsid w:val="007D1269"/>
    <w:rsid w:val="007D14A6"/>
    <w:rsid w:val="007D17C5"/>
    <w:rsid w:val="007D1F47"/>
    <w:rsid w:val="007D21D0"/>
    <w:rsid w:val="007D2E3D"/>
    <w:rsid w:val="007D2F4D"/>
    <w:rsid w:val="007D3082"/>
    <w:rsid w:val="007D3256"/>
    <w:rsid w:val="007D374B"/>
    <w:rsid w:val="007D38F3"/>
    <w:rsid w:val="007D3A0B"/>
    <w:rsid w:val="007D3B58"/>
    <w:rsid w:val="007D3BBD"/>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A98"/>
    <w:rsid w:val="007E0FF2"/>
    <w:rsid w:val="007E11BF"/>
    <w:rsid w:val="007E13C6"/>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61E0"/>
    <w:rsid w:val="007E692A"/>
    <w:rsid w:val="007E6F71"/>
    <w:rsid w:val="007E745F"/>
    <w:rsid w:val="007E7A92"/>
    <w:rsid w:val="007F05EA"/>
    <w:rsid w:val="007F0DCF"/>
    <w:rsid w:val="007F10FF"/>
    <w:rsid w:val="007F13E3"/>
    <w:rsid w:val="007F1F70"/>
    <w:rsid w:val="007F2128"/>
    <w:rsid w:val="007F2459"/>
    <w:rsid w:val="007F27FC"/>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45C"/>
    <w:rsid w:val="007F658F"/>
    <w:rsid w:val="007F6DCB"/>
    <w:rsid w:val="007F6ED8"/>
    <w:rsid w:val="007F79EB"/>
    <w:rsid w:val="007F7D60"/>
    <w:rsid w:val="008001A6"/>
    <w:rsid w:val="00800A4F"/>
    <w:rsid w:val="0080214C"/>
    <w:rsid w:val="008022E0"/>
    <w:rsid w:val="0080245D"/>
    <w:rsid w:val="00802A8B"/>
    <w:rsid w:val="00802ABB"/>
    <w:rsid w:val="00802C06"/>
    <w:rsid w:val="00802D19"/>
    <w:rsid w:val="00802EE7"/>
    <w:rsid w:val="008030B0"/>
    <w:rsid w:val="008035E0"/>
    <w:rsid w:val="00803935"/>
    <w:rsid w:val="0080418A"/>
    <w:rsid w:val="00804388"/>
    <w:rsid w:val="008044AD"/>
    <w:rsid w:val="00804B6C"/>
    <w:rsid w:val="00804D3E"/>
    <w:rsid w:val="0080563D"/>
    <w:rsid w:val="00805D85"/>
    <w:rsid w:val="00805DC8"/>
    <w:rsid w:val="00805DE1"/>
    <w:rsid w:val="00805F5B"/>
    <w:rsid w:val="008062FF"/>
    <w:rsid w:val="008069C3"/>
    <w:rsid w:val="00806BCF"/>
    <w:rsid w:val="00806E08"/>
    <w:rsid w:val="008077AA"/>
    <w:rsid w:val="008079FE"/>
    <w:rsid w:val="00810453"/>
    <w:rsid w:val="00810507"/>
    <w:rsid w:val="008105CD"/>
    <w:rsid w:val="0081062D"/>
    <w:rsid w:val="00811533"/>
    <w:rsid w:val="00811635"/>
    <w:rsid w:val="0081167A"/>
    <w:rsid w:val="00812210"/>
    <w:rsid w:val="00812F01"/>
    <w:rsid w:val="00813163"/>
    <w:rsid w:val="008135C4"/>
    <w:rsid w:val="00814176"/>
    <w:rsid w:val="00815574"/>
    <w:rsid w:val="008156B1"/>
    <w:rsid w:val="0081599F"/>
    <w:rsid w:val="0081650D"/>
    <w:rsid w:val="008168F4"/>
    <w:rsid w:val="008175D7"/>
    <w:rsid w:val="00817935"/>
    <w:rsid w:val="00817EA6"/>
    <w:rsid w:val="00820A80"/>
    <w:rsid w:val="00820CA8"/>
    <w:rsid w:val="00820F40"/>
    <w:rsid w:val="008213DF"/>
    <w:rsid w:val="00821430"/>
    <w:rsid w:val="00821FDC"/>
    <w:rsid w:val="00822197"/>
    <w:rsid w:val="00822808"/>
    <w:rsid w:val="008228E8"/>
    <w:rsid w:val="008229C1"/>
    <w:rsid w:val="00822B72"/>
    <w:rsid w:val="00822E6D"/>
    <w:rsid w:val="00823269"/>
    <w:rsid w:val="008232BC"/>
    <w:rsid w:val="008233DC"/>
    <w:rsid w:val="008238DE"/>
    <w:rsid w:val="00823F13"/>
    <w:rsid w:val="0082425C"/>
    <w:rsid w:val="008245F0"/>
    <w:rsid w:val="00825903"/>
    <w:rsid w:val="008263C9"/>
    <w:rsid w:val="00826594"/>
    <w:rsid w:val="00826CDF"/>
    <w:rsid w:val="00826FB2"/>
    <w:rsid w:val="00827474"/>
    <w:rsid w:val="0083003E"/>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C35"/>
    <w:rsid w:val="008376C6"/>
    <w:rsid w:val="00837D0C"/>
    <w:rsid w:val="008404A6"/>
    <w:rsid w:val="0084084A"/>
    <w:rsid w:val="00840AF5"/>
    <w:rsid w:val="00840D28"/>
    <w:rsid w:val="00841B06"/>
    <w:rsid w:val="00841B3E"/>
    <w:rsid w:val="00841CBD"/>
    <w:rsid w:val="0084204E"/>
    <w:rsid w:val="00842598"/>
    <w:rsid w:val="00843111"/>
    <w:rsid w:val="00843D34"/>
    <w:rsid w:val="00844148"/>
    <w:rsid w:val="008446D3"/>
    <w:rsid w:val="008448ED"/>
    <w:rsid w:val="00844C1C"/>
    <w:rsid w:val="00845142"/>
    <w:rsid w:val="0084551D"/>
    <w:rsid w:val="008457CE"/>
    <w:rsid w:val="0084610B"/>
    <w:rsid w:val="00846143"/>
    <w:rsid w:val="008463F7"/>
    <w:rsid w:val="00846EDF"/>
    <w:rsid w:val="0084751B"/>
    <w:rsid w:val="00847757"/>
    <w:rsid w:val="00847B53"/>
    <w:rsid w:val="00850286"/>
    <w:rsid w:val="00850A6D"/>
    <w:rsid w:val="00850E69"/>
    <w:rsid w:val="00851B3C"/>
    <w:rsid w:val="00851B77"/>
    <w:rsid w:val="00852086"/>
    <w:rsid w:val="0085256F"/>
    <w:rsid w:val="00853662"/>
    <w:rsid w:val="008537D5"/>
    <w:rsid w:val="00853A3A"/>
    <w:rsid w:val="0085476A"/>
    <w:rsid w:val="00854A53"/>
    <w:rsid w:val="00854C0A"/>
    <w:rsid w:val="008561A0"/>
    <w:rsid w:val="008568EF"/>
    <w:rsid w:val="00856E29"/>
    <w:rsid w:val="00857532"/>
    <w:rsid w:val="008576E8"/>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EFF"/>
    <w:rsid w:val="00874798"/>
    <w:rsid w:val="00875151"/>
    <w:rsid w:val="0087534E"/>
    <w:rsid w:val="008766EE"/>
    <w:rsid w:val="0087704F"/>
    <w:rsid w:val="0087743D"/>
    <w:rsid w:val="008775C4"/>
    <w:rsid w:val="008776E9"/>
    <w:rsid w:val="008777AD"/>
    <w:rsid w:val="00877C0C"/>
    <w:rsid w:val="00877CCF"/>
    <w:rsid w:val="00877F5B"/>
    <w:rsid w:val="008803D0"/>
    <w:rsid w:val="00880547"/>
    <w:rsid w:val="008808E4"/>
    <w:rsid w:val="00880C28"/>
    <w:rsid w:val="00881099"/>
    <w:rsid w:val="008818D5"/>
    <w:rsid w:val="00881EA6"/>
    <w:rsid w:val="008821D6"/>
    <w:rsid w:val="00882375"/>
    <w:rsid w:val="008823B0"/>
    <w:rsid w:val="00882A38"/>
    <w:rsid w:val="00882BDC"/>
    <w:rsid w:val="00882E7C"/>
    <w:rsid w:val="00882F53"/>
    <w:rsid w:val="00884524"/>
    <w:rsid w:val="008845B4"/>
    <w:rsid w:val="00884973"/>
    <w:rsid w:val="00884EAF"/>
    <w:rsid w:val="00884F46"/>
    <w:rsid w:val="008853D1"/>
    <w:rsid w:val="008856A4"/>
    <w:rsid w:val="008858C8"/>
    <w:rsid w:val="00885D54"/>
    <w:rsid w:val="00885E96"/>
    <w:rsid w:val="008864EE"/>
    <w:rsid w:val="008866D6"/>
    <w:rsid w:val="008866D9"/>
    <w:rsid w:val="00886810"/>
    <w:rsid w:val="00886E6F"/>
    <w:rsid w:val="0088704B"/>
    <w:rsid w:val="00887A10"/>
    <w:rsid w:val="00887D1E"/>
    <w:rsid w:val="00887ECD"/>
    <w:rsid w:val="008902DD"/>
    <w:rsid w:val="0089062E"/>
    <w:rsid w:val="00890831"/>
    <w:rsid w:val="00890E4F"/>
    <w:rsid w:val="00891351"/>
    <w:rsid w:val="00891A2A"/>
    <w:rsid w:val="00891A83"/>
    <w:rsid w:val="00891CB3"/>
    <w:rsid w:val="008922FC"/>
    <w:rsid w:val="00892479"/>
    <w:rsid w:val="00892D36"/>
    <w:rsid w:val="008939FA"/>
    <w:rsid w:val="00893AF1"/>
    <w:rsid w:val="00893E75"/>
    <w:rsid w:val="00893FB6"/>
    <w:rsid w:val="008940D7"/>
    <w:rsid w:val="008941A2"/>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CB5"/>
    <w:rsid w:val="008A1D42"/>
    <w:rsid w:val="008A2140"/>
    <w:rsid w:val="008A232A"/>
    <w:rsid w:val="008A2365"/>
    <w:rsid w:val="008A23C3"/>
    <w:rsid w:val="008A26DD"/>
    <w:rsid w:val="008A2C21"/>
    <w:rsid w:val="008A2CEB"/>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43B"/>
    <w:rsid w:val="008A74F3"/>
    <w:rsid w:val="008A7CF1"/>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C038F"/>
    <w:rsid w:val="008C0621"/>
    <w:rsid w:val="008C0E77"/>
    <w:rsid w:val="008C1125"/>
    <w:rsid w:val="008C1552"/>
    <w:rsid w:val="008C18EF"/>
    <w:rsid w:val="008C1F27"/>
    <w:rsid w:val="008C2106"/>
    <w:rsid w:val="008C2C7C"/>
    <w:rsid w:val="008C2E3E"/>
    <w:rsid w:val="008C3274"/>
    <w:rsid w:val="008C3653"/>
    <w:rsid w:val="008C3A44"/>
    <w:rsid w:val="008C3F01"/>
    <w:rsid w:val="008C4055"/>
    <w:rsid w:val="008C427C"/>
    <w:rsid w:val="008C4960"/>
    <w:rsid w:val="008C4D0F"/>
    <w:rsid w:val="008C51E6"/>
    <w:rsid w:val="008C56E4"/>
    <w:rsid w:val="008C5D0A"/>
    <w:rsid w:val="008C6593"/>
    <w:rsid w:val="008C6F05"/>
    <w:rsid w:val="008C7828"/>
    <w:rsid w:val="008C7A2F"/>
    <w:rsid w:val="008C7FC7"/>
    <w:rsid w:val="008D0ABB"/>
    <w:rsid w:val="008D1288"/>
    <w:rsid w:val="008D12C8"/>
    <w:rsid w:val="008D1760"/>
    <w:rsid w:val="008D1FA1"/>
    <w:rsid w:val="008D20AB"/>
    <w:rsid w:val="008D2488"/>
    <w:rsid w:val="008D2949"/>
    <w:rsid w:val="008D2E90"/>
    <w:rsid w:val="008D3224"/>
    <w:rsid w:val="008D3F85"/>
    <w:rsid w:val="008D3FC1"/>
    <w:rsid w:val="008D4347"/>
    <w:rsid w:val="008D46E4"/>
    <w:rsid w:val="008D4B48"/>
    <w:rsid w:val="008D7059"/>
    <w:rsid w:val="008D7E0B"/>
    <w:rsid w:val="008E01F0"/>
    <w:rsid w:val="008E03D8"/>
    <w:rsid w:val="008E0422"/>
    <w:rsid w:val="008E06C5"/>
    <w:rsid w:val="008E0ADC"/>
    <w:rsid w:val="008E1C54"/>
    <w:rsid w:val="008E1DAA"/>
    <w:rsid w:val="008E203A"/>
    <w:rsid w:val="008E23F5"/>
    <w:rsid w:val="008E27FF"/>
    <w:rsid w:val="008E2A9E"/>
    <w:rsid w:val="008E2D4B"/>
    <w:rsid w:val="008E32C4"/>
    <w:rsid w:val="008E3E53"/>
    <w:rsid w:val="008E4335"/>
    <w:rsid w:val="008E48B2"/>
    <w:rsid w:val="008E518F"/>
    <w:rsid w:val="008E51D0"/>
    <w:rsid w:val="008E549F"/>
    <w:rsid w:val="008E57A2"/>
    <w:rsid w:val="008E6975"/>
    <w:rsid w:val="008E6CEA"/>
    <w:rsid w:val="008E71CC"/>
    <w:rsid w:val="008E7F3D"/>
    <w:rsid w:val="008F000B"/>
    <w:rsid w:val="008F057F"/>
    <w:rsid w:val="008F0A01"/>
    <w:rsid w:val="008F0A44"/>
    <w:rsid w:val="008F0A8C"/>
    <w:rsid w:val="008F0AF7"/>
    <w:rsid w:val="008F0F42"/>
    <w:rsid w:val="008F0FDF"/>
    <w:rsid w:val="008F12C4"/>
    <w:rsid w:val="008F148F"/>
    <w:rsid w:val="008F2185"/>
    <w:rsid w:val="008F228E"/>
    <w:rsid w:val="008F2493"/>
    <w:rsid w:val="008F2854"/>
    <w:rsid w:val="008F2D2A"/>
    <w:rsid w:val="008F2E68"/>
    <w:rsid w:val="008F38CD"/>
    <w:rsid w:val="008F39C4"/>
    <w:rsid w:val="008F427C"/>
    <w:rsid w:val="008F434B"/>
    <w:rsid w:val="008F447E"/>
    <w:rsid w:val="008F49E0"/>
    <w:rsid w:val="008F4E56"/>
    <w:rsid w:val="008F5487"/>
    <w:rsid w:val="008F55BE"/>
    <w:rsid w:val="008F5726"/>
    <w:rsid w:val="008F67AA"/>
    <w:rsid w:val="008F68A6"/>
    <w:rsid w:val="008F6AB8"/>
    <w:rsid w:val="008F7526"/>
    <w:rsid w:val="008F7B03"/>
    <w:rsid w:val="009004EC"/>
    <w:rsid w:val="0090076C"/>
    <w:rsid w:val="00900C97"/>
    <w:rsid w:val="00900E44"/>
    <w:rsid w:val="00901093"/>
    <w:rsid w:val="00901640"/>
    <w:rsid w:val="00901B32"/>
    <w:rsid w:val="00901ECE"/>
    <w:rsid w:val="0090259C"/>
    <w:rsid w:val="00902766"/>
    <w:rsid w:val="00902A95"/>
    <w:rsid w:val="00902B9D"/>
    <w:rsid w:val="0090344A"/>
    <w:rsid w:val="00903789"/>
    <w:rsid w:val="009037A7"/>
    <w:rsid w:val="00903B3F"/>
    <w:rsid w:val="00903F0F"/>
    <w:rsid w:val="00903FFF"/>
    <w:rsid w:val="00904846"/>
    <w:rsid w:val="009051AF"/>
    <w:rsid w:val="009055E1"/>
    <w:rsid w:val="00905603"/>
    <w:rsid w:val="00905669"/>
    <w:rsid w:val="00905B65"/>
    <w:rsid w:val="00906267"/>
    <w:rsid w:val="009063E3"/>
    <w:rsid w:val="00906437"/>
    <w:rsid w:val="009067C3"/>
    <w:rsid w:val="00907407"/>
    <w:rsid w:val="00907F8A"/>
    <w:rsid w:val="00911784"/>
    <w:rsid w:val="0091213B"/>
    <w:rsid w:val="00912381"/>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57B"/>
    <w:rsid w:val="009248BB"/>
    <w:rsid w:val="00925278"/>
    <w:rsid w:val="00925686"/>
    <w:rsid w:val="009258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559"/>
    <w:rsid w:val="009332AF"/>
    <w:rsid w:val="00933303"/>
    <w:rsid w:val="00933362"/>
    <w:rsid w:val="00933528"/>
    <w:rsid w:val="00933BE7"/>
    <w:rsid w:val="00933E35"/>
    <w:rsid w:val="00933EBC"/>
    <w:rsid w:val="00934403"/>
    <w:rsid w:val="00934588"/>
    <w:rsid w:val="0093460E"/>
    <w:rsid w:val="00934977"/>
    <w:rsid w:val="00934EA4"/>
    <w:rsid w:val="0093509D"/>
    <w:rsid w:val="0093546D"/>
    <w:rsid w:val="009356B6"/>
    <w:rsid w:val="009367E4"/>
    <w:rsid w:val="00936AFB"/>
    <w:rsid w:val="0093721B"/>
    <w:rsid w:val="00937A95"/>
    <w:rsid w:val="009400CC"/>
    <w:rsid w:val="009411FD"/>
    <w:rsid w:val="00941399"/>
    <w:rsid w:val="009417AD"/>
    <w:rsid w:val="009420AD"/>
    <w:rsid w:val="009429EC"/>
    <w:rsid w:val="00942AB2"/>
    <w:rsid w:val="00942E1A"/>
    <w:rsid w:val="00943301"/>
    <w:rsid w:val="0094353C"/>
    <w:rsid w:val="0094377C"/>
    <w:rsid w:val="00943B2E"/>
    <w:rsid w:val="009443C3"/>
    <w:rsid w:val="00944617"/>
    <w:rsid w:val="00944BB3"/>
    <w:rsid w:val="00944E2F"/>
    <w:rsid w:val="0094523B"/>
    <w:rsid w:val="00945418"/>
    <w:rsid w:val="009455CC"/>
    <w:rsid w:val="009460F8"/>
    <w:rsid w:val="009466DB"/>
    <w:rsid w:val="00946845"/>
    <w:rsid w:val="0094729D"/>
    <w:rsid w:val="009478B4"/>
    <w:rsid w:val="00947DE8"/>
    <w:rsid w:val="00950469"/>
    <w:rsid w:val="009506FB"/>
    <w:rsid w:val="00950AB9"/>
    <w:rsid w:val="00950CA6"/>
    <w:rsid w:val="009511BF"/>
    <w:rsid w:val="009515EE"/>
    <w:rsid w:val="009516F3"/>
    <w:rsid w:val="00952224"/>
    <w:rsid w:val="00952278"/>
    <w:rsid w:val="0095243F"/>
    <w:rsid w:val="009526ED"/>
    <w:rsid w:val="00952A9F"/>
    <w:rsid w:val="009559FD"/>
    <w:rsid w:val="00955A9A"/>
    <w:rsid w:val="00956301"/>
    <w:rsid w:val="0095643E"/>
    <w:rsid w:val="009567DD"/>
    <w:rsid w:val="00956861"/>
    <w:rsid w:val="00956B1C"/>
    <w:rsid w:val="009573A9"/>
    <w:rsid w:val="009576CD"/>
    <w:rsid w:val="0096053D"/>
    <w:rsid w:val="00960692"/>
    <w:rsid w:val="0096081D"/>
    <w:rsid w:val="00960D35"/>
    <w:rsid w:val="0096121B"/>
    <w:rsid w:val="00961223"/>
    <w:rsid w:val="009613B4"/>
    <w:rsid w:val="00961577"/>
    <w:rsid w:val="00961BA9"/>
    <w:rsid w:val="00961D8A"/>
    <w:rsid w:val="00961F34"/>
    <w:rsid w:val="00961F40"/>
    <w:rsid w:val="009620A7"/>
    <w:rsid w:val="00962100"/>
    <w:rsid w:val="00962431"/>
    <w:rsid w:val="009625AA"/>
    <w:rsid w:val="00962AC9"/>
    <w:rsid w:val="009630CF"/>
    <w:rsid w:val="00963443"/>
    <w:rsid w:val="009636EA"/>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D48"/>
    <w:rsid w:val="00977085"/>
    <w:rsid w:val="0097744D"/>
    <w:rsid w:val="009774C0"/>
    <w:rsid w:val="009778B6"/>
    <w:rsid w:val="009779FA"/>
    <w:rsid w:val="00977A1D"/>
    <w:rsid w:val="00977D8C"/>
    <w:rsid w:val="00980445"/>
    <w:rsid w:val="00980801"/>
    <w:rsid w:val="0098089D"/>
    <w:rsid w:val="0098106E"/>
    <w:rsid w:val="00981167"/>
    <w:rsid w:val="009816E1"/>
    <w:rsid w:val="0098181F"/>
    <w:rsid w:val="00981D6B"/>
    <w:rsid w:val="00982513"/>
    <w:rsid w:val="0098340B"/>
    <w:rsid w:val="00983552"/>
    <w:rsid w:val="00984D64"/>
    <w:rsid w:val="00984F9D"/>
    <w:rsid w:val="00985246"/>
    <w:rsid w:val="00985336"/>
    <w:rsid w:val="00985382"/>
    <w:rsid w:val="00985714"/>
    <w:rsid w:val="00986463"/>
    <w:rsid w:val="00986ACD"/>
    <w:rsid w:val="00986E2D"/>
    <w:rsid w:val="00986F74"/>
    <w:rsid w:val="009874DA"/>
    <w:rsid w:val="009875E4"/>
    <w:rsid w:val="009877EE"/>
    <w:rsid w:val="00987DDC"/>
    <w:rsid w:val="00990433"/>
    <w:rsid w:val="009904F1"/>
    <w:rsid w:val="009910B8"/>
    <w:rsid w:val="0099207C"/>
    <w:rsid w:val="00992150"/>
    <w:rsid w:val="00992853"/>
    <w:rsid w:val="00992AB6"/>
    <w:rsid w:val="00992D2E"/>
    <w:rsid w:val="00992F17"/>
    <w:rsid w:val="009932E9"/>
    <w:rsid w:val="009944A1"/>
    <w:rsid w:val="009945DD"/>
    <w:rsid w:val="00994AB9"/>
    <w:rsid w:val="00994AE3"/>
    <w:rsid w:val="00994AEF"/>
    <w:rsid w:val="009956BB"/>
    <w:rsid w:val="00995AC7"/>
    <w:rsid w:val="00995BC4"/>
    <w:rsid w:val="009966F5"/>
    <w:rsid w:val="00996A78"/>
    <w:rsid w:val="00996E4F"/>
    <w:rsid w:val="0099729A"/>
    <w:rsid w:val="00997465"/>
    <w:rsid w:val="009977BD"/>
    <w:rsid w:val="009A02B6"/>
    <w:rsid w:val="009A0EC9"/>
    <w:rsid w:val="009A1475"/>
    <w:rsid w:val="009A168F"/>
    <w:rsid w:val="009A16AF"/>
    <w:rsid w:val="009A1A6A"/>
    <w:rsid w:val="009A1D01"/>
    <w:rsid w:val="009A2204"/>
    <w:rsid w:val="009A2365"/>
    <w:rsid w:val="009A2E2A"/>
    <w:rsid w:val="009A30A9"/>
    <w:rsid w:val="009A3216"/>
    <w:rsid w:val="009A382A"/>
    <w:rsid w:val="009A40D1"/>
    <w:rsid w:val="009A4349"/>
    <w:rsid w:val="009A4554"/>
    <w:rsid w:val="009A47C9"/>
    <w:rsid w:val="009A4CD5"/>
    <w:rsid w:val="009A54AC"/>
    <w:rsid w:val="009A62DB"/>
    <w:rsid w:val="009A643A"/>
    <w:rsid w:val="009A68A3"/>
    <w:rsid w:val="009A6B07"/>
    <w:rsid w:val="009A72B9"/>
    <w:rsid w:val="009A754C"/>
    <w:rsid w:val="009A7789"/>
    <w:rsid w:val="009A7A3E"/>
    <w:rsid w:val="009B0211"/>
    <w:rsid w:val="009B022B"/>
    <w:rsid w:val="009B0332"/>
    <w:rsid w:val="009B0E49"/>
    <w:rsid w:val="009B12D3"/>
    <w:rsid w:val="009B159E"/>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991"/>
    <w:rsid w:val="009B5C09"/>
    <w:rsid w:val="009B6FE4"/>
    <w:rsid w:val="009B7434"/>
    <w:rsid w:val="009B76FB"/>
    <w:rsid w:val="009B78E0"/>
    <w:rsid w:val="009B790E"/>
    <w:rsid w:val="009B7B01"/>
    <w:rsid w:val="009B7C2D"/>
    <w:rsid w:val="009C0138"/>
    <w:rsid w:val="009C024F"/>
    <w:rsid w:val="009C0637"/>
    <w:rsid w:val="009C072B"/>
    <w:rsid w:val="009C0AAD"/>
    <w:rsid w:val="009C0B17"/>
    <w:rsid w:val="009C107F"/>
    <w:rsid w:val="009C1605"/>
    <w:rsid w:val="009C167C"/>
    <w:rsid w:val="009C193F"/>
    <w:rsid w:val="009C19BC"/>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268"/>
    <w:rsid w:val="009C739E"/>
    <w:rsid w:val="009C73E2"/>
    <w:rsid w:val="009C745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A99"/>
    <w:rsid w:val="009D3AE4"/>
    <w:rsid w:val="009D3D2F"/>
    <w:rsid w:val="009D3E28"/>
    <w:rsid w:val="009D46D6"/>
    <w:rsid w:val="009D4F60"/>
    <w:rsid w:val="009D50ED"/>
    <w:rsid w:val="009D5641"/>
    <w:rsid w:val="009D599E"/>
    <w:rsid w:val="009D59F2"/>
    <w:rsid w:val="009D5CD6"/>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111B"/>
    <w:rsid w:val="009F11E6"/>
    <w:rsid w:val="009F1912"/>
    <w:rsid w:val="009F1D01"/>
    <w:rsid w:val="009F1D0D"/>
    <w:rsid w:val="009F2A4E"/>
    <w:rsid w:val="009F2BAC"/>
    <w:rsid w:val="009F2DE8"/>
    <w:rsid w:val="009F3991"/>
    <w:rsid w:val="009F3AD7"/>
    <w:rsid w:val="009F3D7E"/>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A0017E"/>
    <w:rsid w:val="00A00694"/>
    <w:rsid w:val="00A00E52"/>
    <w:rsid w:val="00A0156A"/>
    <w:rsid w:val="00A0177E"/>
    <w:rsid w:val="00A017A9"/>
    <w:rsid w:val="00A0180F"/>
    <w:rsid w:val="00A01A6E"/>
    <w:rsid w:val="00A02BC7"/>
    <w:rsid w:val="00A03379"/>
    <w:rsid w:val="00A03E7F"/>
    <w:rsid w:val="00A04027"/>
    <w:rsid w:val="00A0407E"/>
    <w:rsid w:val="00A0507D"/>
    <w:rsid w:val="00A05823"/>
    <w:rsid w:val="00A05C36"/>
    <w:rsid w:val="00A05C8F"/>
    <w:rsid w:val="00A060A4"/>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51B"/>
    <w:rsid w:val="00A16974"/>
    <w:rsid w:val="00A172B9"/>
    <w:rsid w:val="00A1754F"/>
    <w:rsid w:val="00A178ED"/>
    <w:rsid w:val="00A1792B"/>
    <w:rsid w:val="00A17962"/>
    <w:rsid w:val="00A17D4F"/>
    <w:rsid w:val="00A20F61"/>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579"/>
    <w:rsid w:val="00A42D59"/>
    <w:rsid w:val="00A42DCA"/>
    <w:rsid w:val="00A42EDE"/>
    <w:rsid w:val="00A42F2F"/>
    <w:rsid w:val="00A43BBE"/>
    <w:rsid w:val="00A4453F"/>
    <w:rsid w:val="00A44574"/>
    <w:rsid w:val="00A448BE"/>
    <w:rsid w:val="00A44D80"/>
    <w:rsid w:val="00A44ED7"/>
    <w:rsid w:val="00A44EE4"/>
    <w:rsid w:val="00A450C5"/>
    <w:rsid w:val="00A4532C"/>
    <w:rsid w:val="00A45DFD"/>
    <w:rsid w:val="00A46765"/>
    <w:rsid w:val="00A468EA"/>
    <w:rsid w:val="00A46DF0"/>
    <w:rsid w:val="00A46E2E"/>
    <w:rsid w:val="00A475FE"/>
    <w:rsid w:val="00A4780D"/>
    <w:rsid w:val="00A47AD5"/>
    <w:rsid w:val="00A47F8E"/>
    <w:rsid w:val="00A5066E"/>
    <w:rsid w:val="00A50851"/>
    <w:rsid w:val="00A51500"/>
    <w:rsid w:val="00A51D8A"/>
    <w:rsid w:val="00A5252C"/>
    <w:rsid w:val="00A52A38"/>
    <w:rsid w:val="00A5336B"/>
    <w:rsid w:val="00A534B8"/>
    <w:rsid w:val="00A536DB"/>
    <w:rsid w:val="00A53762"/>
    <w:rsid w:val="00A53AEF"/>
    <w:rsid w:val="00A5413A"/>
    <w:rsid w:val="00A5447A"/>
    <w:rsid w:val="00A54808"/>
    <w:rsid w:val="00A54E2D"/>
    <w:rsid w:val="00A55375"/>
    <w:rsid w:val="00A55507"/>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741"/>
    <w:rsid w:val="00A70BA7"/>
    <w:rsid w:val="00A70CE2"/>
    <w:rsid w:val="00A70EC0"/>
    <w:rsid w:val="00A710D5"/>
    <w:rsid w:val="00A721D2"/>
    <w:rsid w:val="00A72301"/>
    <w:rsid w:val="00A72EB6"/>
    <w:rsid w:val="00A7366C"/>
    <w:rsid w:val="00A73A50"/>
    <w:rsid w:val="00A73CDA"/>
    <w:rsid w:val="00A74757"/>
    <w:rsid w:val="00A74EC0"/>
    <w:rsid w:val="00A7526D"/>
    <w:rsid w:val="00A75518"/>
    <w:rsid w:val="00A75955"/>
    <w:rsid w:val="00A760A3"/>
    <w:rsid w:val="00A76100"/>
    <w:rsid w:val="00A76487"/>
    <w:rsid w:val="00A7672E"/>
    <w:rsid w:val="00A76BEB"/>
    <w:rsid w:val="00A76D5D"/>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13F"/>
    <w:rsid w:val="00A833DD"/>
    <w:rsid w:val="00A8468E"/>
    <w:rsid w:val="00A84AA1"/>
    <w:rsid w:val="00A84E76"/>
    <w:rsid w:val="00A85063"/>
    <w:rsid w:val="00A850AF"/>
    <w:rsid w:val="00A8628C"/>
    <w:rsid w:val="00A86773"/>
    <w:rsid w:val="00A86D61"/>
    <w:rsid w:val="00A86F22"/>
    <w:rsid w:val="00A87076"/>
    <w:rsid w:val="00A87836"/>
    <w:rsid w:val="00A87A7A"/>
    <w:rsid w:val="00A87E52"/>
    <w:rsid w:val="00A9001C"/>
    <w:rsid w:val="00A902F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B36"/>
    <w:rsid w:val="00AA3BA3"/>
    <w:rsid w:val="00AA40A1"/>
    <w:rsid w:val="00AA4828"/>
    <w:rsid w:val="00AA4D49"/>
    <w:rsid w:val="00AA4DDE"/>
    <w:rsid w:val="00AA58D1"/>
    <w:rsid w:val="00AA5AC5"/>
    <w:rsid w:val="00AA5E79"/>
    <w:rsid w:val="00AA6557"/>
    <w:rsid w:val="00AA6B19"/>
    <w:rsid w:val="00AA7332"/>
    <w:rsid w:val="00AA782C"/>
    <w:rsid w:val="00AB0552"/>
    <w:rsid w:val="00AB0571"/>
    <w:rsid w:val="00AB0719"/>
    <w:rsid w:val="00AB07B6"/>
    <w:rsid w:val="00AB0D8B"/>
    <w:rsid w:val="00AB1813"/>
    <w:rsid w:val="00AB1877"/>
    <w:rsid w:val="00AB1CA1"/>
    <w:rsid w:val="00AB1F0D"/>
    <w:rsid w:val="00AB2645"/>
    <w:rsid w:val="00AB279A"/>
    <w:rsid w:val="00AB31CB"/>
    <w:rsid w:val="00AB348F"/>
    <w:rsid w:val="00AB3F2B"/>
    <w:rsid w:val="00AB461A"/>
    <w:rsid w:val="00AB4E3D"/>
    <w:rsid w:val="00AB4F96"/>
    <w:rsid w:val="00AB5D38"/>
    <w:rsid w:val="00AB5D63"/>
    <w:rsid w:val="00AB5FA6"/>
    <w:rsid w:val="00AB6036"/>
    <w:rsid w:val="00AB61C2"/>
    <w:rsid w:val="00AB6CD6"/>
    <w:rsid w:val="00AB6DC4"/>
    <w:rsid w:val="00AB6E19"/>
    <w:rsid w:val="00AB7E14"/>
    <w:rsid w:val="00AC036A"/>
    <w:rsid w:val="00AC08EB"/>
    <w:rsid w:val="00AC0F2E"/>
    <w:rsid w:val="00AC1065"/>
    <w:rsid w:val="00AC1474"/>
    <w:rsid w:val="00AC153B"/>
    <w:rsid w:val="00AC19B8"/>
    <w:rsid w:val="00AC2F0C"/>
    <w:rsid w:val="00AC3215"/>
    <w:rsid w:val="00AC33AB"/>
    <w:rsid w:val="00AC36F2"/>
    <w:rsid w:val="00AC3805"/>
    <w:rsid w:val="00AC3AA7"/>
    <w:rsid w:val="00AC3AB1"/>
    <w:rsid w:val="00AC3FB6"/>
    <w:rsid w:val="00AC4659"/>
    <w:rsid w:val="00AC4DC8"/>
    <w:rsid w:val="00AC4E09"/>
    <w:rsid w:val="00AC513A"/>
    <w:rsid w:val="00AC5192"/>
    <w:rsid w:val="00AC5504"/>
    <w:rsid w:val="00AC5848"/>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402C"/>
    <w:rsid w:val="00AD489D"/>
    <w:rsid w:val="00AD5227"/>
    <w:rsid w:val="00AD5266"/>
    <w:rsid w:val="00AD5720"/>
    <w:rsid w:val="00AD5C5A"/>
    <w:rsid w:val="00AD5F94"/>
    <w:rsid w:val="00AD6849"/>
    <w:rsid w:val="00AD6875"/>
    <w:rsid w:val="00AD698F"/>
    <w:rsid w:val="00AD74BD"/>
    <w:rsid w:val="00AD7692"/>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8B4"/>
    <w:rsid w:val="00AE5BE8"/>
    <w:rsid w:val="00AE5BE9"/>
    <w:rsid w:val="00AE608D"/>
    <w:rsid w:val="00AE64D1"/>
    <w:rsid w:val="00AE72D2"/>
    <w:rsid w:val="00AF0530"/>
    <w:rsid w:val="00AF09E9"/>
    <w:rsid w:val="00AF0BBC"/>
    <w:rsid w:val="00AF0CA8"/>
    <w:rsid w:val="00AF0F46"/>
    <w:rsid w:val="00AF103B"/>
    <w:rsid w:val="00AF1550"/>
    <w:rsid w:val="00AF1580"/>
    <w:rsid w:val="00AF1F5C"/>
    <w:rsid w:val="00AF270D"/>
    <w:rsid w:val="00AF2FCE"/>
    <w:rsid w:val="00AF33C0"/>
    <w:rsid w:val="00AF3809"/>
    <w:rsid w:val="00AF38C1"/>
    <w:rsid w:val="00AF3A85"/>
    <w:rsid w:val="00AF3B3C"/>
    <w:rsid w:val="00AF3E30"/>
    <w:rsid w:val="00AF41AE"/>
    <w:rsid w:val="00AF46C7"/>
    <w:rsid w:val="00AF493F"/>
    <w:rsid w:val="00AF4940"/>
    <w:rsid w:val="00AF49AC"/>
    <w:rsid w:val="00AF4AD2"/>
    <w:rsid w:val="00AF4BE0"/>
    <w:rsid w:val="00AF502D"/>
    <w:rsid w:val="00AF5328"/>
    <w:rsid w:val="00AF559A"/>
    <w:rsid w:val="00AF5AFA"/>
    <w:rsid w:val="00AF6161"/>
    <w:rsid w:val="00AF66B3"/>
    <w:rsid w:val="00AF6A14"/>
    <w:rsid w:val="00AF7055"/>
    <w:rsid w:val="00AF73B9"/>
    <w:rsid w:val="00B00D8C"/>
    <w:rsid w:val="00B00FF0"/>
    <w:rsid w:val="00B01289"/>
    <w:rsid w:val="00B0139D"/>
    <w:rsid w:val="00B013B8"/>
    <w:rsid w:val="00B0148A"/>
    <w:rsid w:val="00B019F7"/>
    <w:rsid w:val="00B02151"/>
    <w:rsid w:val="00B028A8"/>
    <w:rsid w:val="00B03031"/>
    <w:rsid w:val="00B0391F"/>
    <w:rsid w:val="00B04B03"/>
    <w:rsid w:val="00B04B99"/>
    <w:rsid w:val="00B05273"/>
    <w:rsid w:val="00B056DC"/>
    <w:rsid w:val="00B0585E"/>
    <w:rsid w:val="00B05C16"/>
    <w:rsid w:val="00B065CD"/>
    <w:rsid w:val="00B065E0"/>
    <w:rsid w:val="00B068E6"/>
    <w:rsid w:val="00B069D6"/>
    <w:rsid w:val="00B06A78"/>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95E"/>
    <w:rsid w:val="00B120DC"/>
    <w:rsid w:val="00B1283D"/>
    <w:rsid w:val="00B1291F"/>
    <w:rsid w:val="00B12E4F"/>
    <w:rsid w:val="00B13239"/>
    <w:rsid w:val="00B13288"/>
    <w:rsid w:val="00B1383C"/>
    <w:rsid w:val="00B13C1A"/>
    <w:rsid w:val="00B13CE3"/>
    <w:rsid w:val="00B141C8"/>
    <w:rsid w:val="00B154EF"/>
    <w:rsid w:val="00B15574"/>
    <w:rsid w:val="00B158CD"/>
    <w:rsid w:val="00B15C1C"/>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D1C"/>
    <w:rsid w:val="00B24E0D"/>
    <w:rsid w:val="00B25184"/>
    <w:rsid w:val="00B256EB"/>
    <w:rsid w:val="00B25FBD"/>
    <w:rsid w:val="00B26070"/>
    <w:rsid w:val="00B26302"/>
    <w:rsid w:val="00B2638C"/>
    <w:rsid w:val="00B264E3"/>
    <w:rsid w:val="00B265EB"/>
    <w:rsid w:val="00B267FD"/>
    <w:rsid w:val="00B26854"/>
    <w:rsid w:val="00B2698F"/>
    <w:rsid w:val="00B26CD0"/>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C26"/>
    <w:rsid w:val="00B35E0B"/>
    <w:rsid w:val="00B35FCE"/>
    <w:rsid w:val="00B36265"/>
    <w:rsid w:val="00B36B5B"/>
    <w:rsid w:val="00B36DFC"/>
    <w:rsid w:val="00B36F91"/>
    <w:rsid w:val="00B371D2"/>
    <w:rsid w:val="00B37714"/>
    <w:rsid w:val="00B37931"/>
    <w:rsid w:val="00B37A41"/>
    <w:rsid w:val="00B37B16"/>
    <w:rsid w:val="00B41244"/>
    <w:rsid w:val="00B41FED"/>
    <w:rsid w:val="00B43050"/>
    <w:rsid w:val="00B43493"/>
    <w:rsid w:val="00B43D99"/>
    <w:rsid w:val="00B44087"/>
    <w:rsid w:val="00B4416D"/>
    <w:rsid w:val="00B44208"/>
    <w:rsid w:val="00B44C4C"/>
    <w:rsid w:val="00B44E3D"/>
    <w:rsid w:val="00B44E4F"/>
    <w:rsid w:val="00B45105"/>
    <w:rsid w:val="00B4520F"/>
    <w:rsid w:val="00B459C5"/>
    <w:rsid w:val="00B45B31"/>
    <w:rsid w:val="00B45C91"/>
    <w:rsid w:val="00B45E2D"/>
    <w:rsid w:val="00B47195"/>
    <w:rsid w:val="00B4756D"/>
    <w:rsid w:val="00B47A5B"/>
    <w:rsid w:val="00B47A6F"/>
    <w:rsid w:val="00B47D59"/>
    <w:rsid w:val="00B50B2F"/>
    <w:rsid w:val="00B50C9D"/>
    <w:rsid w:val="00B5108E"/>
    <w:rsid w:val="00B5148D"/>
    <w:rsid w:val="00B51DBF"/>
    <w:rsid w:val="00B52235"/>
    <w:rsid w:val="00B523BD"/>
    <w:rsid w:val="00B527A2"/>
    <w:rsid w:val="00B529ED"/>
    <w:rsid w:val="00B52F17"/>
    <w:rsid w:val="00B53127"/>
    <w:rsid w:val="00B5331A"/>
    <w:rsid w:val="00B53563"/>
    <w:rsid w:val="00B53839"/>
    <w:rsid w:val="00B53D64"/>
    <w:rsid w:val="00B5463B"/>
    <w:rsid w:val="00B54A7E"/>
    <w:rsid w:val="00B55AE0"/>
    <w:rsid w:val="00B564CB"/>
    <w:rsid w:val="00B56B44"/>
    <w:rsid w:val="00B56E29"/>
    <w:rsid w:val="00B570EC"/>
    <w:rsid w:val="00B5796B"/>
    <w:rsid w:val="00B6015D"/>
    <w:rsid w:val="00B60B4A"/>
    <w:rsid w:val="00B60ECA"/>
    <w:rsid w:val="00B614A3"/>
    <w:rsid w:val="00B615F4"/>
    <w:rsid w:val="00B618CB"/>
    <w:rsid w:val="00B6226A"/>
    <w:rsid w:val="00B624F4"/>
    <w:rsid w:val="00B62657"/>
    <w:rsid w:val="00B62C2A"/>
    <w:rsid w:val="00B62CDE"/>
    <w:rsid w:val="00B62D8F"/>
    <w:rsid w:val="00B62DAE"/>
    <w:rsid w:val="00B63093"/>
    <w:rsid w:val="00B63912"/>
    <w:rsid w:val="00B63C12"/>
    <w:rsid w:val="00B63C28"/>
    <w:rsid w:val="00B6429D"/>
    <w:rsid w:val="00B64782"/>
    <w:rsid w:val="00B64AD6"/>
    <w:rsid w:val="00B64C1D"/>
    <w:rsid w:val="00B64FA7"/>
    <w:rsid w:val="00B65689"/>
    <w:rsid w:val="00B65CB5"/>
    <w:rsid w:val="00B65ED9"/>
    <w:rsid w:val="00B662D1"/>
    <w:rsid w:val="00B6683D"/>
    <w:rsid w:val="00B66A16"/>
    <w:rsid w:val="00B67366"/>
    <w:rsid w:val="00B67512"/>
    <w:rsid w:val="00B6769B"/>
    <w:rsid w:val="00B6796C"/>
    <w:rsid w:val="00B702A0"/>
    <w:rsid w:val="00B70DA4"/>
    <w:rsid w:val="00B71263"/>
    <w:rsid w:val="00B71501"/>
    <w:rsid w:val="00B71B71"/>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41D5"/>
    <w:rsid w:val="00B844C3"/>
    <w:rsid w:val="00B845C1"/>
    <w:rsid w:val="00B848A5"/>
    <w:rsid w:val="00B85478"/>
    <w:rsid w:val="00B8615D"/>
    <w:rsid w:val="00B862D4"/>
    <w:rsid w:val="00B8641D"/>
    <w:rsid w:val="00B864A4"/>
    <w:rsid w:val="00B86AE6"/>
    <w:rsid w:val="00B86D23"/>
    <w:rsid w:val="00B86F9A"/>
    <w:rsid w:val="00B87403"/>
    <w:rsid w:val="00B900C7"/>
    <w:rsid w:val="00B90113"/>
    <w:rsid w:val="00B90415"/>
    <w:rsid w:val="00B9056F"/>
    <w:rsid w:val="00B90A55"/>
    <w:rsid w:val="00B90B54"/>
    <w:rsid w:val="00B90CB0"/>
    <w:rsid w:val="00B90E4E"/>
    <w:rsid w:val="00B91237"/>
    <w:rsid w:val="00B912E2"/>
    <w:rsid w:val="00B91543"/>
    <w:rsid w:val="00B918A5"/>
    <w:rsid w:val="00B919D2"/>
    <w:rsid w:val="00B91ACF"/>
    <w:rsid w:val="00B922B7"/>
    <w:rsid w:val="00B92346"/>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7257"/>
    <w:rsid w:val="00B97747"/>
    <w:rsid w:val="00B9790F"/>
    <w:rsid w:val="00B97CF5"/>
    <w:rsid w:val="00BA0338"/>
    <w:rsid w:val="00BA053E"/>
    <w:rsid w:val="00BA0BA4"/>
    <w:rsid w:val="00BA179B"/>
    <w:rsid w:val="00BA18A8"/>
    <w:rsid w:val="00BA1984"/>
    <w:rsid w:val="00BA1B27"/>
    <w:rsid w:val="00BA1FD4"/>
    <w:rsid w:val="00BA2011"/>
    <w:rsid w:val="00BA25BA"/>
    <w:rsid w:val="00BA264F"/>
    <w:rsid w:val="00BA2F34"/>
    <w:rsid w:val="00BA2F6D"/>
    <w:rsid w:val="00BA31F3"/>
    <w:rsid w:val="00BA33ED"/>
    <w:rsid w:val="00BA411E"/>
    <w:rsid w:val="00BA41F4"/>
    <w:rsid w:val="00BA45A4"/>
    <w:rsid w:val="00BA46F4"/>
    <w:rsid w:val="00BA472C"/>
    <w:rsid w:val="00BA48F9"/>
    <w:rsid w:val="00BA4F93"/>
    <w:rsid w:val="00BA54F4"/>
    <w:rsid w:val="00BA5ED9"/>
    <w:rsid w:val="00BA6253"/>
    <w:rsid w:val="00BA62DD"/>
    <w:rsid w:val="00BA6726"/>
    <w:rsid w:val="00BA6FFB"/>
    <w:rsid w:val="00BA7899"/>
    <w:rsid w:val="00BA7B68"/>
    <w:rsid w:val="00BA7E03"/>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6A2"/>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EA8"/>
    <w:rsid w:val="00BD1F69"/>
    <w:rsid w:val="00BD2557"/>
    <w:rsid w:val="00BD2606"/>
    <w:rsid w:val="00BD2ACA"/>
    <w:rsid w:val="00BD2BBC"/>
    <w:rsid w:val="00BD2E8F"/>
    <w:rsid w:val="00BD373B"/>
    <w:rsid w:val="00BD3744"/>
    <w:rsid w:val="00BD4184"/>
    <w:rsid w:val="00BD4956"/>
    <w:rsid w:val="00BD4A81"/>
    <w:rsid w:val="00BD4B48"/>
    <w:rsid w:val="00BD4BF5"/>
    <w:rsid w:val="00BD4D95"/>
    <w:rsid w:val="00BD4F85"/>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631"/>
    <w:rsid w:val="00BE30B8"/>
    <w:rsid w:val="00BE355E"/>
    <w:rsid w:val="00BE3C4D"/>
    <w:rsid w:val="00BE3E8D"/>
    <w:rsid w:val="00BE3EB9"/>
    <w:rsid w:val="00BE4373"/>
    <w:rsid w:val="00BE4A53"/>
    <w:rsid w:val="00BE5567"/>
    <w:rsid w:val="00BE56ED"/>
    <w:rsid w:val="00BE59D9"/>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4B4"/>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11E1"/>
    <w:rsid w:val="00C012DD"/>
    <w:rsid w:val="00C01531"/>
    <w:rsid w:val="00C01A93"/>
    <w:rsid w:val="00C01B14"/>
    <w:rsid w:val="00C0271F"/>
    <w:rsid w:val="00C029AA"/>
    <w:rsid w:val="00C02B02"/>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FB"/>
    <w:rsid w:val="00C0693D"/>
    <w:rsid w:val="00C06BB0"/>
    <w:rsid w:val="00C06E96"/>
    <w:rsid w:val="00C07A66"/>
    <w:rsid w:val="00C07D15"/>
    <w:rsid w:val="00C07F46"/>
    <w:rsid w:val="00C1016A"/>
    <w:rsid w:val="00C10645"/>
    <w:rsid w:val="00C1119D"/>
    <w:rsid w:val="00C111BD"/>
    <w:rsid w:val="00C1153C"/>
    <w:rsid w:val="00C11AA4"/>
    <w:rsid w:val="00C1293A"/>
    <w:rsid w:val="00C12EF8"/>
    <w:rsid w:val="00C12FB5"/>
    <w:rsid w:val="00C130A5"/>
    <w:rsid w:val="00C13B84"/>
    <w:rsid w:val="00C1411A"/>
    <w:rsid w:val="00C145D3"/>
    <w:rsid w:val="00C14CBD"/>
    <w:rsid w:val="00C14EE8"/>
    <w:rsid w:val="00C15FBA"/>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950"/>
    <w:rsid w:val="00C21AC6"/>
    <w:rsid w:val="00C21D57"/>
    <w:rsid w:val="00C22AAC"/>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B98"/>
    <w:rsid w:val="00C26D9B"/>
    <w:rsid w:val="00C2734D"/>
    <w:rsid w:val="00C2749E"/>
    <w:rsid w:val="00C274E9"/>
    <w:rsid w:val="00C2754F"/>
    <w:rsid w:val="00C27EC7"/>
    <w:rsid w:val="00C30155"/>
    <w:rsid w:val="00C3033D"/>
    <w:rsid w:val="00C308DC"/>
    <w:rsid w:val="00C31147"/>
    <w:rsid w:val="00C311E9"/>
    <w:rsid w:val="00C312C3"/>
    <w:rsid w:val="00C3145A"/>
    <w:rsid w:val="00C31F20"/>
    <w:rsid w:val="00C320EC"/>
    <w:rsid w:val="00C3237D"/>
    <w:rsid w:val="00C3280F"/>
    <w:rsid w:val="00C3286A"/>
    <w:rsid w:val="00C32884"/>
    <w:rsid w:val="00C3297B"/>
    <w:rsid w:val="00C32A68"/>
    <w:rsid w:val="00C32DCB"/>
    <w:rsid w:val="00C32F22"/>
    <w:rsid w:val="00C332BA"/>
    <w:rsid w:val="00C33561"/>
    <w:rsid w:val="00C335E4"/>
    <w:rsid w:val="00C33678"/>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83E"/>
    <w:rsid w:val="00C40DE0"/>
    <w:rsid w:val="00C4146B"/>
    <w:rsid w:val="00C419AC"/>
    <w:rsid w:val="00C41C8B"/>
    <w:rsid w:val="00C41EB2"/>
    <w:rsid w:val="00C421E8"/>
    <w:rsid w:val="00C42247"/>
    <w:rsid w:val="00C42CF4"/>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44"/>
    <w:rsid w:val="00C541A3"/>
    <w:rsid w:val="00C5469D"/>
    <w:rsid w:val="00C546AE"/>
    <w:rsid w:val="00C54894"/>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D29"/>
    <w:rsid w:val="00C65DCE"/>
    <w:rsid w:val="00C65FAD"/>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4731"/>
    <w:rsid w:val="00C74ABF"/>
    <w:rsid w:val="00C758B4"/>
    <w:rsid w:val="00C75B98"/>
    <w:rsid w:val="00C75BDD"/>
    <w:rsid w:val="00C761EB"/>
    <w:rsid w:val="00C7643F"/>
    <w:rsid w:val="00C76490"/>
    <w:rsid w:val="00C76B27"/>
    <w:rsid w:val="00C76D0E"/>
    <w:rsid w:val="00C76F82"/>
    <w:rsid w:val="00C7713D"/>
    <w:rsid w:val="00C77669"/>
    <w:rsid w:val="00C77711"/>
    <w:rsid w:val="00C77843"/>
    <w:rsid w:val="00C779A2"/>
    <w:rsid w:val="00C77EC9"/>
    <w:rsid w:val="00C805B5"/>
    <w:rsid w:val="00C806A2"/>
    <w:rsid w:val="00C80EB1"/>
    <w:rsid w:val="00C812B3"/>
    <w:rsid w:val="00C81A6B"/>
    <w:rsid w:val="00C82264"/>
    <w:rsid w:val="00C8231F"/>
    <w:rsid w:val="00C827B8"/>
    <w:rsid w:val="00C8283B"/>
    <w:rsid w:val="00C82E0D"/>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800"/>
    <w:rsid w:val="00C868C2"/>
    <w:rsid w:val="00C869A2"/>
    <w:rsid w:val="00C875F5"/>
    <w:rsid w:val="00C8788F"/>
    <w:rsid w:val="00C87C50"/>
    <w:rsid w:val="00C90082"/>
    <w:rsid w:val="00C90382"/>
    <w:rsid w:val="00C90648"/>
    <w:rsid w:val="00C9091A"/>
    <w:rsid w:val="00C90AA2"/>
    <w:rsid w:val="00C90AF9"/>
    <w:rsid w:val="00C90C08"/>
    <w:rsid w:val="00C91255"/>
    <w:rsid w:val="00C91A08"/>
    <w:rsid w:val="00C91CED"/>
    <w:rsid w:val="00C9265D"/>
    <w:rsid w:val="00C930B3"/>
    <w:rsid w:val="00C93404"/>
    <w:rsid w:val="00C93465"/>
    <w:rsid w:val="00C936E1"/>
    <w:rsid w:val="00C940D1"/>
    <w:rsid w:val="00C959FC"/>
    <w:rsid w:val="00C95D43"/>
    <w:rsid w:val="00C95F1C"/>
    <w:rsid w:val="00C96493"/>
    <w:rsid w:val="00C9650A"/>
    <w:rsid w:val="00C966D3"/>
    <w:rsid w:val="00C970BB"/>
    <w:rsid w:val="00C9784C"/>
    <w:rsid w:val="00C97862"/>
    <w:rsid w:val="00C97D17"/>
    <w:rsid w:val="00C97D4E"/>
    <w:rsid w:val="00CA0C97"/>
    <w:rsid w:val="00CA173C"/>
    <w:rsid w:val="00CA2239"/>
    <w:rsid w:val="00CA2604"/>
    <w:rsid w:val="00CA26D7"/>
    <w:rsid w:val="00CA293B"/>
    <w:rsid w:val="00CA2C9D"/>
    <w:rsid w:val="00CA343D"/>
    <w:rsid w:val="00CA34E7"/>
    <w:rsid w:val="00CA3659"/>
    <w:rsid w:val="00CA36AE"/>
    <w:rsid w:val="00CA3A59"/>
    <w:rsid w:val="00CA3D6B"/>
    <w:rsid w:val="00CA411F"/>
    <w:rsid w:val="00CA4478"/>
    <w:rsid w:val="00CA4590"/>
    <w:rsid w:val="00CA479F"/>
    <w:rsid w:val="00CA47C1"/>
    <w:rsid w:val="00CA4BC8"/>
    <w:rsid w:val="00CA5322"/>
    <w:rsid w:val="00CA53C9"/>
    <w:rsid w:val="00CA5C17"/>
    <w:rsid w:val="00CA5C19"/>
    <w:rsid w:val="00CA5D07"/>
    <w:rsid w:val="00CA76E0"/>
    <w:rsid w:val="00CA7CA5"/>
    <w:rsid w:val="00CB07F6"/>
    <w:rsid w:val="00CB08F1"/>
    <w:rsid w:val="00CB0C4B"/>
    <w:rsid w:val="00CB0D03"/>
    <w:rsid w:val="00CB0D6C"/>
    <w:rsid w:val="00CB1377"/>
    <w:rsid w:val="00CB1520"/>
    <w:rsid w:val="00CB1569"/>
    <w:rsid w:val="00CB191E"/>
    <w:rsid w:val="00CB1D8C"/>
    <w:rsid w:val="00CB2040"/>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47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46"/>
    <w:rsid w:val="00CC3B9D"/>
    <w:rsid w:val="00CC4080"/>
    <w:rsid w:val="00CC4135"/>
    <w:rsid w:val="00CC4269"/>
    <w:rsid w:val="00CC4363"/>
    <w:rsid w:val="00CC471A"/>
    <w:rsid w:val="00CC4869"/>
    <w:rsid w:val="00CC4ACD"/>
    <w:rsid w:val="00CC4BDB"/>
    <w:rsid w:val="00CC4D77"/>
    <w:rsid w:val="00CC5430"/>
    <w:rsid w:val="00CC554C"/>
    <w:rsid w:val="00CC5802"/>
    <w:rsid w:val="00CC605B"/>
    <w:rsid w:val="00CC61AF"/>
    <w:rsid w:val="00CC683F"/>
    <w:rsid w:val="00CC6AB6"/>
    <w:rsid w:val="00CC6C1A"/>
    <w:rsid w:val="00CC6C5F"/>
    <w:rsid w:val="00CC7076"/>
    <w:rsid w:val="00CC730F"/>
    <w:rsid w:val="00CC76C7"/>
    <w:rsid w:val="00CD02C2"/>
    <w:rsid w:val="00CD0843"/>
    <w:rsid w:val="00CD0C21"/>
    <w:rsid w:val="00CD0ED7"/>
    <w:rsid w:val="00CD137E"/>
    <w:rsid w:val="00CD1418"/>
    <w:rsid w:val="00CD18E5"/>
    <w:rsid w:val="00CD1AA5"/>
    <w:rsid w:val="00CD1C89"/>
    <w:rsid w:val="00CD20EF"/>
    <w:rsid w:val="00CD2360"/>
    <w:rsid w:val="00CD26C6"/>
    <w:rsid w:val="00CD2ED7"/>
    <w:rsid w:val="00CD2F02"/>
    <w:rsid w:val="00CD32C7"/>
    <w:rsid w:val="00CD3F26"/>
    <w:rsid w:val="00CD413A"/>
    <w:rsid w:val="00CD41EA"/>
    <w:rsid w:val="00CD5306"/>
    <w:rsid w:val="00CD53BC"/>
    <w:rsid w:val="00CD5C4A"/>
    <w:rsid w:val="00CD68A6"/>
    <w:rsid w:val="00CD6A18"/>
    <w:rsid w:val="00CD6D9D"/>
    <w:rsid w:val="00CD7231"/>
    <w:rsid w:val="00CD76AF"/>
    <w:rsid w:val="00CD7A1D"/>
    <w:rsid w:val="00CD7A5A"/>
    <w:rsid w:val="00CD7B9D"/>
    <w:rsid w:val="00CD7BD8"/>
    <w:rsid w:val="00CD7DFB"/>
    <w:rsid w:val="00CE0306"/>
    <w:rsid w:val="00CE089F"/>
    <w:rsid w:val="00CE0920"/>
    <w:rsid w:val="00CE0F6F"/>
    <w:rsid w:val="00CE11FD"/>
    <w:rsid w:val="00CE147F"/>
    <w:rsid w:val="00CE1787"/>
    <w:rsid w:val="00CE17C3"/>
    <w:rsid w:val="00CE1816"/>
    <w:rsid w:val="00CE242F"/>
    <w:rsid w:val="00CE3317"/>
    <w:rsid w:val="00CE35C8"/>
    <w:rsid w:val="00CE3A54"/>
    <w:rsid w:val="00CE419C"/>
    <w:rsid w:val="00CE4720"/>
    <w:rsid w:val="00CE54A0"/>
    <w:rsid w:val="00CE5ADA"/>
    <w:rsid w:val="00CE5BCD"/>
    <w:rsid w:val="00CE5CB3"/>
    <w:rsid w:val="00CE6377"/>
    <w:rsid w:val="00CE649A"/>
    <w:rsid w:val="00CE6A53"/>
    <w:rsid w:val="00CE6A88"/>
    <w:rsid w:val="00CE71C2"/>
    <w:rsid w:val="00CE72C9"/>
    <w:rsid w:val="00CE75D8"/>
    <w:rsid w:val="00CE764C"/>
    <w:rsid w:val="00CE7FCE"/>
    <w:rsid w:val="00CF0462"/>
    <w:rsid w:val="00CF06AE"/>
    <w:rsid w:val="00CF0D8C"/>
    <w:rsid w:val="00CF130F"/>
    <w:rsid w:val="00CF1647"/>
    <w:rsid w:val="00CF1682"/>
    <w:rsid w:val="00CF1D4F"/>
    <w:rsid w:val="00CF27D4"/>
    <w:rsid w:val="00CF2E86"/>
    <w:rsid w:val="00CF2F09"/>
    <w:rsid w:val="00CF308D"/>
    <w:rsid w:val="00CF3354"/>
    <w:rsid w:val="00CF37D7"/>
    <w:rsid w:val="00CF39BC"/>
    <w:rsid w:val="00CF3CD4"/>
    <w:rsid w:val="00CF3D97"/>
    <w:rsid w:val="00CF3E42"/>
    <w:rsid w:val="00CF3F00"/>
    <w:rsid w:val="00CF44EC"/>
    <w:rsid w:val="00CF4B5A"/>
    <w:rsid w:val="00CF4DBC"/>
    <w:rsid w:val="00CF519E"/>
    <w:rsid w:val="00CF5774"/>
    <w:rsid w:val="00CF57F7"/>
    <w:rsid w:val="00CF5AE9"/>
    <w:rsid w:val="00CF5BD5"/>
    <w:rsid w:val="00CF60AC"/>
    <w:rsid w:val="00CF6E00"/>
    <w:rsid w:val="00CF6E72"/>
    <w:rsid w:val="00CF7435"/>
    <w:rsid w:val="00CF74CC"/>
    <w:rsid w:val="00CF7C71"/>
    <w:rsid w:val="00CF7CBF"/>
    <w:rsid w:val="00D00199"/>
    <w:rsid w:val="00D008BB"/>
    <w:rsid w:val="00D0098B"/>
    <w:rsid w:val="00D01957"/>
    <w:rsid w:val="00D01970"/>
    <w:rsid w:val="00D01AD5"/>
    <w:rsid w:val="00D024D2"/>
    <w:rsid w:val="00D02ED8"/>
    <w:rsid w:val="00D03539"/>
    <w:rsid w:val="00D036B8"/>
    <w:rsid w:val="00D03843"/>
    <w:rsid w:val="00D03B48"/>
    <w:rsid w:val="00D04501"/>
    <w:rsid w:val="00D047AC"/>
    <w:rsid w:val="00D04A9D"/>
    <w:rsid w:val="00D04D57"/>
    <w:rsid w:val="00D04FA8"/>
    <w:rsid w:val="00D05547"/>
    <w:rsid w:val="00D055FC"/>
    <w:rsid w:val="00D05A2F"/>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6007"/>
    <w:rsid w:val="00D160FA"/>
    <w:rsid w:val="00D16135"/>
    <w:rsid w:val="00D16472"/>
    <w:rsid w:val="00D173ED"/>
    <w:rsid w:val="00D175A9"/>
    <w:rsid w:val="00D17835"/>
    <w:rsid w:val="00D178BD"/>
    <w:rsid w:val="00D17A4A"/>
    <w:rsid w:val="00D17B0E"/>
    <w:rsid w:val="00D207BB"/>
    <w:rsid w:val="00D20AC9"/>
    <w:rsid w:val="00D21212"/>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3ED"/>
    <w:rsid w:val="00D27878"/>
    <w:rsid w:val="00D27C3F"/>
    <w:rsid w:val="00D27C5A"/>
    <w:rsid w:val="00D27EDB"/>
    <w:rsid w:val="00D300E0"/>
    <w:rsid w:val="00D3037B"/>
    <w:rsid w:val="00D30525"/>
    <w:rsid w:val="00D30612"/>
    <w:rsid w:val="00D307C5"/>
    <w:rsid w:val="00D3096A"/>
    <w:rsid w:val="00D30E6B"/>
    <w:rsid w:val="00D3112B"/>
    <w:rsid w:val="00D31C9F"/>
    <w:rsid w:val="00D32359"/>
    <w:rsid w:val="00D325CB"/>
    <w:rsid w:val="00D3264B"/>
    <w:rsid w:val="00D32690"/>
    <w:rsid w:val="00D32A29"/>
    <w:rsid w:val="00D3326B"/>
    <w:rsid w:val="00D33BC1"/>
    <w:rsid w:val="00D33D84"/>
    <w:rsid w:val="00D34874"/>
    <w:rsid w:val="00D34CF0"/>
    <w:rsid w:val="00D3503D"/>
    <w:rsid w:val="00D352C9"/>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1D9"/>
    <w:rsid w:val="00D402AA"/>
    <w:rsid w:val="00D40666"/>
    <w:rsid w:val="00D40E76"/>
    <w:rsid w:val="00D40EA8"/>
    <w:rsid w:val="00D415F6"/>
    <w:rsid w:val="00D4267F"/>
    <w:rsid w:val="00D42BA4"/>
    <w:rsid w:val="00D42F27"/>
    <w:rsid w:val="00D43002"/>
    <w:rsid w:val="00D43113"/>
    <w:rsid w:val="00D43461"/>
    <w:rsid w:val="00D4354F"/>
    <w:rsid w:val="00D43B0C"/>
    <w:rsid w:val="00D4437C"/>
    <w:rsid w:val="00D4474E"/>
    <w:rsid w:val="00D44855"/>
    <w:rsid w:val="00D44FD7"/>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3EB"/>
    <w:rsid w:val="00D54CF2"/>
    <w:rsid w:val="00D54E36"/>
    <w:rsid w:val="00D556FF"/>
    <w:rsid w:val="00D5608F"/>
    <w:rsid w:val="00D56852"/>
    <w:rsid w:val="00D56B1E"/>
    <w:rsid w:val="00D57084"/>
    <w:rsid w:val="00D57520"/>
    <w:rsid w:val="00D57579"/>
    <w:rsid w:val="00D579F2"/>
    <w:rsid w:val="00D57DD2"/>
    <w:rsid w:val="00D57EEF"/>
    <w:rsid w:val="00D6015D"/>
    <w:rsid w:val="00D60540"/>
    <w:rsid w:val="00D605F4"/>
    <w:rsid w:val="00D60B49"/>
    <w:rsid w:val="00D60B87"/>
    <w:rsid w:val="00D60D83"/>
    <w:rsid w:val="00D61390"/>
    <w:rsid w:val="00D61500"/>
    <w:rsid w:val="00D61B1B"/>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611"/>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D4D"/>
    <w:rsid w:val="00D67F29"/>
    <w:rsid w:val="00D70141"/>
    <w:rsid w:val="00D70E73"/>
    <w:rsid w:val="00D710DF"/>
    <w:rsid w:val="00D711DE"/>
    <w:rsid w:val="00D7122E"/>
    <w:rsid w:val="00D71A07"/>
    <w:rsid w:val="00D71AA1"/>
    <w:rsid w:val="00D72430"/>
    <w:rsid w:val="00D727D9"/>
    <w:rsid w:val="00D735E8"/>
    <w:rsid w:val="00D737BC"/>
    <w:rsid w:val="00D73935"/>
    <w:rsid w:val="00D73B05"/>
    <w:rsid w:val="00D73DAF"/>
    <w:rsid w:val="00D73E21"/>
    <w:rsid w:val="00D74079"/>
    <w:rsid w:val="00D741ED"/>
    <w:rsid w:val="00D744D5"/>
    <w:rsid w:val="00D74F4C"/>
    <w:rsid w:val="00D7577A"/>
    <w:rsid w:val="00D75856"/>
    <w:rsid w:val="00D75861"/>
    <w:rsid w:val="00D76070"/>
    <w:rsid w:val="00D760C0"/>
    <w:rsid w:val="00D7665F"/>
    <w:rsid w:val="00D76C07"/>
    <w:rsid w:val="00D76E6C"/>
    <w:rsid w:val="00D7713B"/>
    <w:rsid w:val="00D77264"/>
    <w:rsid w:val="00D7738C"/>
    <w:rsid w:val="00D77A9D"/>
    <w:rsid w:val="00D80130"/>
    <w:rsid w:val="00D806D4"/>
    <w:rsid w:val="00D80BF7"/>
    <w:rsid w:val="00D812CC"/>
    <w:rsid w:val="00D813E4"/>
    <w:rsid w:val="00D815B5"/>
    <w:rsid w:val="00D81688"/>
    <w:rsid w:val="00D81A4F"/>
    <w:rsid w:val="00D81AB2"/>
    <w:rsid w:val="00D81ED5"/>
    <w:rsid w:val="00D824A3"/>
    <w:rsid w:val="00D82D2F"/>
    <w:rsid w:val="00D82D75"/>
    <w:rsid w:val="00D83324"/>
    <w:rsid w:val="00D8362F"/>
    <w:rsid w:val="00D836E3"/>
    <w:rsid w:val="00D839F8"/>
    <w:rsid w:val="00D83CB7"/>
    <w:rsid w:val="00D84525"/>
    <w:rsid w:val="00D847A1"/>
    <w:rsid w:val="00D8527F"/>
    <w:rsid w:val="00D8530D"/>
    <w:rsid w:val="00D85375"/>
    <w:rsid w:val="00D86451"/>
    <w:rsid w:val="00D86763"/>
    <w:rsid w:val="00D86A3F"/>
    <w:rsid w:val="00D86B56"/>
    <w:rsid w:val="00D86E42"/>
    <w:rsid w:val="00D872AF"/>
    <w:rsid w:val="00D87B0E"/>
    <w:rsid w:val="00D87D3C"/>
    <w:rsid w:val="00D87FEF"/>
    <w:rsid w:val="00D90355"/>
    <w:rsid w:val="00D90548"/>
    <w:rsid w:val="00D909E2"/>
    <w:rsid w:val="00D90A16"/>
    <w:rsid w:val="00D90BEC"/>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75C"/>
    <w:rsid w:val="00D94D48"/>
    <w:rsid w:val="00D94D4E"/>
    <w:rsid w:val="00D94F47"/>
    <w:rsid w:val="00D94FD6"/>
    <w:rsid w:val="00D95174"/>
    <w:rsid w:val="00D95876"/>
    <w:rsid w:val="00D95ABE"/>
    <w:rsid w:val="00D95B15"/>
    <w:rsid w:val="00D963BE"/>
    <w:rsid w:val="00D96411"/>
    <w:rsid w:val="00D97119"/>
    <w:rsid w:val="00D97134"/>
    <w:rsid w:val="00D976C2"/>
    <w:rsid w:val="00D97C0D"/>
    <w:rsid w:val="00D97D05"/>
    <w:rsid w:val="00DA0346"/>
    <w:rsid w:val="00DA0B90"/>
    <w:rsid w:val="00DA0D44"/>
    <w:rsid w:val="00DA0DC6"/>
    <w:rsid w:val="00DA0FD9"/>
    <w:rsid w:val="00DA1303"/>
    <w:rsid w:val="00DA176A"/>
    <w:rsid w:val="00DA1A88"/>
    <w:rsid w:val="00DA2DDE"/>
    <w:rsid w:val="00DA2ECE"/>
    <w:rsid w:val="00DA318F"/>
    <w:rsid w:val="00DA3C59"/>
    <w:rsid w:val="00DA40EF"/>
    <w:rsid w:val="00DA4BAB"/>
    <w:rsid w:val="00DA52D0"/>
    <w:rsid w:val="00DA542D"/>
    <w:rsid w:val="00DA54D7"/>
    <w:rsid w:val="00DA5D7D"/>
    <w:rsid w:val="00DA5EB5"/>
    <w:rsid w:val="00DA5F9C"/>
    <w:rsid w:val="00DA61B1"/>
    <w:rsid w:val="00DA61F5"/>
    <w:rsid w:val="00DA6515"/>
    <w:rsid w:val="00DA690C"/>
    <w:rsid w:val="00DA7349"/>
    <w:rsid w:val="00DA774A"/>
    <w:rsid w:val="00DA799D"/>
    <w:rsid w:val="00DA7A80"/>
    <w:rsid w:val="00DA7B97"/>
    <w:rsid w:val="00DB0DAB"/>
    <w:rsid w:val="00DB1107"/>
    <w:rsid w:val="00DB11CE"/>
    <w:rsid w:val="00DB1239"/>
    <w:rsid w:val="00DB1677"/>
    <w:rsid w:val="00DB1705"/>
    <w:rsid w:val="00DB25F5"/>
    <w:rsid w:val="00DB2AFB"/>
    <w:rsid w:val="00DB2C23"/>
    <w:rsid w:val="00DB2F9C"/>
    <w:rsid w:val="00DB307E"/>
    <w:rsid w:val="00DB312C"/>
    <w:rsid w:val="00DB35AF"/>
    <w:rsid w:val="00DB361F"/>
    <w:rsid w:val="00DB38B8"/>
    <w:rsid w:val="00DB39BE"/>
    <w:rsid w:val="00DB3A95"/>
    <w:rsid w:val="00DB3AF9"/>
    <w:rsid w:val="00DB3B04"/>
    <w:rsid w:val="00DB3C77"/>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153E"/>
    <w:rsid w:val="00DD1BFE"/>
    <w:rsid w:val="00DD1CF9"/>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E02AC"/>
    <w:rsid w:val="00DE057F"/>
    <w:rsid w:val="00DE06F9"/>
    <w:rsid w:val="00DE077C"/>
    <w:rsid w:val="00DE1390"/>
    <w:rsid w:val="00DE15AB"/>
    <w:rsid w:val="00DE182B"/>
    <w:rsid w:val="00DE1E97"/>
    <w:rsid w:val="00DE228F"/>
    <w:rsid w:val="00DE29B6"/>
    <w:rsid w:val="00DE2A2B"/>
    <w:rsid w:val="00DE2B72"/>
    <w:rsid w:val="00DE36D0"/>
    <w:rsid w:val="00DE370B"/>
    <w:rsid w:val="00DE37C4"/>
    <w:rsid w:val="00DE43C6"/>
    <w:rsid w:val="00DE445B"/>
    <w:rsid w:val="00DE4760"/>
    <w:rsid w:val="00DE4863"/>
    <w:rsid w:val="00DE4F94"/>
    <w:rsid w:val="00DE51C6"/>
    <w:rsid w:val="00DE6182"/>
    <w:rsid w:val="00DE62B7"/>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FDC"/>
    <w:rsid w:val="00DF2012"/>
    <w:rsid w:val="00DF2907"/>
    <w:rsid w:val="00DF29D5"/>
    <w:rsid w:val="00DF33EA"/>
    <w:rsid w:val="00DF345A"/>
    <w:rsid w:val="00DF3E09"/>
    <w:rsid w:val="00DF3F69"/>
    <w:rsid w:val="00DF43FC"/>
    <w:rsid w:val="00DF4CF3"/>
    <w:rsid w:val="00DF4E4E"/>
    <w:rsid w:val="00DF5220"/>
    <w:rsid w:val="00DF5738"/>
    <w:rsid w:val="00DF5F3D"/>
    <w:rsid w:val="00DF7909"/>
    <w:rsid w:val="00DF7989"/>
    <w:rsid w:val="00DF7FD4"/>
    <w:rsid w:val="00E015E9"/>
    <w:rsid w:val="00E01FC6"/>
    <w:rsid w:val="00E02658"/>
    <w:rsid w:val="00E028DF"/>
    <w:rsid w:val="00E02CF2"/>
    <w:rsid w:val="00E02D6D"/>
    <w:rsid w:val="00E03599"/>
    <w:rsid w:val="00E038D2"/>
    <w:rsid w:val="00E03B6B"/>
    <w:rsid w:val="00E04352"/>
    <w:rsid w:val="00E045B9"/>
    <w:rsid w:val="00E049A3"/>
    <w:rsid w:val="00E04CCD"/>
    <w:rsid w:val="00E04D86"/>
    <w:rsid w:val="00E0509A"/>
    <w:rsid w:val="00E05253"/>
    <w:rsid w:val="00E05516"/>
    <w:rsid w:val="00E05682"/>
    <w:rsid w:val="00E05A63"/>
    <w:rsid w:val="00E05AC0"/>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3AA"/>
    <w:rsid w:val="00E12EEB"/>
    <w:rsid w:val="00E13339"/>
    <w:rsid w:val="00E13899"/>
    <w:rsid w:val="00E13B2E"/>
    <w:rsid w:val="00E13BB5"/>
    <w:rsid w:val="00E13E60"/>
    <w:rsid w:val="00E14056"/>
    <w:rsid w:val="00E141DC"/>
    <w:rsid w:val="00E14DC7"/>
    <w:rsid w:val="00E15021"/>
    <w:rsid w:val="00E15249"/>
    <w:rsid w:val="00E153E3"/>
    <w:rsid w:val="00E1543A"/>
    <w:rsid w:val="00E15577"/>
    <w:rsid w:val="00E15828"/>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D51"/>
    <w:rsid w:val="00E20F89"/>
    <w:rsid w:val="00E20FED"/>
    <w:rsid w:val="00E211C4"/>
    <w:rsid w:val="00E21EEE"/>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8F3"/>
    <w:rsid w:val="00E46A11"/>
    <w:rsid w:val="00E476E9"/>
    <w:rsid w:val="00E4797B"/>
    <w:rsid w:val="00E4797E"/>
    <w:rsid w:val="00E47C26"/>
    <w:rsid w:val="00E47EE4"/>
    <w:rsid w:val="00E50480"/>
    <w:rsid w:val="00E50930"/>
    <w:rsid w:val="00E50B60"/>
    <w:rsid w:val="00E512E0"/>
    <w:rsid w:val="00E51344"/>
    <w:rsid w:val="00E513B9"/>
    <w:rsid w:val="00E51556"/>
    <w:rsid w:val="00E51744"/>
    <w:rsid w:val="00E51905"/>
    <w:rsid w:val="00E51CDB"/>
    <w:rsid w:val="00E51F2C"/>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8BD"/>
    <w:rsid w:val="00E56E01"/>
    <w:rsid w:val="00E56F14"/>
    <w:rsid w:val="00E56F33"/>
    <w:rsid w:val="00E5716A"/>
    <w:rsid w:val="00E57500"/>
    <w:rsid w:val="00E57A57"/>
    <w:rsid w:val="00E57ABA"/>
    <w:rsid w:val="00E57FD4"/>
    <w:rsid w:val="00E608F4"/>
    <w:rsid w:val="00E60B64"/>
    <w:rsid w:val="00E613F2"/>
    <w:rsid w:val="00E6154E"/>
    <w:rsid w:val="00E61677"/>
    <w:rsid w:val="00E61973"/>
    <w:rsid w:val="00E61F08"/>
    <w:rsid w:val="00E62162"/>
    <w:rsid w:val="00E6277B"/>
    <w:rsid w:val="00E628AD"/>
    <w:rsid w:val="00E63ED4"/>
    <w:rsid w:val="00E63F44"/>
    <w:rsid w:val="00E6404A"/>
    <w:rsid w:val="00E64BC3"/>
    <w:rsid w:val="00E64BE3"/>
    <w:rsid w:val="00E65C58"/>
    <w:rsid w:val="00E65EA8"/>
    <w:rsid w:val="00E662BA"/>
    <w:rsid w:val="00E6654B"/>
    <w:rsid w:val="00E67605"/>
    <w:rsid w:val="00E6773E"/>
    <w:rsid w:val="00E67973"/>
    <w:rsid w:val="00E679E9"/>
    <w:rsid w:val="00E67B54"/>
    <w:rsid w:val="00E67B6C"/>
    <w:rsid w:val="00E67E7E"/>
    <w:rsid w:val="00E704F4"/>
    <w:rsid w:val="00E70705"/>
    <w:rsid w:val="00E70794"/>
    <w:rsid w:val="00E70C76"/>
    <w:rsid w:val="00E7163D"/>
    <w:rsid w:val="00E7223D"/>
    <w:rsid w:val="00E725AB"/>
    <w:rsid w:val="00E72DB8"/>
    <w:rsid w:val="00E72DC5"/>
    <w:rsid w:val="00E72DF8"/>
    <w:rsid w:val="00E72EE5"/>
    <w:rsid w:val="00E73196"/>
    <w:rsid w:val="00E7337B"/>
    <w:rsid w:val="00E73A9D"/>
    <w:rsid w:val="00E73C30"/>
    <w:rsid w:val="00E73CDC"/>
    <w:rsid w:val="00E73E3F"/>
    <w:rsid w:val="00E73EC7"/>
    <w:rsid w:val="00E766B3"/>
    <w:rsid w:val="00E768C1"/>
    <w:rsid w:val="00E7755B"/>
    <w:rsid w:val="00E779A1"/>
    <w:rsid w:val="00E77D33"/>
    <w:rsid w:val="00E804B2"/>
    <w:rsid w:val="00E805DC"/>
    <w:rsid w:val="00E80735"/>
    <w:rsid w:val="00E80C2B"/>
    <w:rsid w:val="00E80E48"/>
    <w:rsid w:val="00E814AD"/>
    <w:rsid w:val="00E819FD"/>
    <w:rsid w:val="00E81F26"/>
    <w:rsid w:val="00E82292"/>
    <w:rsid w:val="00E82661"/>
    <w:rsid w:val="00E8279C"/>
    <w:rsid w:val="00E834C2"/>
    <w:rsid w:val="00E8350C"/>
    <w:rsid w:val="00E837B3"/>
    <w:rsid w:val="00E83A12"/>
    <w:rsid w:val="00E83D9D"/>
    <w:rsid w:val="00E83F2B"/>
    <w:rsid w:val="00E83F35"/>
    <w:rsid w:val="00E8411D"/>
    <w:rsid w:val="00E8428B"/>
    <w:rsid w:val="00E84396"/>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BBB"/>
    <w:rsid w:val="00EA2DD7"/>
    <w:rsid w:val="00EA2F20"/>
    <w:rsid w:val="00EA3502"/>
    <w:rsid w:val="00EA35E9"/>
    <w:rsid w:val="00EA3BF3"/>
    <w:rsid w:val="00EA487C"/>
    <w:rsid w:val="00EA4C20"/>
    <w:rsid w:val="00EA5198"/>
    <w:rsid w:val="00EA5302"/>
    <w:rsid w:val="00EA5354"/>
    <w:rsid w:val="00EA5AAF"/>
    <w:rsid w:val="00EA5AE1"/>
    <w:rsid w:val="00EA62C0"/>
    <w:rsid w:val="00EA6782"/>
    <w:rsid w:val="00EA6C7A"/>
    <w:rsid w:val="00EA6DFB"/>
    <w:rsid w:val="00EA72DD"/>
    <w:rsid w:val="00EA72EB"/>
    <w:rsid w:val="00EA79A9"/>
    <w:rsid w:val="00EA7AE9"/>
    <w:rsid w:val="00EA7B29"/>
    <w:rsid w:val="00EA7D9A"/>
    <w:rsid w:val="00EA7DF9"/>
    <w:rsid w:val="00EB01B2"/>
    <w:rsid w:val="00EB05D5"/>
    <w:rsid w:val="00EB0E41"/>
    <w:rsid w:val="00EB20F2"/>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20B"/>
    <w:rsid w:val="00EC7375"/>
    <w:rsid w:val="00EC7455"/>
    <w:rsid w:val="00EC7983"/>
    <w:rsid w:val="00EC7A73"/>
    <w:rsid w:val="00EC7B64"/>
    <w:rsid w:val="00EC7DF0"/>
    <w:rsid w:val="00ED0067"/>
    <w:rsid w:val="00ED00F4"/>
    <w:rsid w:val="00ED0433"/>
    <w:rsid w:val="00ED05AF"/>
    <w:rsid w:val="00ED0B35"/>
    <w:rsid w:val="00ED0DB2"/>
    <w:rsid w:val="00ED177A"/>
    <w:rsid w:val="00ED1A8F"/>
    <w:rsid w:val="00ED1CE0"/>
    <w:rsid w:val="00ED2A44"/>
    <w:rsid w:val="00ED2AF3"/>
    <w:rsid w:val="00ED37CE"/>
    <w:rsid w:val="00ED3AE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62C7"/>
    <w:rsid w:val="00EE64B5"/>
    <w:rsid w:val="00EE6CA3"/>
    <w:rsid w:val="00EE6E3E"/>
    <w:rsid w:val="00EE6E8B"/>
    <w:rsid w:val="00EE7340"/>
    <w:rsid w:val="00EE7516"/>
    <w:rsid w:val="00EE7D24"/>
    <w:rsid w:val="00EE7EE4"/>
    <w:rsid w:val="00EF00C8"/>
    <w:rsid w:val="00EF0147"/>
    <w:rsid w:val="00EF02B6"/>
    <w:rsid w:val="00EF0D0E"/>
    <w:rsid w:val="00EF0E24"/>
    <w:rsid w:val="00EF10BE"/>
    <w:rsid w:val="00EF181A"/>
    <w:rsid w:val="00EF194A"/>
    <w:rsid w:val="00EF2BDB"/>
    <w:rsid w:val="00EF4395"/>
    <w:rsid w:val="00EF4DDB"/>
    <w:rsid w:val="00EF4DEE"/>
    <w:rsid w:val="00EF55CE"/>
    <w:rsid w:val="00EF576F"/>
    <w:rsid w:val="00EF5CAF"/>
    <w:rsid w:val="00EF6159"/>
    <w:rsid w:val="00EF6199"/>
    <w:rsid w:val="00EF6A0C"/>
    <w:rsid w:val="00EF6C4E"/>
    <w:rsid w:val="00EF777B"/>
    <w:rsid w:val="00EF7D8D"/>
    <w:rsid w:val="00EF7DD7"/>
    <w:rsid w:val="00F00329"/>
    <w:rsid w:val="00F00C15"/>
    <w:rsid w:val="00F00E8C"/>
    <w:rsid w:val="00F0153A"/>
    <w:rsid w:val="00F01ACE"/>
    <w:rsid w:val="00F02150"/>
    <w:rsid w:val="00F0218F"/>
    <w:rsid w:val="00F02B4F"/>
    <w:rsid w:val="00F03345"/>
    <w:rsid w:val="00F03676"/>
    <w:rsid w:val="00F03946"/>
    <w:rsid w:val="00F0484E"/>
    <w:rsid w:val="00F04A17"/>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3088"/>
    <w:rsid w:val="00F13164"/>
    <w:rsid w:val="00F1327E"/>
    <w:rsid w:val="00F134B2"/>
    <w:rsid w:val="00F13E0F"/>
    <w:rsid w:val="00F13FC4"/>
    <w:rsid w:val="00F14605"/>
    <w:rsid w:val="00F1462D"/>
    <w:rsid w:val="00F147E2"/>
    <w:rsid w:val="00F149C4"/>
    <w:rsid w:val="00F14E8A"/>
    <w:rsid w:val="00F15614"/>
    <w:rsid w:val="00F15BE7"/>
    <w:rsid w:val="00F16B18"/>
    <w:rsid w:val="00F16B28"/>
    <w:rsid w:val="00F1766F"/>
    <w:rsid w:val="00F176B5"/>
    <w:rsid w:val="00F17A48"/>
    <w:rsid w:val="00F17D47"/>
    <w:rsid w:val="00F20231"/>
    <w:rsid w:val="00F2025A"/>
    <w:rsid w:val="00F20628"/>
    <w:rsid w:val="00F206CE"/>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C0F"/>
    <w:rsid w:val="00F3145C"/>
    <w:rsid w:val="00F3267E"/>
    <w:rsid w:val="00F32ABE"/>
    <w:rsid w:val="00F32ACB"/>
    <w:rsid w:val="00F32B8A"/>
    <w:rsid w:val="00F3312C"/>
    <w:rsid w:val="00F337CD"/>
    <w:rsid w:val="00F3383D"/>
    <w:rsid w:val="00F338DA"/>
    <w:rsid w:val="00F33C06"/>
    <w:rsid w:val="00F34068"/>
    <w:rsid w:val="00F34075"/>
    <w:rsid w:val="00F34401"/>
    <w:rsid w:val="00F3487C"/>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4BD"/>
    <w:rsid w:val="00F43582"/>
    <w:rsid w:val="00F44125"/>
    <w:rsid w:val="00F44BD0"/>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A08"/>
    <w:rsid w:val="00F53D74"/>
    <w:rsid w:val="00F53F2B"/>
    <w:rsid w:val="00F54A3D"/>
    <w:rsid w:val="00F54BA3"/>
    <w:rsid w:val="00F55105"/>
    <w:rsid w:val="00F55482"/>
    <w:rsid w:val="00F55D66"/>
    <w:rsid w:val="00F56835"/>
    <w:rsid w:val="00F5683E"/>
    <w:rsid w:val="00F56DEA"/>
    <w:rsid w:val="00F57544"/>
    <w:rsid w:val="00F579C9"/>
    <w:rsid w:val="00F57AE5"/>
    <w:rsid w:val="00F60B7D"/>
    <w:rsid w:val="00F60DE1"/>
    <w:rsid w:val="00F612A0"/>
    <w:rsid w:val="00F61DC4"/>
    <w:rsid w:val="00F6245E"/>
    <w:rsid w:val="00F6342D"/>
    <w:rsid w:val="00F64263"/>
    <w:rsid w:val="00F64415"/>
    <w:rsid w:val="00F64777"/>
    <w:rsid w:val="00F64A30"/>
    <w:rsid w:val="00F64C2D"/>
    <w:rsid w:val="00F65129"/>
    <w:rsid w:val="00F65B80"/>
    <w:rsid w:val="00F66587"/>
    <w:rsid w:val="00F6685E"/>
    <w:rsid w:val="00F668AD"/>
    <w:rsid w:val="00F6694B"/>
    <w:rsid w:val="00F66964"/>
    <w:rsid w:val="00F66B99"/>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2417"/>
    <w:rsid w:val="00F72476"/>
    <w:rsid w:val="00F72746"/>
    <w:rsid w:val="00F72A3E"/>
    <w:rsid w:val="00F72CA8"/>
    <w:rsid w:val="00F72D89"/>
    <w:rsid w:val="00F72EDE"/>
    <w:rsid w:val="00F72EF0"/>
    <w:rsid w:val="00F731B3"/>
    <w:rsid w:val="00F73660"/>
    <w:rsid w:val="00F738EE"/>
    <w:rsid w:val="00F74108"/>
    <w:rsid w:val="00F74BDF"/>
    <w:rsid w:val="00F74CE3"/>
    <w:rsid w:val="00F757B3"/>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419"/>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BE3"/>
    <w:rsid w:val="00F8741A"/>
    <w:rsid w:val="00F87CDC"/>
    <w:rsid w:val="00F87F36"/>
    <w:rsid w:val="00F903D8"/>
    <w:rsid w:val="00F9052C"/>
    <w:rsid w:val="00F9052F"/>
    <w:rsid w:val="00F9094B"/>
    <w:rsid w:val="00F90D5B"/>
    <w:rsid w:val="00F9111C"/>
    <w:rsid w:val="00F917BD"/>
    <w:rsid w:val="00F91FC6"/>
    <w:rsid w:val="00F924FE"/>
    <w:rsid w:val="00F92636"/>
    <w:rsid w:val="00F9300D"/>
    <w:rsid w:val="00F936D6"/>
    <w:rsid w:val="00F938C6"/>
    <w:rsid w:val="00F93CA0"/>
    <w:rsid w:val="00F94652"/>
    <w:rsid w:val="00F948E1"/>
    <w:rsid w:val="00F94F03"/>
    <w:rsid w:val="00F9551E"/>
    <w:rsid w:val="00F9567D"/>
    <w:rsid w:val="00F95B43"/>
    <w:rsid w:val="00F95BD7"/>
    <w:rsid w:val="00F96413"/>
    <w:rsid w:val="00F9675E"/>
    <w:rsid w:val="00F97064"/>
    <w:rsid w:val="00F9752A"/>
    <w:rsid w:val="00FA01B8"/>
    <w:rsid w:val="00FA039D"/>
    <w:rsid w:val="00FA0449"/>
    <w:rsid w:val="00FA110F"/>
    <w:rsid w:val="00FA1269"/>
    <w:rsid w:val="00FA1D9C"/>
    <w:rsid w:val="00FA20C1"/>
    <w:rsid w:val="00FA227F"/>
    <w:rsid w:val="00FA23D6"/>
    <w:rsid w:val="00FA2526"/>
    <w:rsid w:val="00FA2BAC"/>
    <w:rsid w:val="00FA2BEA"/>
    <w:rsid w:val="00FA3D94"/>
    <w:rsid w:val="00FA499D"/>
    <w:rsid w:val="00FA4E3A"/>
    <w:rsid w:val="00FA53E3"/>
    <w:rsid w:val="00FA5635"/>
    <w:rsid w:val="00FA56EF"/>
    <w:rsid w:val="00FA572B"/>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4F7"/>
    <w:rsid w:val="00FB1AF4"/>
    <w:rsid w:val="00FB1CF6"/>
    <w:rsid w:val="00FB1E69"/>
    <w:rsid w:val="00FB26D0"/>
    <w:rsid w:val="00FB2C6F"/>
    <w:rsid w:val="00FB31B1"/>
    <w:rsid w:val="00FB331B"/>
    <w:rsid w:val="00FB349D"/>
    <w:rsid w:val="00FB362B"/>
    <w:rsid w:val="00FB4611"/>
    <w:rsid w:val="00FB474B"/>
    <w:rsid w:val="00FB4936"/>
    <w:rsid w:val="00FB4C62"/>
    <w:rsid w:val="00FB4D3C"/>
    <w:rsid w:val="00FB4F1F"/>
    <w:rsid w:val="00FB531F"/>
    <w:rsid w:val="00FB535E"/>
    <w:rsid w:val="00FB59FC"/>
    <w:rsid w:val="00FB5A95"/>
    <w:rsid w:val="00FB5C4A"/>
    <w:rsid w:val="00FB6523"/>
    <w:rsid w:val="00FB6B70"/>
    <w:rsid w:val="00FB71AE"/>
    <w:rsid w:val="00FB74CA"/>
    <w:rsid w:val="00FB7785"/>
    <w:rsid w:val="00FB7D48"/>
    <w:rsid w:val="00FC04CD"/>
    <w:rsid w:val="00FC0A2D"/>
    <w:rsid w:val="00FC0DCD"/>
    <w:rsid w:val="00FC18EB"/>
    <w:rsid w:val="00FC191B"/>
    <w:rsid w:val="00FC1D14"/>
    <w:rsid w:val="00FC1EB1"/>
    <w:rsid w:val="00FC1F6A"/>
    <w:rsid w:val="00FC25CF"/>
    <w:rsid w:val="00FC2B1E"/>
    <w:rsid w:val="00FC2E51"/>
    <w:rsid w:val="00FC2EE5"/>
    <w:rsid w:val="00FC35DA"/>
    <w:rsid w:val="00FC4460"/>
    <w:rsid w:val="00FC454C"/>
    <w:rsid w:val="00FC4676"/>
    <w:rsid w:val="00FC4792"/>
    <w:rsid w:val="00FC56DC"/>
    <w:rsid w:val="00FC60F1"/>
    <w:rsid w:val="00FC63D0"/>
    <w:rsid w:val="00FC64C0"/>
    <w:rsid w:val="00FC65E9"/>
    <w:rsid w:val="00FC6655"/>
    <w:rsid w:val="00FC698A"/>
    <w:rsid w:val="00FC6EDB"/>
    <w:rsid w:val="00FC703C"/>
    <w:rsid w:val="00FC725A"/>
    <w:rsid w:val="00FC750A"/>
    <w:rsid w:val="00FC7756"/>
    <w:rsid w:val="00FC7A46"/>
    <w:rsid w:val="00FC7D6E"/>
    <w:rsid w:val="00FC7D7C"/>
    <w:rsid w:val="00FD0178"/>
    <w:rsid w:val="00FD0B77"/>
    <w:rsid w:val="00FD0CF0"/>
    <w:rsid w:val="00FD1412"/>
    <w:rsid w:val="00FD164B"/>
    <w:rsid w:val="00FD17A7"/>
    <w:rsid w:val="00FD22D5"/>
    <w:rsid w:val="00FD25C5"/>
    <w:rsid w:val="00FD25DA"/>
    <w:rsid w:val="00FD3504"/>
    <w:rsid w:val="00FD397B"/>
    <w:rsid w:val="00FD3A6A"/>
    <w:rsid w:val="00FD3B3F"/>
    <w:rsid w:val="00FD3F00"/>
    <w:rsid w:val="00FD42CF"/>
    <w:rsid w:val="00FD5658"/>
    <w:rsid w:val="00FD57E1"/>
    <w:rsid w:val="00FD5F0B"/>
    <w:rsid w:val="00FD6195"/>
    <w:rsid w:val="00FD635B"/>
    <w:rsid w:val="00FD6846"/>
    <w:rsid w:val="00FD6F1C"/>
    <w:rsid w:val="00FD7035"/>
    <w:rsid w:val="00FD741C"/>
    <w:rsid w:val="00FD749B"/>
    <w:rsid w:val="00FD7DB4"/>
    <w:rsid w:val="00FD7F82"/>
    <w:rsid w:val="00FE0450"/>
    <w:rsid w:val="00FE083A"/>
    <w:rsid w:val="00FE0980"/>
    <w:rsid w:val="00FE0B72"/>
    <w:rsid w:val="00FE1201"/>
    <w:rsid w:val="00FE1262"/>
    <w:rsid w:val="00FE324D"/>
    <w:rsid w:val="00FE32B1"/>
    <w:rsid w:val="00FE374A"/>
    <w:rsid w:val="00FE3E7C"/>
    <w:rsid w:val="00FE4B1A"/>
    <w:rsid w:val="00FE4C17"/>
    <w:rsid w:val="00FE5275"/>
    <w:rsid w:val="00FE54ED"/>
    <w:rsid w:val="00FE5644"/>
    <w:rsid w:val="00FE5B12"/>
    <w:rsid w:val="00FE5BD3"/>
    <w:rsid w:val="00FE5CFF"/>
    <w:rsid w:val="00FE5D29"/>
    <w:rsid w:val="00FE6307"/>
    <w:rsid w:val="00FE646A"/>
    <w:rsid w:val="00FE6769"/>
    <w:rsid w:val="00FE74F5"/>
    <w:rsid w:val="00FE76D8"/>
    <w:rsid w:val="00FE7AB1"/>
    <w:rsid w:val="00FE7D93"/>
    <w:rsid w:val="00FE7E88"/>
    <w:rsid w:val="00FF01D7"/>
    <w:rsid w:val="00FF04FE"/>
    <w:rsid w:val="00FF083E"/>
    <w:rsid w:val="00FF0EEA"/>
    <w:rsid w:val="00FF1429"/>
    <w:rsid w:val="00FF1877"/>
    <w:rsid w:val="00FF22D1"/>
    <w:rsid w:val="00FF27A9"/>
    <w:rsid w:val="00FF2A7C"/>
    <w:rsid w:val="00FF2B58"/>
    <w:rsid w:val="00FF2B8D"/>
    <w:rsid w:val="00FF2CEB"/>
    <w:rsid w:val="00FF402E"/>
    <w:rsid w:val="00FF432E"/>
    <w:rsid w:val="00FF50A2"/>
    <w:rsid w:val="00FF56E9"/>
    <w:rsid w:val="00FF57E4"/>
    <w:rsid w:val="00FF5BEC"/>
    <w:rsid w:val="00FF6147"/>
    <w:rsid w:val="00FF6AB1"/>
    <w:rsid w:val="00FF7067"/>
    <w:rsid w:val="00FF7168"/>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3B5379-E0B8-465F-96C8-BB067176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TOC3">
    <w:name w:val="toc 3"/>
    <w:basedOn w:val="Normal"/>
    <w:next w:val="Normal"/>
    <w:autoRedefine/>
    <w:uiPriority w:val="39"/>
    <w:unhideWhenUsed/>
    <w:rsid w:val="009067C3"/>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848">
      <w:bodyDiv w:val="1"/>
      <w:marLeft w:val="0"/>
      <w:marRight w:val="0"/>
      <w:marTop w:val="0"/>
      <w:marBottom w:val="0"/>
      <w:divBdr>
        <w:top w:val="none" w:sz="0" w:space="0" w:color="auto"/>
        <w:left w:val="none" w:sz="0" w:space="0" w:color="auto"/>
        <w:bottom w:val="none" w:sz="0" w:space="0" w:color="auto"/>
        <w:right w:val="none" w:sz="0" w:space="0" w:color="auto"/>
      </w:divBdr>
      <w:divsChild>
        <w:div w:id="717897039">
          <w:marLeft w:val="0"/>
          <w:marRight w:val="0"/>
          <w:marTop w:val="0"/>
          <w:marBottom w:val="0"/>
          <w:divBdr>
            <w:top w:val="none" w:sz="0" w:space="0" w:color="auto"/>
            <w:left w:val="none" w:sz="0" w:space="0" w:color="auto"/>
            <w:bottom w:val="none" w:sz="0" w:space="0" w:color="auto"/>
            <w:right w:val="none" w:sz="0" w:space="0" w:color="auto"/>
          </w:divBdr>
          <w:divsChild>
            <w:div w:id="878931376">
              <w:marLeft w:val="0"/>
              <w:marRight w:val="0"/>
              <w:marTop w:val="0"/>
              <w:marBottom w:val="0"/>
              <w:divBdr>
                <w:top w:val="none" w:sz="0" w:space="0" w:color="auto"/>
                <w:left w:val="none" w:sz="0" w:space="0" w:color="auto"/>
                <w:bottom w:val="none" w:sz="0" w:space="0" w:color="auto"/>
                <w:right w:val="none" w:sz="0" w:space="0" w:color="auto"/>
              </w:divBdr>
            </w:div>
          </w:divsChild>
        </w:div>
        <w:div w:id="1449084953">
          <w:marLeft w:val="0"/>
          <w:marRight w:val="0"/>
          <w:marTop w:val="30"/>
          <w:marBottom w:val="0"/>
          <w:divBdr>
            <w:top w:val="none" w:sz="0" w:space="0" w:color="auto"/>
            <w:left w:val="none" w:sz="0" w:space="0" w:color="auto"/>
            <w:bottom w:val="none" w:sz="0" w:space="0" w:color="auto"/>
            <w:right w:val="none" w:sz="0" w:space="0" w:color="auto"/>
          </w:divBdr>
          <w:divsChild>
            <w:div w:id="3809846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E9EE-4647-433D-AD39-DE64C916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32</Pages>
  <Words>51345</Words>
  <Characters>29268</Characters>
  <Application>Microsoft Office Word</Application>
  <DocSecurity>0</DocSecurity>
  <Lines>243</Lines>
  <Paragraphs>160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80453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Simona</cp:lastModifiedBy>
  <cp:revision>216</cp:revision>
  <cp:lastPrinted>2017-01-18T15:31:00Z</cp:lastPrinted>
  <dcterms:created xsi:type="dcterms:W3CDTF">2017-04-29T07:04:00Z</dcterms:created>
  <dcterms:modified xsi:type="dcterms:W3CDTF">2017-08-08T08:38:00Z</dcterms:modified>
</cp:coreProperties>
</file>