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6C" w:rsidRDefault="00A5283F" w:rsidP="00A5283F">
      <w:pPr>
        <w:pStyle w:val="Pavadinimas"/>
        <w:ind w:left="10368" w:right="720"/>
        <w:jc w:val="right"/>
      </w:pPr>
      <w:bookmarkStart w:id="0" w:name="_GoBack"/>
      <w:bookmarkEnd w:id="0"/>
      <w:r>
        <w:t>PATVIRTINTA</w:t>
      </w:r>
    </w:p>
    <w:p w:rsidR="00A5283F" w:rsidRPr="00A120FC" w:rsidRDefault="00A5283F" w:rsidP="00A5283F">
      <w:pPr>
        <w:pStyle w:val="Pavadinimas"/>
        <w:ind w:left="10368" w:right="720"/>
        <w:jc w:val="right"/>
        <w:rPr>
          <w:b/>
        </w:rPr>
      </w:pPr>
      <w:r>
        <w:t>Kalvarijos vi</w:t>
      </w:r>
      <w:r w:rsidR="0063479D">
        <w:t>etos veiklos grupės tarybos 2019</w:t>
      </w:r>
      <w:r>
        <w:t xml:space="preserve"> m</w:t>
      </w:r>
      <w:r w:rsidR="00D055A2">
        <w:t xml:space="preserve">. liepos 15 d. </w:t>
      </w:r>
      <w:r>
        <w:t>Nr</w:t>
      </w:r>
      <w:r w:rsidR="00C34A5D">
        <w:t>. T - 4</w:t>
      </w:r>
    </w:p>
    <w:p w:rsidR="00BA526C" w:rsidRPr="00A120FC" w:rsidRDefault="00BA526C" w:rsidP="0087589B">
      <w:pPr>
        <w:pStyle w:val="Antrats"/>
        <w:tabs>
          <w:tab w:val="center" w:pos="6120"/>
        </w:tabs>
        <w:ind w:left="10368"/>
        <w:jc w:val="center"/>
        <w:rPr>
          <w:b/>
          <w:szCs w:val="24"/>
        </w:rPr>
      </w:pPr>
    </w:p>
    <w:p w:rsidR="007A4C82" w:rsidRPr="00A120FC" w:rsidRDefault="007A4C82" w:rsidP="00A5283F">
      <w:pPr>
        <w:pStyle w:val="num1Diagrama"/>
        <w:numPr>
          <w:ilvl w:val="0"/>
          <w:numId w:val="0"/>
        </w:numPr>
        <w:tabs>
          <w:tab w:val="left" w:pos="567"/>
          <w:tab w:val="num" w:pos="2541"/>
        </w:tabs>
        <w:rPr>
          <w:b/>
          <w:sz w:val="24"/>
          <w:szCs w:val="24"/>
          <w:lang w:val="lt-LT"/>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1D4F5E" w:rsidP="00453FB7">
      <w:pPr>
        <w:pStyle w:val="BodyText1"/>
        <w:spacing w:line="283" w:lineRule="auto"/>
        <w:jc w:val="center"/>
        <w:rPr>
          <w:sz w:val="24"/>
          <w:szCs w:val="24"/>
          <w:lang w:val="lt-LT"/>
        </w:rPr>
      </w:pPr>
      <w:r>
        <w:rPr>
          <w:sz w:val="24"/>
          <w:szCs w:val="24"/>
          <w:lang w:val="lt-LT"/>
        </w:rPr>
        <w:t>Kalvarijos</w:t>
      </w:r>
      <w:r w:rsidR="00453FB7" w:rsidRPr="00A120FC">
        <w:rPr>
          <w:sz w:val="24"/>
          <w:szCs w:val="24"/>
          <w:lang w:val="lt-LT"/>
        </w:rPr>
        <w:t xml:space="preserve"> 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 xml:space="preserve">Vietos plėtros strategija </w:t>
      </w:r>
      <w:r w:rsidR="001D4F5E">
        <w:rPr>
          <w:sz w:val="24"/>
          <w:szCs w:val="24"/>
          <w:lang w:val="lt-LT"/>
        </w:rPr>
        <w:t>„Kalvarijos VVG teritorijos vietos plėtros 2016-2023 m. strategija</w:t>
      </w:r>
      <w:r w:rsidRPr="00A120FC">
        <w:rPr>
          <w:sz w:val="24"/>
          <w:szCs w:val="24"/>
          <w:lang w:val="lt-LT"/>
        </w:rPr>
        <w:t>“</w:t>
      </w:r>
      <w:r w:rsidR="001D4F5E">
        <w:rPr>
          <w:sz w:val="24"/>
          <w:szCs w:val="24"/>
          <w:lang w:val="lt-LT"/>
        </w:rPr>
        <w:t xml:space="preserve"> </w:t>
      </w:r>
      <w:r w:rsidR="003D4D4D" w:rsidRPr="00A120FC">
        <w:rPr>
          <w:sz w:val="24"/>
          <w:szCs w:val="24"/>
          <w:lang w:val="lt-LT"/>
        </w:rPr>
        <w:t>(toliau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86486C">
        <w:rPr>
          <w:sz w:val="24"/>
          <w:szCs w:val="24"/>
          <w:lang w:val="lt-LT"/>
        </w:rPr>
        <w:t xml:space="preserve"> 4</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FB19FD">
        <w:trPr>
          <w:trHeight w:val="464"/>
        </w:trPr>
        <w:tc>
          <w:tcPr>
            <w:tcW w:w="756" w:type="dxa"/>
            <w:shd w:val="clear" w:color="auto" w:fill="auto"/>
          </w:tcPr>
          <w:p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rsidR="00C62040" w:rsidRPr="00894EB7" w:rsidRDefault="00FC750A" w:rsidP="00F8523A">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041DA5">
              <w:rPr>
                <w:sz w:val="22"/>
                <w:szCs w:val="22"/>
              </w:rPr>
              <w:t xml:space="preserve">,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346201">
              <w:rPr>
                <w:color w:val="000000"/>
              </w:rPr>
              <w:t>Lietuvos Respublikos žemės ūkio ministro 2018 m. balandžio 18 d. įsakymo Nr. 3D-226 redakcija</w:t>
            </w:r>
            <w:r w:rsidR="00346201" w:rsidRPr="00A120FC">
              <w:rPr>
                <w:sz w:val="22"/>
                <w:szCs w:val="22"/>
              </w:rPr>
              <w:t xml:space="preserve"> </w:t>
            </w:r>
            <w:r w:rsidR="00346201">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B26F35">
        <w:trPr>
          <w:trHeight w:val="983"/>
        </w:trPr>
        <w:tc>
          <w:tcPr>
            <w:tcW w:w="756" w:type="dxa"/>
            <w:shd w:val="clear" w:color="auto" w:fill="auto"/>
          </w:tcPr>
          <w:p w:rsidR="000D6DC5" w:rsidRPr="00A120FC" w:rsidRDefault="000D6DC5" w:rsidP="00B26F35">
            <w:pPr>
              <w:jc w:val="center"/>
              <w:rPr>
                <w:sz w:val="22"/>
                <w:szCs w:val="22"/>
              </w:rPr>
            </w:pPr>
            <w:r w:rsidRPr="00A120FC">
              <w:rPr>
                <w:sz w:val="22"/>
                <w:szCs w:val="22"/>
              </w:rPr>
              <w:t>1.2.</w:t>
            </w:r>
          </w:p>
        </w:tc>
        <w:tc>
          <w:tcPr>
            <w:tcW w:w="5760" w:type="dxa"/>
            <w:shd w:val="clear" w:color="auto" w:fill="auto"/>
          </w:tcPr>
          <w:p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rsidR="000D6DC5" w:rsidRPr="00A120FC" w:rsidRDefault="000D6DC5" w:rsidP="00083B34">
            <w:pPr>
              <w:jc w:val="both"/>
              <w:rPr>
                <w:sz w:val="22"/>
                <w:szCs w:val="22"/>
              </w:rPr>
            </w:pPr>
          </w:p>
        </w:tc>
        <w:tc>
          <w:tcPr>
            <w:tcW w:w="8647" w:type="dxa"/>
            <w:gridSpan w:val="21"/>
            <w:shd w:val="clear" w:color="auto" w:fill="auto"/>
          </w:tcPr>
          <w:p w:rsidR="000D6DC5" w:rsidRPr="00A120FC" w:rsidRDefault="00E6154E" w:rsidP="002B1BE8">
            <w:pPr>
              <w:jc w:val="both"/>
              <w:rPr>
                <w:sz w:val="22"/>
                <w:szCs w:val="22"/>
              </w:rPr>
            </w:pPr>
            <w:r w:rsidRPr="00A120FC">
              <w:rPr>
                <w:sz w:val="22"/>
                <w:szCs w:val="22"/>
              </w:rPr>
              <w:t xml:space="preserve">VPS priemonės </w:t>
            </w:r>
            <w:r w:rsidR="000D6DC5" w:rsidRPr="00A120FC">
              <w:rPr>
                <w:sz w:val="22"/>
                <w:szCs w:val="22"/>
              </w:rPr>
              <w:t>„</w:t>
            </w:r>
            <w:r w:rsidR="002B1BE8">
              <w:rPr>
                <w:rFonts w:eastAsia="Calibri"/>
              </w:rPr>
              <w:t>Novatoriško verslo kūrimas ir plėtra</w:t>
            </w:r>
            <w:r w:rsidR="00041DA5" w:rsidRPr="006809AB">
              <w:rPr>
                <w:rFonts w:eastAsia="Calibri"/>
              </w:rPr>
              <w:t>“</w:t>
            </w:r>
            <w:r w:rsidR="00041DA5">
              <w:rPr>
                <w:sz w:val="22"/>
                <w:szCs w:val="22"/>
              </w:rPr>
              <w:t xml:space="preserve"> </w:t>
            </w:r>
            <w:r w:rsidRPr="00A120FC">
              <w:rPr>
                <w:sz w:val="22"/>
                <w:szCs w:val="22"/>
              </w:rPr>
              <w:t xml:space="preserve">Nr. </w:t>
            </w:r>
            <w:r w:rsidR="002B1BE8">
              <w:rPr>
                <w:rFonts w:eastAsia="Calibri"/>
              </w:rPr>
              <w:t>LEADER-19.2-SAVA-7</w:t>
            </w:r>
            <w:r w:rsidRPr="00A120FC">
              <w:rPr>
                <w:sz w:val="22"/>
                <w:szCs w:val="22"/>
              </w:rPr>
              <w:t xml:space="preserve"> (toliau – VPS priemonė) vietos projektams</w:t>
            </w:r>
          </w:p>
        </w:tc>
      </w:tr>
      <w:tr w:rsidR="00BA472C" w:rsidRPr="00A120FC" w:rsidTr="00FB19FD">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p w:rsidR="00BA472C" w:rsidRPr="00540659" w:rsidRDefault="00BA472C" w:rsidP="00736A88">
            <w:pPr>
              <w:jc w:val="both"/>
              <w:rPr>
                <w:i/>
                <w:sz w:val="22"/>
                <w:szCs w:val="22"/>
              </w:rPr>
            </w:pPr>
          </w:p>
        </w:tc>
        <w:tc>
          <w:tcPr>
            <w:tcW w:w="4040" w:type="dxa"/>
            <w:gridSpan w:val="10"/>
            <w:shd w:val="clear" w:color="auto" w:fill="auto"/>
            <w:vAlign w:val="center"/>
          </w:tcPr>
          <w:p w:rsidR="00BA472C" w:rsidRPr="00A120FC" w:rsidRDefault="00BA472C" w:rsidP="00D05BBC">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F8523A" w:rsidP="00736A88">
            <w:pPr>
              <w:jc w:val="center"/>
              <w:rPr>
                <w:sz w:val="22"/>
                <w:szCs w:val="22"/>
              </w:rPr>
            </w:pPr>
            <w:r>
              <w:rPr>
                <w:sz w:val="22"/>
                <w:szCs w:val="22"/>
              </w:rPr>
              <w:t>2</w:t>
            </w:r>
          </w:p>
        </w:tc>
        <w:tc>
          <w:tcPr>
            <w:tcW w:w="404" w:type="dxa"/>
            <w:shd w:val="clear" w:color="auto" w:fill="auto"/>
            <w:vAlign w:val="center"/>
          </w:tcPr>
          <w:p w:rsidR="00BA472C" w:rsidRPr="00A120FC" w:rsidRDefault="00F8523A"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F8523A" w:rsidP="00736A88">
            <w:pPr>
              <w:jc w:val="center"/>
              <w:rPr>
                <w:sz w:val="22"/>
                <w:szCs w:val="22"/>
              </w:rPr>
            </w:pPr>
            <w:r>
              <w:rPr>
                <w:sz w:val="22"/>
                <w:szCs w:val="22"/>
              </w:rPr>
              <w:t>1</w:t>
            </w:r>
          </w:p>
        </w:tc>
        <w:tc>
          <w:tcPr>
            <w:tcW w:w="404" w:type="dxa"/>
            <w:shd w:val="clear" w:color="auto" w:fill="auto"/>
            <w:vAlign w:val="center"/>
          </w:tcPr>
          <w:p w:rsidR="00BA472C" w:rsidRPr="00A120FC" w:rsidRDefault="00F8523A"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8523A" w:rsidP="00736A88">
            <w:pPr>
              <w:jc w:val="center"/>
              <w:rPr>
                <w:sz w:val="22"/>
                <w:szCs w:val="22"/>
              </w:rPr>
            </w:pPr>
            <w:r>
              <w:rPr>
                <w:sz w:val="22"/>
                <w:szCs w:val="22"/>
              </w:rPr>
              <w:t>0</w:t>
            </w:r>
          </w:p>
        </w:tc>
        <w:tc>
          <w:tcPr>
            <w:tcW w:w="404" w:type="dxa"/>
            <w:shd w:val="clear" w:color="auto" w:fill="auto"/>
            <w:vAlign w:val="center"/>
          </w:tcPr>
          <w:p w:rsidR="00BA472C" w:rsidRPr="00A120FC" w:rsidRDefault="004D1B26" w:rsidP="00736A88">
            <w:pPr>
              <w:jc w:val="center"/>
              <w:rPr>
                <w:sz w:val="22"/>
                <w:szCs w:val="22"/>
              </w:rPr>
            </w:pPr>
            <w:r>
              <w:rPr>
                <w:sz w:val="22"/>
                <w:szCs w:val="22"/>
              </w:rPr>
              <w:t>7</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D055A2" w:rsidP="00736A88">
            <w:pPr>
              <w:jc w:val="center"/>
              <w:rPr>
                <w:sz w:val="22"/>
                <w:szCs w:val="22"/>
              </w:rPr>
            </w:pPr>
            <w:r>
              <w:rPr>
                <w:sz w:val="22"/>
                <w:szCs w:val="22"/>
              </w:rPr>
              <w:t>2</w:t>
            </w:r>
          </w:p>
        </w:tc>
        <w:tc>
          <w:tcPr>
            <w:tcW w:w="971" w:type="dxa"/>
            <w:shd w:val="clear" w:color="auto" w:fill="auto"/>
            <w:vAlign w:val="center"/>
          </w:tcPr>
          <w:p w:rsidR="00BA472C" w:rsidRPr="00A120FC" w:rsidRDefault="00D055A2" w:rsidP="00736A88">
            <w:pPr>
              <w:jc w:val="center"/>
              <w:rPr>
                <w:sz w:val="22"/>
                <w:szCs w:val="22"/>
              </w:rPr>
            </w:pPr>
            <w:r>
              <w:rPr>
                <w:sz w:val="22"/>
                <w:szCs w:val="22"/>
              </w:rPr>
              <w:t>2</w:t>
            </w:r>
          </w:p>
        </w:tc>
      </w:tr>
      <w:tr w:rsidR="00BA472C" w:rsidRPr="00A120FC" w:rsidTr="00FB19FD">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D05BBC">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F8523A" w:rsidP="00736A88">
            <w:pPr>
              <w:jc w:val="center"/>
              <w:rPr>
                <w:sz w:val="22"/>
                <w:szCs w:val="22"/>
              </w:rPr>
            </w:pPr>
            <w:r>
              <w:rPr>
                <w:sz w:val="22"/>
                <w:szCs w:val="22"/>
              </w:rPr>
              <w:t>2</w:t>
            </w:r>
          </w:p>
        </w:tc>
        <w:tc>
          <w:tcPr>
            <w:tcW w:w="404" w:type="dxa"/>
            <w:shd w:val="clear" w:color="auto" w:fill="auto"/>
            <w:vAlign w:val="center"/>
          </w:tcPr>
          <w:p w:rsidR="00BA472C" w:rsidRPr="00A120FC" w:rsidRDefault="00F8523A"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F8523A" w:rsidP="00736A88">
            <w:pPr>
              <w:jc w:val="center"/>
              <w:rPr>
                <w:sz w:val="22"/>
                <w:szCs w:val="22"/>
              </w:rPr>
            </w:pPr>
            <w:r>
              <w:rPr>
                <w:sz w:val="22"/>
                <w:szCs w:val="22"/>
              </w:rPr>
              <w:t>1</w:t>
            </w:r>
          </w:p>
        </w:tc>
        <w:tc>
          <w:tcPr>
            <w:tcW w:w="404" w:type="dxa"/>
            <w:shd w:val="clear" w:color="auto" w:fill="auto"/>
            <w:vAlign w:val="center"/>
          </w:tcPr>
          <w:p w:rsidR="00BA472C" w:rsidRPr="00A120FC" w:rsidRDefault="00F8523A"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8523A" w:rsidP="00736A88">
            <w:pPr>
              <w:jc w:val="center"/>
              <w:rPr>
                <w:sz w:val="22"/>
                <w:szCs w:val="22"/>
              </w:rPr>
            </w:pPr>
            <w:r>
              <w:rPr>
                <w:sz w:val="22"/>
                <w:szCs w:val="22"/>
              </w:rPr>
              <w:t>0</w:t>
            </w:r>
          </w:p>
        </w:tc>
        <w:tc>
          <w:tcPr>
            <w:tcW w:w="404" w:type="dxa"/>
            <w:shd w:val="clear" w:color="auto" w:fill="auto"/>
            <w:vAlign w:val="center"/>
          </w:tcPr>
          <w:p w:rsidR="00BA472C" w:rsidRPr="00A120FC" w:rsidRDefault="004D1B26" w:rsidP="00736A88">
            <w:pPr>
              <w:jc w:val="center"/>
              <w:rPr>
                <w:sz w:val="22"/>
                <w:szCs w:val="22"/>
              </w:rPr>
            </w:pPr>
            <w:r>
              <w:rPr>
                <w:sz w:val="22"/>
                <w:szCs w:val="22"/>
              </w:rPr>
              <w:t>9</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D055A2" w:rsidP="00736A88">
            <w:pPr>
              <w:jc w:val="center"/>
              <w:rPr>
                <w:sz w:val="22"/>
                <w:szCs w:val="22"/>
              </w:rPr>
            </w:pPr>
            <w:r>
              <w:rPr>
                <w:sz w:val="22"/>
                <w:szCs w:val="22"/>
              </w:rPr>
              <w:t>2</w:t>
            </w:r>
          </w:p>
        </w:tc>
        <w:tc>
          <w:tcPr>
            <w:tcW w:w="971" w:type="dxa"/>
            <w:shd w:val="clear" w:color="auto" w:fill="auto"/>
            <w:vAlign w:val="center"/>
          </w:tcPr>
          <w:p w:rsidR="00BA472C" w:rsidRPr="00A120FC" w:rsidRDefault="00D055A2" w:rsidP="00736A88">
            <w:pPr>
              <w:jc w:val="center"/>
              <w:rPr>
                <w:sz w:val="22"/>
                <w:szCs w:val="22"/>
              </w:rPr>
            </w:pPr>
            <w:r>
              <w:rPr>
                <w:sz w:val="22"/>
                <w:szCs w:val="22"/>
              </w:rPr>
              <w:t>0</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lastRenderedPageBreak/>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1C33C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D055A2"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D055A2"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9</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7</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D055A2" w:rsidP="00736A88">
            <w:pPr>
              <w:jc w:val="center"/>
              <w:rPr>
                <w:sz w:val="22"/>
                <w:szCs w:val="22"/>
              </w:rPr>
            </w:pPr>
            <w:r>
              <w:rPr>
                <w:sz w:val="22"/>
                <w:szCs w:val="22"/>
              </w:rPr>
              <w:t>5</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D055A2" w:rsidP="00736A88">
            <w:pPr>
              <w:jc w:val="center"/>
              <w:rPr>
                <w:sz w:val="22"/>
                <w:szCs w:val="22"/>
              </w:rPr>
            </w:pPr>
            <w:r>
              <w:rPr>
                <w:sz w:val="22"/>
                <w:szCs w:val="22"/>
              </w:rPr>
              <w:t>X</w:t>
            </w:r>
          </w:p>
        </w:tc>
        <w:tc>
          <w:tcPr>
            <w:tcW w:w="3686" w:type="dxa"/>
            <w:gridSpan w:val="8"/>
            <w:shd w:val="clear" w:color="auto" w:fill="auto"/>
            <w:vAlign w:val="center"/>
          </w:tcPr>
          <w:p w:rsidR="00BA472C" w:rsidRPr="00A120FC" w:rsidRDefault="00BA472C" w:rsidP="00C34A5D">
            <w:pPr>
              <w:jc w:val="both"/>
              <w:rPr>
                <w:sz w:val="22"/>
                <w:szCs w:val="22"/>
              </w:rPr>
            </w:pPr>
            <w:r w:rsidRPr="00A120FC">
              <w:rPr>
                <w:sz w:val="22"/>
                <w:szCs w:val="22"/>
              </w:rPr>
              <w:t>kolegialaus va</w:t>
            </w:r>
            <w:r w:rsidR="00732D13" w:rsidRPr="00A120FC">
              <w:rPr>
                <w:sz w:val="22"/>
                <w:szCs w:val="22"/>
              </w:rPr>
              <w:t xml:space="preserve">ldymo organo sprendimu Nr. </w:t>
            </w:r>
            <w:r w:rsidR="00C34A5D">
              <w:rPr>
                <w:sz w:val="22"/>
                <w:szCs w:val="22"/>
              </w:rPr>
              <w:t>T - 4</w:t>
            </w:r>
          </w:p>
        </w:tc>
      </w:tr>
      <w:tr w:rsidR="007F7541" w:rsidRPr="00A120FC" w:rsidTr="009F2278">
        <w:trPr>
          <w:trHeight w:val="790"/>
        </w:trPr>
        <w:tc>
          <w:tcPr>
            <w:tcW w:w="756" w:type="dxa"/>
            <w:shd w:val="clear" w:color="auto" w:fill="auto"/>
            <w:vAlign w:val="center"/>
          </w:tcPr>
          <w:p w:rsidR="007F7541" w:rsidRPr="00A120FC" w:rsidRDefault="007F7541" w:rsidP="00736A88">
            <w:pPr>
              <w:jc w:val="center"/>
              <w:rPr>
                <w:sz w:val="22"/>
                <w:szCs w:val="22"/>
              </w:rPr>
            </w:pPr>
            <w:r w:rsidRPr="00A120FC">
              <w:rPr>
                <w:sz w:val="22"/>
                <w:szCs w:val="22"/>
              </w:rPr>
              <w:t>1.5.</w:t>
            </w:r>
          </w:p>
        </w:tc>
        <w:tc>
          <w:tcPr>
            <w:tcW w:w="5760" w:type="dxa"/>
            <w:shd w:val="clear" w:color="auto" w:fill="auto"/>
            <w:vAlign w:val="center"/>
          </w:tcPr>
          <w:p w:rsidR="007F7541" w:rsidRPr="00A120FC" w:rsidRDefault="007F7541"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rsidR="007F7541" w:rsidRPr="007F7541" w:rsidRDefault="007F7541" w:rsidP="000E1229">
            <w:pPr>
              <w:rPr>
                <w:i/>
                <w:sz w:val="22"/>
                <w:szCs w:val="22"/>
              </w:rPr>
            </w:pPr>
            <w:r w:rsidRPr="00A120FC">
              <w:rPr>
                <w:sz w:val="22"/>
                <w:szCs w:val="22"/>
              </w:rPr>
              <w:t xml:space="preserve">EŽŪFKP tikslinės srities Nr. </w:t>
            </w:r>
            <w:r>
              <w:rPr>
                <w:sz w:val="22"/>
                <w:szCs w:val="22"/>
              </w:rPr>
              <w:t>6</w:t>
            </w:r>
            <w:r w:rsidR="00181AA8">
              <w:rPr>
                <w:sz w:val="22"/>
                <w:szCs w:val="22"/>
              </w:rPr>
              <w:t>A</w:t>
            </w:r>
          </w:p>
        </w:tc>
      </w:tr>
      <w:tr w:rsidR="002700E0" w:rsidRPr="00A120FC" w:rsidTr="00FB19FD">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rsidR="002700E0" w:rsidRPr="00540659" w:rsidRDefault="001562D2" w:rsidP="007F7541">
            <w:pPr>
              <w:jc w:val="both"/>
              <w:rPr>
                <w:sz w:val="22"/>
                <w:szCs w:val="22"/>
              </w:rPr>
            </w:pPr>
            <w:r w:rsidRPr="00A120FC">
              <w:rPr>
                <w:sz w:val="22"/>
                <w:szCs w:val="22"/>
              </w:rPr>
              <w:t>VPS priemonės</w:t>
            </w:r>
            <w:r w:rsidR="007F7541">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8647" w:type="dxa"/>
            <w:gridSpan w:val="21"/>
            <w:shd w:val="clear" w:color="auto" w:fill="auto"/>
          </w:tcPr>
          <w:p w:rsidR="002700E0" w:rsidRPr="00A120FC" w:rsidRDefault="009357F0" w:rsidP="00E06A34">
            <w:pPr>
              <w:jc w:val="both"/>
              <w:rPr>
                <w:b/>
                <w:sz w:val="22"/>
                <w:szCs w:val="22"/>
              </w:rPr>
            </w:pPr>
            <w:r w:rsidRPr="00044DCE">
              <w:t>Atskleisti vietos išteklių geresnio panaudojimo galimybes verslo kūrimui ir plėtrai</w:t>
            </w:r>
          </w:p>
        </w:tc>
      </w:tr>
      <w:tr w:rsidR="002700E0" w:rsidRPr="00A120FC" w:rsidTr="00FB19FD">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rsidR="002700E0" w:rsidRPr="00A120FC" w:rsidRDefault="001562D2" w:rsidP="007F7541">
            <w:pPr>
              <w:jc w:val="both"/>
              <w:rPr>
                <w:sz w:val="22"/>
                <w:szCs w:val="22"/>
              </w:rPr>
            </w:pPr>
            <w:r w:rsidRPr="00A120FC">
              <w:rPr>
                <w:sz w:val="22"/>
                <w:szCs w:val="22"/>
              </w:rPr>
              <w:t>Pagal VPS priemonę</w:t>
            </w:r>
            <w:r w:rsidR="007F7541">
              <w:rPr>
                <w:sz w:val="22"/>
                <w:szCs w:val="22"/>
              </w:rPr>
              <w:t xml:space="preserve">, </w:t>
            </w:r>
            <w:r w:rsidRPr="00A120FC">
              <w:rPr>
                <w:sz w:val="22"/>
                <w:szCs w:val="22"/>
              </w:rPr>
              <w:t>parama teikiama:</w:t>
            </w:r>
          </w:p>
        </w:tc>
        <w:tc>
          <w:tcPr>
            <w:tcW w:w="8647" w:type="dxa"/>
            <w:gridSpan w:val="21"/>
            <w:shd w:val="clear" w:color="auto" w:fill="auto"/>
          </w:tcPr>
          <w:p w:rsidR="009357F0" w:rsidRPr="00044DCE" w:rsidRDefault="009357F0" w:rsidP="009357F0">
            <w:pPr>
              <w:ind w:firstLine="225"/>
              <w:jc w:val="both"/>
              <w:rPr>
                <w:rFonts w:eastAsia="Calibri"/>
                <w:bCs/>
              </w:rPr>
            </w:pPr>
            <w:r w:rsidRPr="00044DCE">
              <w:rPr>
                <w:rFonts w:eastAsia="Calibri"/>
                <w:bCs/>
              </w:rPr>
              <w:t xml:space="preserve">Parama teikiama fizinių asmenų, ūkininkų ir verslininkų projektams, kuriais numatomas verslo kūrimas arba plėtra geriau panaudojant vietos išteklius. Remiami projektai, </w:t>
            </w:r>
            <w:r w:rsidRPr="00044DCE">
              <w:rPr>
                <w:bCs/>
              </w:rPr>
              <w:t xml:space="preserve">kurie panaudodami vietos išteklius formuos perspektyvias </w:t>
            </w:r>
            <w:r w:rsidRPr="00044DCE">
              <w:t xml:space="preserve">vietos verslo nišas. </w:t>
            </w:r>
            <w:r w:rsidRPr="00044DCE">
              <w:rPr>
                <w:bCs/>
              </w:rPr>
              <w:t xml:space="preserve">Priemonė skirta įgyvendinti VVG teritorijos masto inovacijas </w:t>
            </w:r>
            <w:r w:rsidRPr="00044DCE">
              <w:t xml:space="preserve">(išbandomas naujas verslo modelis, kuriamos naujos bendradarbiavimo formos, užmezgami nauji socialiniai ryšiai, teikiamos naujos socialinės paslaugos ir pan.). </w:t>
            </w:r>
            <w:r w:rsidRPr="00044DCE">
              <w:rPr>
                <w:bCs/>
              </w:rPr>
              <w:t xml:space="preserve">Įgyvendinami projektai turi didinti vietos </w:t>
            </w:r>
            <w:r w:rsidRPr="00044DCE">
              <w:t>produkcijos pridėtinę vertę</w:t>
            </w:r>
            <w:r w:rsidRPr="00044DCE">
              <w:rPr>
                <w:bCs/>
              </w:rPr>
              <w:t xml:space="preserve"> ir demonstruoti </w:t>
            </w:r>
            <w:r w:rsidRPr="00044DCE">
              <w:rPr>
                <w:rFonts w:eastAsia="Calibri"/>
                <w:bCs/>
              </w:rPr>
              <w:t>bendruomenei vietos išteklių tikrąją vertę.</w:t>
            </w:r>
          </w:p>
          <w:p w:rsidR="009357F0" w:rsidRPr="00044DCE" w:rsidRDefault="009357F0" w:rsidP="009357F0">
            <w:pPr>
              <w:ind w:firstLine="225"/>
              <w:jc w:val="both"/>
              <w:rPr>
                <w:rFonts w:eastAsia="Calibri"/>
              </w:rPr>
            </w:pPr>
            <w:r w:rsidRPr="00044DCE">
              <w:rPr>
                <w:rFonts w:eastAsia="Calibri"/>
              </w:rPr>
              <w:t xml:space="preserve">Priemone remiamos naujos verslo iniciatyvos produkcijai iš vietos žaliavų gaminti; naujų paslaugų sukūrimas panaudojant vietos išteklius; verslo įmonių (įskaitant ir labai mažas įmones) bei ūkių gamybinių </w:t>
            </w:r>
            <w:proofErr w:type="spellStart"/>
            <w:r w:rsidRPr="00044DCE">
              <w:rPr>
                <w:rFonts w:eastAsia="Calibri"/>
              </w:rPr>
              <w:t>pajėgumų</w:t>
            </w:r>
            <w:proofErr w:type="spellEnd"/>
            <w:r w:rsidRPr="00044DCE">
              <w:rPr>
                <w:rFonts w:eastAsia="Calibri"/>
              </w:rPr>
              <w:t xml:space="preserve"> ir paslaugų teikimo įrangos modernizavimas diegiant inovacijas ir kiti projektai, atitinkantys priemonės tikslą.</w:t>
            </w:r>
          </w:p>
          <w:p w:rsidR="007F7541" w:rsidRPr="006809AB" w:rsidRDefault="007F7541" w:rsidP="009357F0">
            <w:pPr>
              <w:jc w:val="both"/>
              <w:rPr>
                <w:rFonts w:eastAsia="Calibri"/>
              </w:rPr>
            </w:pPr>
          </w:p>
          <w:p w:rsidR="002700E0" w:rsidRPr="00A120FC" w:rsidRDefault="00971445" w:rsidP="008F36C6">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 xml:space="preserve">FSA </w:t>
            </w:r>
            <w:r w:rsidR="008F36C6">
              <w:rPr>
                <w:sz w:val="22"/>
                <w:szCs w:val="22"/>
              </w:rPr>
              <w:t xml:space="preserve">1 </w:t>
            </w:r>
            <w:r w:rsidRPr="00894EB7">
              <w:rPr>
                <w:sz w:val="22"/>
                <w:szCs w:val="22"/>
              </w:rPr>
              <w:t>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13E96" w:rsidRPr="00894EB7">
              <w:rPr>
                <w:sz w:val="22"/>
                <w:szCs w:val="22"/>
              </w:rPr>
              <w:t xml:space="preserve">FSA </w:t>
            </w:r>
            <w:r w:rsidR="008F36C6">
              <w:rPr>
                <w:sz w:val="22"/>
                <w:szCs w:val="22"/>
              </w:rPr>
              <w:t>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A120FC" w:rsidTr="00FB19FD">
        <w:tc>
          <w:tcPr>
            <w:tcW w:w="756" w:type="dxa"/>
            <w:shd w:val="clear" w:color="auto" w:fill="auto"/>
          </w:tcPr>
          <w:p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rsidR="002700E0" w:rsidRPr="00A120FC" w:rsidRDefault="009357F0" w:rsidP="007F7541">
            <w:pPr>
              <w:jc w:val="both"/>
              <w:rPr>
                <w:i/>
                <w:sz w:val="22"/>
                <w:szCs w:val="22"/>
              </w:rPr>
            </w:pPr>
            <w:r w:rsidRPr="00DA1099">
              <w:rPr>
                <w:rFonts w:eastAsia="Calibri"/>
              </w:rPr>
              <w:t>Fiziniai asmenys, ūkininkai, juridiniai asmenys</w:t>
            </w:r>
            <w:r w:rsidR="00DA1099" w:rsidRPr="00DA1099">
              <w:rPr>
                <w:rFonts w:eastAsia="Calibri"/>
              </w:rPr>
              <w:t>,</w:t>
            </w:r>
            <w:r w:rsidRPr="00DA1099">
              <w:rPr>
                <w:rFonts w:eastAsia="Calibri"/>
              </w:rPr>
              <w:t xml:space="preserve"> labai mažos, mažos ir vidutinės įmonės. Tinkamais paramos gavėjais gali būti tik </w:t>
            </w:r>
            <w:r w:rsidRPr="00DA1099">
              <w:rPr>
                <w:bCs/>
              </w:rPr>
              <w:t>Kalvarijos savivaldybėje registruoti subjektai</w:t>
            </w:r>
            <w:r w:rsidRPr="00DA1099">
              <w:rPr>
                <w:rFonts w:eastAsia="Calibri"/>
              </w:rPr>
              <w:t>.</w:t>
            </w:r>
          </w:p>
          <w:p w:rsidR="00AE0AB3" w:rsidRPr="00540659" w:rsidRDefault="00AE0AB3" w:rsidP="004722BE">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rsidTr="00FB19FD">
        <w:tc>
          <w:tcPr>
            <w:tcW w:w="756" w:type="dxa"/>
            <w:shd w:val="clear" w:color="auto" w:fill="auto"/>
          </w:tcPr>
          <w:p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rsidR="009C6EC3" w:rsidRPr="00A120FC" w:rsidRDefault="009F5ABA" w:rsidP="00FB190E">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rsidR="00B31AB0" w:rsidRDefault="009C398D" w:rsidP="00B31AB0">
            <w:pPr>
              <w:jc w:val="both"/>
              <w:rPr>
                <w:sz w:val="22"/>
                <w:szCs w:val="22"/>
              </w:rPr>
            </w:pPr>
            <w:r w:rsidRPr="00A120FC">
              <w:rPr>
                <w:sz w:val="22"/>
                <w:szCs w:val="22"/>
              </w:rPr>
              <w:t>Galimi partneriai:</w:t>
            </w:r>
          </w:p>
          <w:p w:rsidR="00B31AB0" w:rsidRPr="001C13D5" w:rsidRDefault="00B31AB0" w:rsidP="00B31AB0">
            <w:pPr>
              <w:pStyle w:val="Sraopastraipa"/>
              <w:numPr>
                <w:ilvl w:val="0"/>
                <w:numId w:val="11"/>
              </w:numPr>
              <w:jc w:val="both"/>
              <w:rPr>
                <w:i/>
                <w:sz w:val="22"/>
                <w:szCs w:val="22"/>
              </w:rPr>
            </w:pPr>
            <w:r w:rsidRPr="001C13D5">
              <w:rPr>
                <w:sz w:val="22"/>
                <w:szCs w:val="22"/>
              </w:rPr>
              <w:t xml:space="preserve">Viešieji pelno nesiekiantys juridiniai asmenys: </w:t>
            </w:r>
            <w:r w:rsidR="003253F3" w:rsidRPr="001C13D5">
              <w:rPr>
                <w:sz w:val="22"/>
                <w:szCs w:val="22"/>
              </w:rPr>
              <w:t>NVO (bendruomeninės, jaunimo organizacijos)</w:t>
            </w:r>
            <w:r w:rsidRPr="001C13D5">
              <w:rPr>
                <w:sz w:val="22"/>
                <w:szCs w:val="22"/>
              </w:rPr>
              <w:t>;</w:t>
            </w:r>
          </w:p>
          <w:p w:rsidR="00B31AB0" w:rsidRPr="001C13D5" w:rsidRDefault="00B31AB0" w:rsidP="00B31AB0">
            <w:pPr>
              <w:pStyle w:val="Sraopastraipa"/>
              <w:numPr>
                <w:ilvl w:val="0"/>
                <w:numId w:val="11"/>
              </w:numPr>
              <w:jc w:val="both"/>
              <w:rPr>
                <w:i/>
                <w:sz w:val="22"/>
                <w:szCs w:val="22"/>
              </w:rPr>
            </w:pPr>
            <w:r w:rsidRPr="001C13D5">
              <w:rPr>
                <w:sz w:val="22"/>
                <w:szCs w:val="22"/>
              </w:rPr>
              <w:t>Privatūs juridiniai asmenys;</w:t>
            </w:r>
          </w:p>
          <w:p w:rsidR="00B31AB0" w:rsidRPr="001C13D5" w:rsidRDefault="00B31AB0" w:rsidP="00B31AB0">
            <w:pPr>
              <w:pStyle w:val="Sraopastraipa"/>
              <w:numPr>
                <w:ilvl w:val="0"/>
                <w:numId w:val="11"/>
              </w:numPr>
              <w:jc w:val="both"/>
              <w:rPr>
                <w:i/>
                <w:sz w:val="22"/>
                <w:szCs w:val="22"/>
              </w:rPr>
            </w:pPr>
            <w:r w:rsidRPr="001C13D5">
              <w:rPr>
                <w:sz w:val="22"/>
                <w:szCs w:val="22"/>
              </w:rPr>
              <w:t>Fiziniai asmenys;</w:t>
            </w:r>
          </w:p>
          <w:p w:rsidR="003E6A3B" w:rsidRPr="00B31AB0" w:rsidRDefault="009C398D" w:rsidP="004722BE">
            <w:pPr>
              <w:jc w:val="both"/>
              <w:rPr>
                <w:i/>
                <w:sz w:val="22"/>
                <w:szCs w:val="22"/>
              </w:rPr>
            </w:pPr>
            <w:r w:rsidRPr="00B31AB0">
              <w:rPr>
                <w:i/>
                <w:sz w:val="22"/>
                <w:szCs w:val="22"/>
              </w:rPr>
              <w:t xml:space="preserve"> </w:t>
            </w:r>
            <w:r w:rsidR="003E6A3B" w:rsidRPr="00B31AB0">
              <w:rPr>
                <w:sz w:val="22"/>
                <w:szCs w:val="22"/>
              </w:rPr>
              <w:t>Partneriai turi atitikti šio FSA</w:t>
            </w:r>
            <w:r w:rsidR="00F27AF6" w:rsidRPr="00B31AB0">
              <w:rPr>
                <w:b/>
                <w:caps/>
                <w:sz w:val="22"/>
                <w:szCs w:val="22"/>
              </w:rPr>
              <w:t xml:space="preserve"> </w:t>
            </w:r>
            <w:r w:rsidR="00E8350C" w:rsidRPr="00B31AB0">
              <w:rPr>
                <w:caps/>
                <w:sz w:val="22"/>
                <w:szCs w:val="22"/>
              </w:rPr>
              <w:t>4</w:t>
            </w:r>
            <w:r w:rsidR="00F27AF6" w:rsidRPr="00B31AB0">
              <w:rPr>
                <w:caps/>
                <w:sz w:val="22"/>
                <w:szCs w:val="22"/>
              </w:rPr>
              <w:t xml:space="preserve"> </w:t>
            </w:r>
            <w:r w:rsidR="00F27AF6" w:rsidRPr="00B31AB0">
              <w:rPr>
                <w:sz w:val="22"/>
                <w:szCs w:val="22"/>
              </w:rPr>
              <w:t>dal</w:t>
            </w:r>
            <w:r w:rsidR="00895978" w:rsidRPr="00B31AB0">
              <w:rPr>
                <w:sz w:val="22"/>
                <w:szCs w:val="22"/>
              </w:rPr>
              <w:t xml:space="preserve">yje „Vietos projektų tinkamumo </w:t>
            </w:r>
            <w:r w:rsidR="00353EA1" w:rsidRPr="00B31AB0">
              <w:rPr>
                <w:sz w:val="22"/>
                <w:szCs w:val="22"/>
              </w:rPr>
              <w:t xml:space="preserve">finansuoti </w:t>
            </w:r>
            <w:r w:rsidR="00895978" w:rsidRPr="00B31AB0">
              <w:rPr>
                <w:sz w:val="22"/>
                <w:szCs w:val="22"/>
              </w:rPr>
              <w:t xml:space="preserve">sąlygos </w:t>
            </w:r>
            <w:r w:rsidR="00F27AF6" w:rsidRPr="00B31AB0">
              <w:rPr>
                <w:sz w:val="22"/>
                <w:szCs w:val="22"/>
              </w:rPr>
              <w:t>ir vietos projektų vykdytojų įsipareigojimai</w:t>
            </w:r>
            <w:r w:rsidR="00F27AF6" w:rsidRPr="00B31AB0">
              <w:rPr>
                <w:caps/>
                <w:sz w:val="22"/>
                <w:szCs w:val="22"/>
              </w:rPr>
              <w:t>“</w:t>
            </w:r>
            <w:r w:rsidR="003E6A3B" w:rsidRPr="00B31AB0">
              <w:rPr>
                <w:sz w:val="22"/>
                <w:szCs w:val="22"/>
              </w:rPr>
              <w:t xml:space="preserve"> partneriui taikomus bendruosius, specialiuosius ir papildomus</w:t>
            </w:r>
            <w:r w:rsidR="003E6A3B" w:rsidRPr="00B31AB0">
              <w:rPr>
                <w:i/>
                <w:sz w:val="22"/>
                <w:szCs w:val="22"/>
              </w:rPr>
              <w:t xml:space="preserve"> </w:t>
            </w:r>
            <w:r w:rsidR="003E6A3B" w:rsidRPr="00B31AB0">
              <w:rPr>
                <w:sz w:val="22"/>
                <w:szCs w:val="22"/>
              </w:rPr>
              <w:t>tinkamumo reikalavimus.</w:t>
            </w:r>
          </w:p>
        </w:tc>
      </w:tr>
      <w:tr w:rsidR="009C6EC3" w:rsidRPr="00A120FC" w:rsidTr="00FB19FD">
        <w:tc>
          <w:tcPr>
            <w:tcW w:w="756" w:type="dxa"/>
            <w:shd w:val="clear" w:color="auto" w:fill="auto"/>
          </w:tcPr>
          <w:p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rsidR="009C6EC3" w:rsidRPr="00894EB7" w:rsidRDefault="00533059" w:rsidP="003B4928">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rsidR="009C6EC3" w:rsidRPr="00A120FC" w:rsidRDefault="004374AB" w:rsidP="002B03B9">
            <w:pPr>
              <w:jc w:val="both"/>
              <w:rPr>
                <w:b/>
                <w:i/>
                <w:sz w:val="22"/>
                <w:szCs w:val="22"/>
              </w:rPr>
            </w:pPr>
            <w:r>
              <w:rPr>
                <w:rFonts w:eastAsia="Calibri"/>
              </w:rPr>
              <w:t>160 002,00</w:t>
            </w:r>
            <w:r w:rsidR="00E952DC">
              <w:rPr>
                <w:rFonts w:eastAsia="Calibri"/>
              </w:rPr>
              <w:t xml:space="preserve"> </w:t>
            </w:r>
            <w:proofErr w:type="spellStart"/>
            <w:r>
              <w:rPr>
                <w:rFonts w:eastAsia="Calibri"/>
              </w:rPr>
              <w:t>Eur</w:t>
            </w:r>
            <w:proofErr w:type="spellEnd"/>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rsidR="00020551" w:rsidRPr="00A120FC" w:rsidRDefault="009357F0" w:rsidP="008156B1">
            <w:pPr>
              <w:jc w:val="both"/>
              <w:rPr>
                <w:i/>
                <w:sz w:val="22"/>
                <w:szCs w:val="22"/>
              </w:rPr>
            </w:pPr>
            <w:r w:rsidRPr="00044DCE">
              <w:rPr>
                <w:rFonts w:eastAsia="Calibri"/>
              </w:rPr>
              <w:t>53 334,00</w:t>
            </w:r>
            <w:r w:rsidR="008D4A74">
              <w:rPr>
                <w:rFonts w:eastAsia="Calibri"/>
              </w:rPr>
              <w:t xml:space="preserve"> </w:t>
            </w:r>
            <w:proofErr w:type="spellStart"/>
            <w:r w:rsidR="008D4A74">
              <w:rPr>
                <w:rFonts w:eastAsia="Calibri"/>
              </w:rPr>
              <w:t>Eur</w:t>
            </w:r>
            <w:proofErr w:type="spellEnd"/>
          </w:p>
          <w:p w:rsidR="008156B1" w:rsidRPr="00894EB7" w:rsidRDefault="008156B1" w:rsidP="008156B1">
            <w:pPr>
              <w:jc w:val="both"/>
              <w:rPr>
                <w:b/>
                <w:i/>
                <w:sz w:val="22"/>
                <w:szCs w:val="22"/>
              </w:rPr>
            </w:pP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rsidR="004035CD" w:rsidRPr="00B7210D" w:rsidRDefault="004035CD" w:rsidP="004035CD">
            <w:pPr>
              <w:rPr>
                <w:rFonts w:eastAsia="Calibri"/>
                <w:sz w:val="22"/>
              </w:rPr>
            </w:pPr>
            <w:r w:rsidRPr="00B7210D">
              <w:rPr>
                <w:rFonts w:eastAsia="Calibri"/>
                <w:sz w:val="22"/>
              </w:rPr>
              <w:t>Iki 50 (kai vietos projektą teikia privatus juridinis arba fizinis asmuo, išskyrus asmenis, atitinkančius labai mažai įmonei keliamus reikalavimus)</w:t>
            </w:r>
          </w:p>
          <w:p w:rsidR="0074632E" w:rsidRPr="00155898" w:rsidRDefault="004035CD" w:rsidP="004035CD">
            <w:pPr>
              <w:rPr>
                <w:rFonts w:eastAsia="Calibri"/>
              </w:rPr>
            </w:pPr>
            <w:r w:rsidRPr="00B7210D">
              <w:rPr>
                <w:rFonts w:eastAsia="Calibri"/>
                <w:sz w:val="22"/>
              </w:rPr>
              <w:t>Iki 70 (kai vietos projektą teikia privatus juridinis arba fizinis asmuo, atitinkantys labai mažai įmonei keliamus reikalavimus)</w:t>
            </w: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rsidR="00020551" w:rsidRPr="00A120FC" w:rsidRDefault="0053775D" w:rsidP="00FB190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B190E">
              <w:rPr>
                <w:i/>
              </w:rPr>
              <w:t xml:space="preserve"> </w:t>
            </w:r>
            <w:r w:rsidRPr="00A120FC">
              <w:rPr>
                <w:rFonts w:ascii="Times New Roman" w:hAnsi="Times New Roman" w:cs="Times New Roman"/>
                <w:sz w:val="22"/>
                <w:szCs w:val="22"/>
                <w:lang w:val="lt-LT"/>
              </w:rPr>
              <w:t xml:space="preserve"> privalo finansuoti:</w:t>
            </w:r>
          </w:p>
        </w:tc>
        <w:tc>
          <w:tcPr>
            <w:tcW w:w="8647" w:type="dxa"/>
            <w:gridSpan w:val="21"/>
            <w:shd w:val="clear" w:color="auto" w:fill="auto"/>
          </w:tcPr>
          <w:p w:rsidR="00020551" w:rsidRDefault="009F2278" w:rsidP="009F2278">
            <w:pPr>
              <w:pStyle w:val="Sraopastraipa"/>
              <w:numPr>
                <w:ilvl w:val="0"/>
                <w:numId w:val="10"/>
              </w:numPr>
              <w:jc w:val="both"/>
              <w:rPr>
                <w:sz w:val="22"/>
                <w:szCs w:val="22"/>
              </w:rPr>
            </w:pPr>
            <w:r>
              <w:rPr>
                <w:sz w:val="22"/>
                <w:szCs w:val="22"/>
              </w:rPr>
              <w:t>Pareiškėjo</w:t>
            </w:r>
            <w:r w:rsidR="00413308">
              <w:rPr>
                <w:sz w:val="22"/>
                <w:szCs w:val="22"/>
              </w:rPr>
              <w:t xml:space="preserve"> nuosavomis</w:t>
            </w:r>
            <w:r>
              <w:rPr>
                <w:sz w:val="22"/>
                <w:szCs w:val="22"/>
              </w:rPr>
              <w:t xml:space="preserve"> piniginė</w:t>
            </w:r>
            <w:r w:rsidR="00413308">
              <w:rPr>
                <w:sz w:val="22"/>
                <w:szCs w:val="22"/>
              </w:rPr>
              <w:t>mis</w:t>
            </w:r>
            <w:r>
              <w:rPr>
                <w:sz w:val="22"/>
                <w:szCs w:val="22"/>
              </w:rPr>
              <w:t xml:space="preserve"> lėšo</w:t>
            </w:r>
            <w:r w:rsidR="004A2CFB">
              <w:rPr>
                <w:sz w:val="22"/>
                <w:szCs w:val="22"/>
              </w:rPr>
              <w:t>mis</w:t>
            </w:r>
            <w:r w:rsidR="00413308">
              <w:rPr>
                <w:sz w:val="22"/>
                <w:szCs w:val="22"/>
              </w:rPr>
              <w:t>;</w:t>
            </w:r>
          </w:p>
          <w:p w:rsidR="00413308" w:rsidRDefault="00413308" w:rsidP="009F2278">
            <w:pPr>
              <w:pStyle w:val="Sraopastraipa"/>
              <w:numPr>
                <w:ilvl w:val="0"/>
                <w:numId w:val="10"/>
              </w:numPr>
              <w:jc w:val="both"/>
              <w:rPr>
                <w:sz w:val="22"/>
                <w:szCs w:val="22"/>
              </w:rPr>
            </w:pPr>
            <w:r>
              <w:rPr>
                <w:sz w:val="22"/>
                <w:szCs w:val="22"/>
              </w:rPr>
              <w:t>Tinkamo vietos projekto partnerio nuosavomis piniginėmis lėšomis;</w:t>
            </w:r>
          </w:p>
          <w:p w:rsidR="004D1B26" w:rsidRDefault="00413308" w:rsidP="004D1B26">
            <w:pPr>
              <w:pStyle w:val="Sraopastraipa"/>
              <w:numPr>
                <w:ilvl w:val="0"/>
                <w:numId w:val="10"/>
              </w:numPr>
              <w:jc w:val="both"/>
              <w:rPr>
                <w:sz w:val="22"/>
                <w:szCs w:val="22"/>
              </w:rPr>
            </w:pPr>
            <w:r>
              <w:rPr>
                <w:sz w:val="22"/>
                <w:szCs w:val="22"/>
              </w:rPr>
              <w:t>Pareiškėjo skolintomis lėšomis;</w:t>
            </w:r>
          </w:p>
          <w:p w:rsidR="005922C8" w:rsidRPr="004D1B26" w:rsidRDefault="004D1B26" w:rsidP="004D1B26">
            <w:pPr>
              <w:pStyle w:val="Sraopastraipa"/>
              <w:numPr>
                <w:ilvl w:val="0"/>
                <w:numId w:val="10"/>
              </w:numPr>
              <w:jc w:val="both"/>
              <w:rPr>
                <w:sz w:val="22"/>
                <w:szCs w:val="22"/>
              </w:rPr>
            </w:pPr>
            <w:r>
              <w:t>P</w:t>
            </w:r>
            <w:r w:rsidR="005922C8" w:rsidRPr="004D1B26">
              <w:t>areiškėjo iš vietos projekte numatytos vykdyti veiklos gautinos lėšos</w:t>
            </w:r>
          </w:p>
        </w:tc>
      </w:tr>
      <w:tr w:rsidR="00761147" w:rsidRPr="00A120FC" w:rsidTr="00FB19FD">
        <w:tc>
          <w:tcPr>
            <w:tcW w:w="756" w:type="dxa"/>
            <w:shd w:val="clear" w:color="auto" w:fill="auto"/>
          </w:tcPr>
          <w:p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761147" w:rsidRPr="00540659" w:rsidRDefault="00780975" w:rsidP="001170A2">
            <w:pPr>
              <w:pStyle w:val="num1diagrama0"/>
              <w:tabs>
                <w:tab w:val="left" w:pos="540"/>
                <w:tab w:val="left" w:pos="1260"/>
                <w:tab w:val="left" w:pos="1440"/>
                <w:tab w:val="left" w:pos="1620"/>
                <w:tab w:val="left" w:pos="1800"/>
              </w:tabs>
              <w:rPr>
                <w:i/>
                <w:sz w:val="22"/>
                <w:szCs w:val="22"/>
              </w:rPr>
            </w:pPr>
            <w:r>
              <w:rPr>
                <w:sz w:val="22"/>
                <w:szCs w:val="22"/>
              </w:rPr>
              <w:t>EŽŪFKP ir Lietuvos Respublikos valstybės biudžeto lėšos.</w:t>
            </w:r>
          </w:p>
          <w:p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rsidTr="00FB19FD">
        <w:tc>
          <w:tcPr>
            <w:tcW w:w="15163" w:type="dxa"/>
            <w:gridSpan w:val="23"/>
            <w:shd w:val="clear" w:color="auto" w:fill="FBE4D5"/>
          </w:tcPr>
          <w:p w:rsidR="00C52EE1" w:rsidRPr="00A120FC" w:rsidRDefault="00C52EE1"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09774E">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09774E">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110957" w:rsidRPr="00A120FC" w:rsidTr="009F3C34">
        <w:trPr>
          <w:trHeight w:val="70"/>
        </w:trPr>
        <w:tc>
          <w:tcPr>
            <w:tcW w:w="756" w:type="dxa"/>
            <w:shd w:val="clear" w:color="auto" w:fill="auto"/>
          </w:tcPr>
          <w:p w:rsidR="00110957" w:rsidRPr="00A120FC" w:rsidRDefault="00110957" w:rsidP="00110957">
            <w:pPr>
              <w:jc w:val="center"/>
              <w:rPr>
                <w:b/>
                <w:sz w:val="22"/>
                <w:szCs w:val="22"/>
              </w:rPr>
            </w:pPr>
            <w:r w:rsidRPr="00044DCE">
              <w:t>1.</w:t>
            </w:r>
          </w:p>
        </w:tc>
        <w:tc>
          <w:tcPr>
            <w:tcW w:w="3873" w:type="dxa"/>
            <w:shd w:val="clear" w:color="auto" w:fill="auto"/>
          </w:tcPr>
          <w:p w:rsidR="00110957" w:rsidRPr="004D1B26" w:rsidRDefault="00110957" w:rsidP="00110957">
            <w:pPr>
              <w:jc w:val="both"/>
              <w:rPr>
                <w:rFonts w:eastAsia="Calibri"/>
              </w:rPr>
            </w:pPr>
            <w:r w:rsidRPr="004D1B26">
              <w:rPr>
                <w:rFonts w:eastAsia="Calibri"/>
              </w:rPr>
              <w:t xml:space="preserve"> </w:t>
            </w:r>
            <w:r w:rsidRPr="004D1B26">
              <w:rPr>
                <w:rFonts w:eastAsia="Calibri"/>
                <w:b/>
              </w:rPr>
              <w:t>Įgyvendinant projektą numatyta panaudoti vietos išteklius (vietos žaliavas, pastatus, gamtos gėrybes, kultūros ir istorijos paveldą</w:t>
            </w:r>
            <w:r w:rsidR="00F8242A" w:rsidRPr="004D1B26">
              <w:rPr>
                <w:rFonts w:eastAsia="Calibri"/>
                <w:b/>
              </w:rPr>
              <w:t>, darbinami Kalvarijos VVG teritorijos gyventojai</w:t>
            </w:r>
            <w:r w:rsidRPr="004D1B26">
              <w:rPr>
                <w:rFonts w:eastAsia="Calibri"/>
                <w:b/>
              </w:rPr>
              <w:t xml:space="preserve"> bei kt.)</w:t>
            </w:r>
            <w:r w:rsidRPr="004D1B26">
              <w:rPr>
                <w:rFonts w:eastAsia="Calibri"/>
              </w:rPr>
              <w:t xml:space="preserve"> </w:t>
            </w:r>
          </w:p>
          <w:p w:rsidR="00110957" w:rsidRPr="004D1B26" w:rsidRDefault="00110957" w:rsidP="00110957">
            <w:pPr>
              <w:jc w:val="both"/>
              <w:rPr>
                <w:b/>
                <w:sz w:val="22"/>
                <w:szCs w:val="22"/>
              </w:rPr>
            </w:pPr>
          </w:p>
        </w:tc>
        <w:tc>
          <w:tcPr>
            <w:tcW w:w="1650" w:type="dxa"/>
            <w:gridSpan w:val="2"/>
            <w:shd w:val="clear" w:color="auto" w:fill="auto"/>
          </w:tcPr>
          <w:p w:rsidR="00110957" w:rsidRPr="004D1B26" w:rsidRDefault="003B502E" w:rsidP="00110957">
            <w:pPr>
              <w:jc w:val="center"/>
              <w:rPr>
                <w:b/>
                <w:sz w:val="22"/>
                <w:szCs w:val="22"/>
              </w:rPr>
            </w:pPr>
            <w:r w:rsidRPr="004D1B26">
              <w:rPr>
                <w:b/>
                <w:sz w:val="22"/>
                <w:szCs w:val="22"/>
              </w:rPr>
              <w:t>20</w:t>
            </w:r>
          </w:p>
        </w:tc>
        <w:tc>
          <w:tcPr>
            <w:tcW w:w="4064" w:type="dxa"/>
            <w:shd w:val="clear" w:color="auto" w:fill="auto"/>
            <w:vAlign w:val="center"/>
          </w:tcPr>
          <w:p w:rsidR="00110957" w:rsidRPr="004D1B26" w:rsidRDefault="00110957" w:rsidP="00110957">
            <w:pPr>
              <w:jc w:val="both"/>
              <w:rPr>
                <w:b/>
                <w:color w:val="FF0000"/>
                <w:sz w:val="22"/>
                <w:szCs w:val="22"/>
              </w:rPr>
            </w:pPr>
            <w:r w:rsidRPr="004D1B26">
              <w:t>Atitiktis vietos projekto atrankos kriterijui nustatoma vietos projekto paraiškos vertinimo metu pagal paraiškos 3 lentelėje „Vietos projekto idėjos aprašymas“</w:t>
            </w:r>
            <w:r w:rsidR="001C13D5" w:rsidRPr="004D1B26">
              <w:t>, 4 lentelėje ,,Vietos projekto atitiktis vietos projektų atrankos kriterijams“</w:t>
            </w:r>
            <w:r w:rsidRPr="004D1B26">
              <w:t xml:space="preserve"> pateiktą informaciją</w:t>
            </w:r>
            <w:r w:rsidR="0023775A" w:rsidRPr="004D1B26">
              <w:t>, taip pat pagal seniūnijos</w:t>
            </w:r>
            <w:r w:rsidR="00F8242A" w:rsidRPr="004D1B26">
              <w:t xml:space="preserve"> ar kitų institucijų</w:t>
            </w:r>
            <w:r w:rsidR="0023775A" w:rsidRPr="004D1B26">
              <w:t xml:space="preserve"> išduotas pažymas apie planuojamų naudoti vietos išteklių buvimo vietą.</w:t>
            </w:r>
          </w:p>
        </w:tc>
        <w:tc>
          <w:tcPr>
            <w:tcW w:w="4820" w:type="dxa"/>
            <w:shd w:val="clear" w:color="auto" w:fill="auto"/>
            <w:vAlign w:val="center"/>
          </w:tcPr>
          <w:p w:rsidR="00110957" w:rsidRPr="004D1B26" w:rsidRDefault="00110957" w:rsidP="00110957">
            <w:pPr>
              <w:jc w:val="both"/>
              <w:rPr>
                <w:b/>
                <w:sz w:val="22"/>
                <w:szCs w:val="22"/>
              </w:rPr>
            </w:pPr>
            <w:r w:rsidRPr="004D1B26">
              <w:t>Nustatoma vietos projekto įgyvendinimo ataskaitų vertinimo metu pagal vietos projekto vykdytojo pateiktus dokumentus.</w:t>
            </w:r>
          </w:p>
        </w:tc>
      </w:tr>
      <w:tr w:rsidR="0006332E" w:rsidRPr="00A120FC" w:rsidTr="00800801">
        <w:trPr>
          <w:trHeight w:val="70"/>
        </w:trPr>
        <w:tc>
          <w:tcPr>
            <w:tcW w:w="756" w:type="dxa"/>
            <w:shd w:val="clear" w:color="auto" w:fill="auto"/>
          </w:tcPr>
          <w:p w:rsidR="0006332E" w:rsidRPr="00A120FC" w:rsidRDefault="003B502E" w:rsidP="0006332E">
            <w:pPr>
              <w:jc w:val="center"/>
              <w:rPr>
                <w:b/>
                <w:sz w:val="22"/>
                <w:szCs w:val="22"/>
              </w:rPr>
            </w:pPr>
            <w:r w:rsidRPr="00044DCE">
              <w:t>2.</w:t>
            </w:r>
          </w:p>
        </w:tc>
        <w:tc>
          <w:tcPr>
            <w:tcW w:w="3873" w:type="dxa"/>
            <w:shd w:val="clear" w:color="auto" w:fill="auto"/>
          </w:tcPr>
          <w:p w:rsidR="004035CD" w:rsidRPr="004D1B26" w:rsidRDefault="006308ED" w:rsidP="006308ED">
            <w:pPr>
              <w:jc w:val="both"/>
              <w:rPr>
                <w:b/>
                <w:sz w:val="22"/>
                <w:szCs w:val="22"/>
              </w:rPr>
            </w:pPr>
            <w:r w:rsidRPr="004D1B26">
              <w:rPr>
                <w:b/>
              </w:rPr>
              <w:t>Pareiškėjas fizinis arba juridinis asmuo numato įdarbinti asmenį iki 40 metų (imtinai) deklaravusį gyvenamąją vietą Kalvarijos VVG teritorijoje.</w:t>
            </w:r>
          </w:p>
        </w:tc>
        <w:tc>
          <w:tcPr>
            <w:tcW w:w="1650" w:type="dxa"/>
            <w:gridSpan w:val="2"/>
            <w:shd w:val="clear" w:color="auto" w:fill="auto"/>
          </w:tcPr>
          <w:p w:rsidR="0006332E" w:rsidRPr="004D1B26" w:rsidRDefault="004035CD" w:rsidP="00110957">
            <w:pPr>
              <w:jc w:val="center"/>
              <w:rPr>
                <w:b/>
                <w:sz w:val="22"/>
                <w:szCs w:val="22"/>
              </w:rPr>
            </w:pPr>
            <w:r w:rsidRPr="004D1B26">
              <w:rPr>
                <w:b/>
                <w:sz w:val="22"/>
                <w:szCs w:val="22"/>
              </w:rPr>
              <w:t>20</w:t>
            </w:r>
          </w:p>
        </w:tc>
        <w:tc>
          <w:tcPr>
            <w:tcW w:w="4064" w:type="dxa"/>
            <w:shd w:val="clear" w:color="auto" w:fill="auto"/>
          </w:tcPr>
          <w:p w:rsidR="0006332E" w:rsidRPr="004D1B26" w:rsidRDefault="006308ED" w:rsidP="00110957">
            <w:pPr>
              <w:jc w:val="both"/>
              <w:rPr>
                <w:b/>
                <w:sz w:val="22"/>
                <w:szCs w:val="22"/>
              </w:rPr>
            </w:pPr>
            <w:r w:rsidRPr="004D1B26">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w:t>
            </w:r>
            <w:r w:rsidR="002F34E7" w:rsidRPr="004D1B26">
              <w:t xml:space="preserve"> Kalvarijos VVG teritorijoje.</w:t>
            </w:r>
          </w:p>
        </w:tc>
        <w:tc>
          <w:tcPr>
            <w:tcW w:w="4820" w:type="dxa"/>
            <w:shd w:val="clear" w:color="auto" w:fill="auto"/>
          </w:tcPr>
          <w:p w:rsidR="0006332E" w:rsidRPr="004D1B26" w:rsidRDefault="00F53ECE" w:rsidP="00110957">
            <w:pPr>
              <w:jc w:val="both"/>
              <w:rPr>
                <w:b/>
                <w:sz w:val="22"/>
                <w:szCs w:val="22"/>
              </w:rPr>
            </w:pPr>
            <w:r w:rsidRPr="004D1B26">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w:t>
            </w:r>
          </w:p>
        </w:tc>
      </w:tr>
      <w:tr w:rsidR="00B22FC9" w:rsidRPr="00A120FC" w:rsidTr="00800801">
        <w:trPr>
          <w:trHeight w:val="70"/>
        </w:trPr>
        <w:tc>
          <w:tcPr>
            <w:tcW w:w="756" w:type="dxa"/>
            <w:shd w:val="clear" w:color="auto" w:fill="auto"/>
          </w:tcPr>
          <w:p w:rsidR="00B22FC9" w:rsidRPr="003B502E" w:rsidRDefault="003B502E" w:rsidP="00B22FC9">
            <w:pPr>
              <w:jc w:val="center"/>
              <w:rPr>
                <w:sz w:val="22"/>
                <w:szCs w:val="22"/>
              </w:rPr>
            </w:pPr>
            <w:r w:rsidRPr="003B502E">
              <w:rPr>
                <w:sz w:val="22"/>
                <w:szCs w:val="22"/>
              </w:rPr>
              <w:t>3.</w:t>
            </w:r>
          </w:p>
        </w:tc>
        <w:tc>
          <w:tcPr>
            <w:tcW w:w="3873" w:type="dxa"/>
            <w:shd w:val="clear" w:color="auto" w:fill="auto"/>
          </w:tcPr>
          <w:p w:rsidR="00B22FC9" w:rsidRPr="00A120FC" w:rsidRDefault="00B22FC9" w:rsidP="00B22FC9">
            <w:pPr>
              <w:jc w:val="both"/>
              <w:rPr>
                <w:b/>
                <w:sz w:val="22"/>
                <w:szCs w:val="22"/>
              </w:rPr>
            </w:pPr>
            <w:r w:rsidRPr="00044DCE">
              <w:rPr>
                <w:b/>
              </w:rPr>
              <w:t>Naujų darbo vietų</w:t>
            </w:r>
            <w:r>
              <w:rPr>
                <w:b/>
              </w:rPr>
              <w:t xml:space="preserve"> (etatų)</w:t>
            </w:r>
            <w:r w:rsidRPr="00044DCE">
              <w:rPr>
                <w:b/>
              </w:rPr>
              <w:t xml:space="preserve"> skaičius.</w:t>
            </w:r>
            <w:r w:rsidRPr="00044DCE">
              <w:t xml:space="preserve"> Šis atrankos kriterijus detalizuojamas taip:</w:t>
            </w:r>
          </w:p>
        </w:tc>
        <w:tc>
          <w:tcPr>
            <w:tcW w:w="1650" w:type="dxa"/>
            <w:gridSpan w:val="2"/>
            <w:shd w:val="clear" w:color="auto" w:fill="auto"/>
          </w:tcPr>
          <w:p w:rsidR="00B22FC9" w:rsidRPr="00380066" w:rsidRDefault="00F429D0" w:rsidP="00B22FC9">
            <w:pPr>
              <w:jc w:val="center"/>
              <w:rPr>
                <w:b/>
                <w:sz w:val="22"/>
                <w:szCs w:val="22"/>
                <w:highlight w:val="yellow"/>
              </w:rPr>
            </w:pPr>
            <w:r w:rsidRPr="004D1B26">
              <w:rPr>
                <w:b/>
                <w:sz w:val="22"/>
                <w:szCs w:val="22"/>
              </w:rPr>
              <w:t>2</w:t>
            </w:r>
            <w:r w:rsidR="004035CD" w:rsidRPr="004D1B26">
              <w:rPr>
                <w:b/>
                <w:sz w:val="22"/>
                <w:szCs w:val="22"/>
              </w:rPr>
              <w:t>0</w:t>
            </w:r>
          </w:p>
        </w:tc>
        <w:tc>
          <w:tcPr>
            <w:tcW w:w="4064" w:type="dxa"/>
            <w:shd w:val="clear" w:color="auto" w:fill="auto"/>
          </w:tcPr>
          <w:p w:rsidR="00B22FC9" w:rsidRPr="00A120FC" w:rsidRDefault="00CF4BC9" w:rsidP="00B22FC9">
            <w:pPr>
              <w:jc w:val="both"/>
              <w:rPr>
                <w:b/>
                <w:sz w:val="22"/>
                <w:szCs w:val="22"/>
              </w:rPr>
            </w:pPr>
            <w:r>
              <w:t xml:space="preserve">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w:t>
            </w:r>
            <w:proofErr w:type="spellStart"/>
            <w:r>
              <w:t>atran</w:t>
            </w:r>
            <w:proofErr w:type="spellEnd"/>
          </w:p>
        </w:tc>
        <w:tc>
          <w:tcPr>
            <w:tcW w:w="4820" w:type="dxa"/>
            <w:shd w:val="clear" w:color="auto" w:fill="auto"/>
          </w:tcPr>
          <w:p w:rsidR="00B22FC9" w:rsidRPr="00A120FC" w:rsidRDefault="00CF4BC9" w:rsidP="00B22FC9">
            <w:pPr>
              <w:jc w:val="both"/>
              <w:rPr>
                <w:b/>
                <w:sz w:val="22"/>
                <w:szCs w:val="22"/>
              </w:rPr>
            </w:pPr>
            <w: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06332E" w:rsidRPr="00A120FC" w:rsidTr="00800801">
        <w:trPr>
          <w:trHeight w:val="70"/>
        </w:trPr>
        <w:tc>
          <w:tcPr>
            <w:tcW w:w="756" w:type="dxa"/>
            <w:shd w:val="clear" w:color="auto" w:fill="auto"/>
          </w:tcPr>
          <w:p w:rsidR="0006332E" w:rsidRPr="00A120FC" w:rsidRDefault="003B502E" w:rsidP="0006332E">
            <w:pPr>
              <w:jc w:val="center"/>
              <w:rPr>
                <w:b/>
                <w:sz w:val="22"/>
                <w:szCs w:val="22"/>
              </w:rPr>
            </w:pPr>
            <w:r>
              <w:t>3</w:t>
            </w:r>
            <w:r w:rsidR="0006332E" w:rsidRPr="00044DCE">
              <w:t>.1.</w:t>
            </w:r>
          </w:p>
        </w:tc>
        <w:tc>
          <w:tcPr>
            <w:tcW w:w="3873" w:type="dxa"/>
            <w:shd w:val="clear" w:color="auto" w:fill="auto"/>
          </w:tcPr>
          <w:p w:rsidR="0006332E" w:rsidRPr="00A120FC" w:rsidRDefault="00265381" w:rsidP="00F8595A">
            <w:pPr>
              <w:jc w:val="both"/>
              <w:rPr>
                <w:b/>
                <w:sz w:val="22"/>
                <w:szCs w:val="22"/>
              </w:rPr>
            </w:pPr>
            <w:r>
              <w:t>Sukuriamos</w:t>
            </w:r>
            <w:r w:rsidR="0006332E" w:rsidRPr="0002475B">
              <w:t xml:space="preserve"> </w:t>
            </w:r>
            <w:r w:rsidR="00F8595A">
              <w:t>daugiau kaip 1 darbo vieta</w:t>
            </w:r>
          </w:p>
        </w:tc>
        <w:tc>
          <w:tcPr>
            <w:tcW w:w="1650" w:type="dxa"/>
            <w:gridSpan w:val="2"/>
            <w:shd w:val="clear" w:color="auto" w:fill="auto"/>
          </w:tcPr>
          <w:p w:rsidR="0006332E" w:rsidRPr="004D1B26" w:rsidRDefault="00F429D0" w:rsidP="00D26460">
            <w:pPr>
              <w:jc w:val="center"/>
              <w:rPr>
                <w:b/>
                <w:sz w:val="22"/>
                <w:szCs w:val="22"/>
              </w:rPr>
            </w:pPr>
            <w:r w:rsidRPr="004D1B26">
              <w:rPr>
                <w:b/>
                <w:sz w:val="22"/>
                <w:szCs w:val="22"/>
              </w:rPr>
              <w:t>2</w:t>
            </w:r>
            <w:r w:rsidR="00D26460" w:rsidRPr="004D1B26">
              <w:rPr>
                <w:b/>
                <w:sz w:val="22"/>
                <w:szCs w:val="22"/>
              </w:rPr>
              <w:t>0</w:t>
            </w:r>
          </w:p>
        </w:tc>
        <w:tc>
          <w:tcPr>
            <w:tcW w:w="4064" w:type="dxa"/>
            <w:shd w:val="clear" w:color="auto" w:fill="auto"/>
          </w:tcPr>
          <w:p w:rsidR="0006332E" w:rsidRPr="00A120FC" w:rsidRDefault="0006332E" w:rsidP="00110957">
            <w:pPr>
              <w:jc w:val="both"/>
              <w:rPr>
                <w:b/>
                <w:sz w:val="22"/>
                <w:szCs w:val="22"/>
              </w:rPr>
            </w:pPr>
          </w:p>
        </w:tc>
        <w:tc>
          <w:tcPr>
            <w:tcW w:w="4820" w:type="dxa"/>
            <w:shd w:val="clear" w:color="auto" w:fill="auto"/>
          </w:tcPr>
          <w:p w:rsidR="0006332E" w:rsidRPr="00A120FC" w:rsidRDefault="0006332E" w:rsidP="00110957">
            <w:pPr>
              <w:jc w:val="both"/>
              <w:rPr>
                <w:b/>
                <w:sz w:val="22"/>
                <w:szCs w:val="22"/>
              </w:rPr>
            </w:pPr>
          </w:p>
        </w:tc>
      </w:tr>
      <w:tr w:rsidR="0006332E" w:rsidRPr="00A120FC" w:rsidTr="00800801">
        <w:trPr>
          <w:trHeight w:val="70"/>
        </w:trPr>
        <w:tc>
          <w:tcPr>
            <w:tcW w:w="756" w:type="dxa"/>
            <w:shd w:val="clear" w:color="auto" w:fill="auto"/>
          </w:tcPr>
          <w:p w:rsidR="0006332E" w:rsidRPr="00A120FC" w:rsidRDefault="003B502E" w:rsidP="0006332E">
            <w:pPr>
              <w:jc w:val="center"/>
              <w:rPr>
                <w:b/>
                <w:sz w:val="22"/>
                <w:szCs w:val="22"/>
              </w:rPr>
            </w:pPr>
            <w:r>
              <w:t>3</w:t>
            </w:r>
            <w:r w:rsidR="0006332E" w:rsidRPr="00044DCE">
              <w:t>.2.</w:t>
            </w:r>
          </w:p>
        </w:tc>
        <w:tc>
          <w:tcPr>
            <w:tcW w:w="3873" w:type="dxa"/>
            <w:shd w:val="clear" w:color="auto" w:fill="auto"/>
          </w:tcPr>
          <w:p w:rsidR="0006332E" w:rsidRPr="00A120FC" w:rsidRDefault="00E376F0" w:rsidP="00F8595A">
            <w:pPr>
              <w:jc w:val="both"/>
              <w:rPr>
                <w:b/>
                <w:sz w:val="22"/>
                <w:szCs w:val="22"/>
              </w:rPr>
            </w:pPr>
            <w:r>
              <w:t xml:space="preserve">Sukuriama </w:t>
            </w:r>
            <w:r w:rsidR="00F8595A">
              <w:t>1</w:t>
            </w:r>
            <w:r w:rsidR="0006332E">
              <w:t xml:space="preserve"> darbo vieta</w:t>
            </w:r>
          </w:p>
        </w:tc>
        <w:tc>
          <w:tcPr>
            <w:tcW w:w="1650" w:type="dxa"/>
            <w:gridSpan w:val="2"/>
            <w:shd w:val="clear" w:color="auto" w:fill="auto"/>
          </w:tcPr>
          <w:p w:rsidR="0006332E" w:rsidRPr="004D1B26" w:rsidRDefault="00F429D0" w:rsidP="00110957">
            <w:pPr>
              <w:jc w:val="center"/>
              <w:rPr>
                <w:sz w:val="22"/>
                <w:szCs w:val="22"/>
              </w:rPr>
            </w:pPr>
            <w:r w:rsidRPr="004D1B26">
              <w:rPr>
                <w:sz w:val="22"/>
                <w:szCs w:val="22"/>
              </w:rPr>
              <w:t>15</w:t>
            </w:r>
          </w:p>
        </w:tc>
        <w:tc>
          <w:tcPr>
            <w:tcW w:w="4064" w:type="dxa"/>
            <w:shd w:val="clear" w:color="auto" w:fill="auto"/>
          </w:tcPr>
          <w:p w:rsidR="0006332E" w:rsidRPr="00A120FC" w:rsidRDefault="0006332E" w:rsidP="00110957">
            <w:pPr>
              <w:jc w:val="both"/>
              <w:rPr>
                <w:b/>
                <w:sz w:val="22"/>
                <w:szCs w:val="22"/>
              </w:rPr>
            </w:pPr>
          </w:p>
        </w:tc>
        <w:tc>
          <w:tcPr>
            <w:tcW w:w="4820" w:type="dxa"/>
            <w:shd w:val="clear" w:color="auto" w:fill="auto"/>
          </w:tcPr>
          <w:p w:rsidR="0006332E" w:rsidRPr="00A120FC" w:rsidRDefault="0006332E" w:rsidP="00110957">
            <w:pPr>
              <w:jc w:val="both"/>
              <w:rPr>
                <w:b/>
                <w:sz w:val="22"/>
                <w:szCs w:val="22"/>
              </w:rPr>
            </w:pPr>
          </w:p>
        </w:tc>
      </w:tr>
      <w:tr w:rsidR="0006332E" w:rsidRPr="00A120FC" w:rsidTr="00800801">
        <w:trPr>
          <w:trHeight w:val="70"/>
        </w:trPr>
        <w:tc>
          <w:tcPr>
            <w:tcW w:w="756" w:type="dxa"/>
            <w:shd w:val="clear" w:color="auto" w:fill="auto"/>
          </w:tcPr>
          <w:p w:rsidR="0006332E" w:rsidRPr="00A120FC" w:rsidRDefault="003B502E" w:rsidP="0006332E">
            <w:pPr>
              <w:jc w:val="center"/>
              <w:rPr>
                <w:b/>
                <w:sz w:val="22"/>
                <w:szCs w:val="22"/>
              </w:rPr>
            </w:pPr>
            <w:r>
              <w:t>4</w:t>
            </w:r>
            <w:r w:rsidR="0006332E" w:rsidRPr="00044DCE">
              <w:t xml:space="preserve">. </w:t>
            </w:r>
          </w:p>
        </w:tc>
        <w:tc>
          <w:tcPr>
            <w:tcW w:w="3873" w:type="dxa"/>
            <w:shd w:val="clear" w:color="auto" w:fill="auto"/>
          </w:tcPr>
          <w:p w:rsidR="0006332E" w:rsidRDefault="0006332E" w:rsidP="00110957">
            <w:pPr>
              <w:jc w:val="both"/>
            </w:pPr>
            <w:r w:rsidRPr="00044DCE">
              <w:rPr>
                <w:rFonts w:eastAsia="Calibri"/>
                <w:b/>
              </w:rPr>
              <w:t>Parengtas verslo planas, kuriame pagrįstas inovacijos VVG teritorijos mastu įgyvendinimas.</w:t>
            </w:r>
            <w:r w:rsidR="00C3778F">
              <w:rPr>
                <w:rFonts w:eastAsia="Calibri"/>
                <w:b/>
              </w:rPr>
              <w:t xml:space="preserve"> </w:t>
            </w:r>
          </w:p>
          <w:p w:rsidR="00F8595A" w:rsidRDefault="00F8595A" w:rsidP="00110957">
            <w:pPr>
              <w:jc w:val="both"/>
            </w:pPr>
          </w:p>
          <w:p w:rsidR="00F8595A" w:rsidRPr="00A120FC" w:rsidRDefault="00F8595A" w:rsidP="00110957">
            <w:pPr>
              <w:jc w:val="both"/>
              <w:rPr>
                <w:b/>
                <w:sz w:val="22"/>
                <w:szCs w:val="22"/>
              </w:rPr>
            </w:pPr>
          </w:p>
        </w:tc>
        <w:tc>
          <w:tcPr>
            <w:tcW w:w="1650" w:type="dxa"/>
            <w:gridSpan w:val="2"/>
            <w:shd w:val="clear" w:color="auto" w:fill="auto"/>
          </w:tcPr>
          <w:p w:rsidR="0006332E" w:rsidRPr="004D1B26" w:rsidRDefault="00F429D0" w:rsidP="00110957">
            <w:pPr>
              <w:jc w:val="center"/>
              <w:rPr>
                <w:b/>
                <w:sz w:val="22"/>
                <w:szCs w:val="22"/>
              </w:rPr>
            </w:pPr>
            <w:r w:rsidRPr="004D1B26">
              <w:rPr>
                <w:b/>
                <w:sz w:val="22"/>
                <w:szCs w:val="22"/>
              </w:rPr>
              <w:t>20</w:t>
            </w:r>
          </w:p>
        </w:tc>
        <w:tc>
          <w:tcPr>
            <w:tcW w:w="4064" w:type="dxa"/>
            <w:shd w:val="clear" w:color="auto" w:fill="auto"/>
          </w:tcPr>
          <w:p w:rsidR="0006332E" w:rsidRPr="00A120FC" w:rsidRDefault="006A3208" w:rsidP="00110957">
            <w:pPr>
              <w:jc w:val="both"/>
              <w:rPr>
                <w:b/>
                <w:sz w:val="22"/>
                <w:szCs w:val="22"/>
              </w:rPr>
            </w:pPr>
            <w:r>
              <w:t>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w:t>
            </w:r>
            <w:r w:rsidR="00C3778F">
              <w:t xml:space="preserve"> </w:t>
            </w:r>
            <w:r>
              <w:t xml:space="preserve">investicinių priemonių projektų </w:t>
            </w:r>
            <w:proofErr w:type="spellStart"/>
            <w:r>
              <w:t>inovatyvumo</w:t>
            </w:r>
            <w:proofErr w:type="spellEnd"/>
            <w:r>
              <w:t xml:space="preserve"> vertinimo metodika, patvirtinta Lietuvos respublikos žemės ūkio ministro 2014 m. gruodžio 2 d. įsakymu Nr. 3D-918 „Dėl Lietuvos kaimo plėtros 2014-2020 metų programos investicinių priemonių projektų </w:t>
            </w:r>
            <w:proofErr w:type="spellStart"/>
            <w:r>
              <w:t>inovatyvumo</w:t>
            </w:r>
            <w:proofErr w:type="spellEnd"/>
            <w:r>
              <w:t xml:space="preserve"> vertinimo metodikos patvirtinimo“.</w:t>
            </w:r>
          </w:p>
        </w:tc>
        <w:tc>
          <w:tcPr>
            <w:tcW w:w="4820" w:type="dxa"/>
            <w:shd w:val="clear" w:color="auto" w:fill="auto"/>
          </w:tcPr>
          <w:p w:rsidR="0006332E" w:rsidRPr="00A120FC" w:rsidRDefault="00C3778F" w:rsidP="00110957">
            <w:pPr>
              <w:jc w:val="both"/>
              <w:rPr>
                <w:b/>
                <w:sz w:val="22"/>
                <w:szCs w:val="22"/>
              </w:rPr>
            </w:pPr>
            <w: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t>inovatyvumo</w:t>
            </w:r>
            <w:proofErr w:type="spellEnd"/>
            <w:r>
              <w:t xml:space="preserve"> vertinimo metodika, patvirtinta Lietuvos respublikos žemės ūkio ministro 2014 m. gruodžio 2 d. įsakymu Nr. 3D-918 „Dėl Lietuvos kaimo plėtros 2014-2020 metų programos investicinių priemonių projektų </w:t>
            </w:r>
            <w:proofErr w:type="spellStart"/>
            <w:r>
              <w:t>inovatyvumo</w:t>
            </w:r>
            <w:proofErr w:type="spellEnd"/>
            <w:r>
              <w:t xml:space="preserve"> vertinimo metodikos patvirtinimo“.</w:t>
            </w:r>
          </w:p>
        </w:tc>
      </w:tr>
      <w:tr w:rsidR="0006332E" w:rsidRPr="00A120FC" w:rsidTr="00800801">
        <w:trPr>
          <w:trHeight w:val="70"/>
        </w:trPr>
        <w:tc>
          <w:tcPr>
            <w:tcW w:w="756" w:type="dxa"/>
            <w:shd w:val="clear" w:color="auto" w:fill="auto"/>
          </w:tcPr>
          <w:p w:rsidR="0006332E" w:rsidRPr="00A120FC" w:rsidRDefault="003B502E" w:rsidP="0006332E">
            <w:pPr>
              <w:jc w:val="center"/>
              <w:rPr>
                <w:b/>
                <w:sz w:val="22"/>
                <w:szCs w:val="22"/>
              </w:rPr>
            </w:pPr>
            <w:r>
              <w:t>5</w:t>
            </w:r>
            <w:r w:rsidR="0006332E" w:rsidRPr="00044DCE">
              <w:t>.</w:t>
            </w:r>
          </w:p>
        </w:tc>
        <w:tc>
          <w:tcPr>
            <w:tcW w:w="3873" w:type="dxa"/>
            <w:shd w:val="clear" w:color="auto" w:fill="auto"/>
          </w:tcPr>
          <w:p w:rsidR="0006332E" w:rsidRPr="00A120FC" w:rsidRDefault="0006332E" w:rsidP="00110957">
            <w:pPr>
              <w:jc w:val="both"/>
              <w:rPr>
                <w:b/>
                <w:sz w:val="22"/>
                <w:szCs w:val="22"/>
              </w:rPr>
            </w:pPr>
            <w:r w:rsidRPr="00044DCE">
              <w:rPr>
                <w:rFonts w:eastAsia="Calibri"/>
                <w:b/>
              </w:rPr>
              <w:t>Projektui įgyvendinti prašoma mažesnio paramos intensyvumo</w:t>
            </w:r>
            <w:r w:rsidR="00F8595A" w:rsidRPr="00044DCE">
              <w:t xml:space="preserve"> Šis atrankos kriterijus detalizuojamas taip:</w:t>
            </w:r>
          </w:p>
        </w:tc>
        <w:tc>
          <w:tcPr>
            <w:tcW w:w="1650" w:type="dxa"/>
            <w:gridSpan w:val="2"/>
            <w:shd w:val="clear" w:color="auto" w:fill="auto"/>
          </w:tcPr>
          <w:p w:rsidR="0006332E" w:rsidRPr="00894EB7" w:rsidRDefault="00F429D0" w:rsidP="00F429D0">
            <w:pPr>
              <w:jc w:val="center"/>
              <w:rPr>
                <w:b/>
                <w:sz w:val="22"/>
                <w:szCs w:val="22"/>
              </w:rPr>
            </w:pPr>
            <w:r w:rsidRPr="004D1B26">
              <w:rPr>
                <w:b/>
                <w:sz w:val="22"/>
                <w:szCs w:val="22"/>
              </w:rPr>
              <w:t>2</w:t>
            </w:r>
            <w:r w:rsidR="004035CD" w:rsidRPr="004D1B26">
              <w:rPr>
                <w:b/>
                <w:sz w:val="22"/>
                <w:szCs w:val="22"/>
              </w:rPr>
              <w:t>0</w:t>
            </w:r>
          </w:p>
        </w:tc>
        <w:tc>
          <w:tcPr>
            <w:tcW w:w="4064" w:type="dxa"/>
            <w:shd w:val="clear" w:color="auto" w:fill="auto"/>
          </w:tcPr>
          <w:p w:rsidR="0006332E" w:rsidRPr="00B22FC9" w:rsidRDefault="00B22FC9" w:rsidP="00110957">
            <w:pPr>
              <w:jc w:val="both"/>
              <w:rPr>
                <w:sz w:val="22"/>
                <w:szCs w:val="22"/>
              </w:rPr>
            </w:pPr>
            <w:r w:rsidRPr="00B22FC9">
              <w:rPr>
                <w:sz w:val="22"/>
                <w:szCs w:val="22"/>
              </w:rPr>
              <w:t>Vertinama pagal paraiškos</w:t>
            </w:r>
            <w:r>
              <w:rPr>
                <w:sz w:val="22"/>
                <w:szCs w:val="22"/>
              </w:rPr>
              <w:t xml:space="preserve"> 2.5. papunktyje nu</w:t>
            </w:r>
            <w:r w:rsidR="00F429D0">
              <w:rPr>
                <w:sz w:val="22"/>
                <w:szCs w:val="22"/>
              </w:rPr>
              <w:t>rodytą prašomą paramos lyginamosios dalies proc.</w:t>
            </w:r>
            <w:r w:rsidR="0036119C">
              <w:rPr>
                <w:sz w:val="22"/>
                <w:szCs w:val="22"/>
              </w:rPr>
              <w:t xml:space="preserve">, taip pat pagal paraiškos </w:t>
            </w:r>
            <w:r w:rsidR="0036119C">
              <w:t>4 lentelėje ,,Vietos projekto atitiktis vietos projektų atrankos kriterijams“ pateiktą informaciją.</w:t>
            </w:r>
          </w:p>
        </w:tc>
        <w:tc>
          <w:tcPr>
            <w:tcW w:w="4820" w:type="dxa"/>
            <w:shd w:val="clear" w:color="auto" w:fill="auto"/>
          </w:tcPr>
          <w:p w:rsidR="0006332E" w:rsidRPr="00A120FC" w:rsidRDefault="0006332E" w:rsidP="00110957">
            <w:pPr>
              <w:jc w:val="both"/>
              <w:rPr>
                <w:b/>
                <w:sz w:val="22"/>
                <w:szCs w:val="22"/>
              </w:rPr>
            </w:pPr>
          </w:p>
        </w:tc>
      </w:tr>
      <w:tr w:rsidR="00F8595A" w:rsidRPr="00A120FC" w:rsidTr="00800801">
        <w:trPr>
          <w:trHeight w:val="70"/>
        </w:trPr>
        <w:tc>
          <w:tcPr>
            <w:tcW w:w="756" w:type="dxa"/>
            <w:shd w:val="clear" w:color="auto" w:fill="auto"/>
          </w:tcPr>
          <w:p w:rsidR="00F8595A" w:rsidRPr="00044DCE" w:rsidRDefault="003B502E" w:rsidP="0006332E">
            <w:pPr>
              <w:jc w:val="center"/>
            </w:pPr>
            <w:r>
              <w:t>5.1.</w:t>
            </w:r>
          </w:p>
        </w:tc>
        <w:tc>
          <w:tcPr>
            <w:tcW w:w="3873" w:type="dxa"/>
            <w:shd w:val="clear" w:color="auto" w:fill="auto"/>
          </w:tcPr>
          <w:p w:rsidR="00F8595A" w:rsidRPr="004D1B26" w:rsidRDefault="00B7210D" w:rsidP="00110957">
            <w:pPr>
              <w:jc w:val="both"/>
              <w:rPr>
                <w:rFonts w:eastAsia="Calibri"/>
              </w:rPr>
            </w:pPr>
            <w:r w:rsidRPr="004D1B26">
              <w:rPr>
                <w:rFonts w:eastAsia="Calibri"/>
              </w:rPr>
              <w:t>Prašomas paramos intensyvumas iki 50 proc.</w:t>
            </w:r>
          </w:p>
        </w:tc>
        <w:tc>
          <w:tcPr>
            <w:tcW w:w="1650" w:type="dxa"/>
            <w:gridSpan w:val="2"/>
            <w:shd w:val="clear" w:color="auto" w:fill="auto"/>
          </w:tcPr>
          <w:p w:rsidR="00F8595A" w:rsidRPr="004D1B26" w:rsidRDefault="00380066" w:rsidP="00F429D0">
            <w:pPr>
              <w:jc w:val="center"/>
              <w:rPr>
                <w:b/>
                <w:sz w:val="22"/>
                <w:szCs w:val="22"/>
              </w:rPr>
            </w:pPr>
            <w:r w:rsidRPr="004D1B26">
              <w:rPr>
                <w:b/>
                <w:sz w:val="22"/>
                <w:szCs w:val="22"/>
              </w:rPr>
              <w:t>20</w:t>
            </w:r>
          </w:p>
        </w:tc>
        <w:tc>
          <w:tcPr>
            <w:tcW w:w="4064" w:type="dxa"/>
            <w:shd w:val="clear" w:color="auto" w:fill="auto"/>
          </w:tcPr>
          <w:p w:rsidR="00F8595A" w:rsidRPr="00B22FC9" w:rsidRDefault="00F8595A" w:rsidP="00110957">
            <w:pPr>
              <w:jc w:val="both"/>
              <w:rPr>
                <w:sz w:val="22"/>
                <w:szCs w:val="22"/>
              </w:rPr>
            </w:pPr>
          </w:p>
        </w:tc>
        <w:tc>
          <w:tcPr>
            <w:tcW w:w="4820" w:type="dxa"/>
            <w:shd w:val="clear" w:color="auto" w:fill="auto"/>
          </w:tcPr>
          <w:p w:rsidR="00F8595A" w:rsidRPr="00A120FC" w:rsidRDefault="00F8595A" w:rsidP="00110957">
            <w:pPr>
              <w:jc w:val="both"/>
              <w:rPr>
                <w:b/>
                <w:sz w:val="22"/>
                <w:szCs w:val="22"/>
              </w:rPr>
            </w:pPr>
          </w:p>
        </w:tc>
      </w:tr>
      <w:tr w:rsidR="003B502E" w:rsidRPr="00A120FC" w:rsidTr="00800801">
        <w:trPr>
          <w:trHeight w:val="70"/>
        </w:trPr>
        <w:tc>
          <w:tcPr>
            <w:tcW w:w="756" w:type="dxa"/>
            <w:shd w:val="clear" w:color="auto" w:fill="auto"/>
          </w:tcPr>
          <w:p w:rsidR="003B502E" w:rsidRDefault="003B502E" w:rsidP="0006332E">
            <w:pPr>
              <w:jc w:val="center"/>
            </w:pPr>
            <w:r>
              <w:t>5.2.</w:t>
            </w:r>
          </w:p>
        </w:tc>
        <w:tc>
          <w:tcPr>
            <w:tcW w:w="3873" w:type="dxa"/>
            <w:shd w:val="clear" w:color="auto" w:fill="auto"/>
          </w:tcPr>
          <w:p w:rsidR="003B502E" w:rsidRPr="004D1B26" w:rsidRDefault="00B7210D" w:rsidP="00110957">
            <w:pPr>
              <w:jc w:val="both"/>
              <w:rPr>
                <w:rFonts w:eastAsia="Calibri"/>
              </w:rPr>
            </w:pPr>
            <w:r w:rsidRPr="004D1B26">
              <w:rPr>
                <w:rFonts w:eastAsia="Calibri"/>
              </w:rPr>
              <w:t>Prašomas paramos intensyvumas  nuo 51 proc. iki 70 proc.</w:t>
            </w:r>
          </w:p>
        </w:tc>
        <w:tc>
          <w:tcPr>
            <w:tcW w:w="1650" w:type="dxa"/>
            <w:gridSpan w:val="2"/>
            <w:shd w:val="clear" w:color="auto" w:fill="auto"/>
          </w:tcPr>
          <w:p w:rsidR="003B502E" w:rsidRPr="004D1B26" w:rsidRDefault="00380066" w:rsidP="00F429D0">
            <w:pPr>
              <w:jc w:val="center"/>
              <w:rPr>
                <w:b/>
                <w:sz w:val="22"/>
                <w:szCs w:val="22"/>
              </w:rPr>
            </w:pPr>
            <w:r w:rsidRPr="004D1B26">
              <w:rPr>
                <w:b/>
                <w:sz w:val="22"/>
                <w:szCs w:val="22"/>
              </w:rPr>
              <w:t>10</w:t>
            </w:r>
          </w:p>
        </w:tc>
        <w:tc>
          <w:tcPr>
            <w:tcW w:w="4064" w:type="dxa"/>
            <w:shd w:val="clear" w:color="auto" w:fill="auto"/>
          </w:tcPr>
          <w:p w:rsidR="003B502E" w:rsidRPr="00B22FC9" w:rsidRDefault="003B502E" w:rsidP="00110957">
            <w:pPr>
              <w:jc w:val="both"/>
              <w:rPr>
                <w:sz w:val="22"/>
                <w:szCs w:val="22"/>
              </w:rPr>
            </w:pPr>
          </w:p>
        </w:tc>
        <w:tc>
          <w:tcPr>
            <w:tcW w:w="4820" w:type="dxa"/>
            <w:shd w:val="clear" w:color="auto" w:fill="auto"/>
          </w:tcPr>
          <w:p w:rsidR="003B502E" w:rsidRPr="00A120FC" w:rsidRDefault="003B502E" w:rsidP="00110957">
            <w:pPr>
              <w:jc w:val="both"/>
              <w:rPr>
                <w:b/>
                <w:sz w:val="22"/>
                <w:szCs w:val="22"/>
              </w:rPr>
            </w:pPr>
          </w:p>
        </w:tc>
      </w:tr>
      <w:tr w:rsidR="00C95BE1" w:rsidRPr="00A120FC" w:rsidTr="00C95BE1">
        <w:tc>
          <w:tcPr>
            <w:tcW w:w="4629" w:type="dxa"/>
            <w:gridSpan w:val="2"/>
            <w:shd w:val="clear" w:color="auto" w:fill="auto"/>
          </w:tcPr>
          <w:p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rsidR="00C95BE1" w:rsidRPr="00A120FC" w:rsidRDefault="00C95BE1" w:rsidP="008957B9">
            <w:pPr>
              <w:jc w:val="center"/>
              <w:rPr>
                <w:b/>
                <w:sz w:val="22"/>
                <w:szCs w:val="22"/>
              </w:rPr>
            </w:pPr>
            <w:r w:rsidRPr="00A120FC">
              <w:rPr>
                <w:b/>
                <w:sz w:val="22"/>
                <w:szCs w:val="22"/>
              </w:rPr>
              <w:t>100</w:t>
            </w:r>
          </w:p>
        </w:tc>
        <w:tc>
          <w:tcPr>
            <w:tcW w:w="4079" w:type="dxa"/>
            <w:gridSpan w:val="2"/>
            <w:shd w:val="clear" w:color="auto" w:fill="auto"/>
          </w:tcPr>
          <w:p w:rsidR="00C95BE1" w:rsidRPr="00894EB7" w:rsidRDefault="00C95BE1" w:rsidP="00C95BE1">
            <w:pPr>
              <w:jc w:val="both"/>
              <w:rPr>
                <w:b/>
                <w:sz w:val="22"/>
                <w:szCs w:val="22"/>
              </w:rPr>
            </w:pPr>
          </w:p>
        </w:tc>
        <w:tc>
          <w:tcPr>
            <w:tcW w:w="4820" w:type="dxa"/>
            <w:shd w:val="clear" w:color="auto" w:fill="auto"/>
          </w:tcPr>
          <w:p w:rsidR="00C95BE1" w:rsidRPr="00A120FC" w:rsidRDefault="00C95BE1"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2792"/>
        <w:gridCol w:w="8144"/>
        <w:gridCol w:w="3107"/>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875367">
        <w:tc>
          <w:tcPr>
            <w:tcW w:w="1120"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3" w:type="dxa"/>
            <w:gridSpan w:val="3"/>
            <w:shd w:val="clear" w:color="auto" w:fill="auto"/>
            <w:vAlign w:val="center"/>
          </w:tcPr>
          <w:p w:rsidR="008957B9" w:rsidRPr="003C1443" w:rsidRDefault="00D7347C" w:rsidP="008957B9">
            <w:pPr>
              <w:jc w:val="both"/>
              <w:rPr>
                <w:i/>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0E27CA" w:rsidRPr="00A120FC" w:rsidTr="00875367">
        <w:tc>
          <w:tcPr>
            <w:tcW w:w="1120" w:type="dxa"/>
            <w:gridSpan w:val="2"/>
            <w:shd w:val="clear" w:color="auto" w:fill="auto"/>
            <w:vAlign w:val="center"/>
          </w:tcPr>
          <w:p w:rsidR="005D1575" w:rsidRPr="00A120FC" w:rsidRDefault="005D1575" w:rsidP="00E11F30">
            <w:pPr>
              <w:jc w:val="center"/>
              <w:rPr>
                <w:b/>
                <w:sz w:val="22"/>
                <w:szCs w:val="22"/>
              </w:rPr>
            </w:pPr>
            <w:r w:rsidRPr="00A120FC">
              <w:rPr>
                <w:b/>
                <w:sz w:val="22"/>
                <w:szCs w:val="22"/>
              </w:rPr>
              <w:t>Eil. Nr.</w:t>
            </w:r>
          </w:p>
        </w:tc>
        <w:tc>
          <w:tcPr>
            <w:tcW w:w="2792" w:type="dxa"/>
            <w:shd w:val="clear" w:color="auto" w:fill="auto"/>
            <w:vAlign w:val="center"/>
          </w:tcPr>
          <w:p w:rsidR="005D1575" w:rsidRPr="00A120FC" w:rsidRDefault="005D1575" w:rsidP="00E11F30">
            <w:pPr>
              <w:jc w:val="center"/>
              <w:rPr>
                <w:b/>
                <w:sz w:val="22"/>
                <w:szCs w:val="22"/>
              </w:rPr>
            </w:pPr>
            <w:r w:rsidRPr="00A120FC">
              <w:rPr>
                <w:b/>
                <w:sz w:val="22"/>
                <w:szCs w:val="22"/>
              </w:rPr>
              <w:t xml:space="preserve">Vietos projektų finansavimo sąlyga </w:t>
            </w:r>
          </w:p>
        </w:tc>
        <w:tc>
          <w:tcPr>
            <w:tcW w:w="8144"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Patikrinamumas</w:t>
            </w:r>
            <w:proofErr w:type="spellEnd"/>
          </w:p>
          <w:p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07"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rsidTr="00875367">
        <w:tc>
          <w:tcPr>
            <w:tcW w:w="1120" w:type="dxa"/>
            <w:gridSpan w:val="2"/>
            <w:shd w:val="clear" w:color="auto" w:fill="auto"/>
          </w:tcPr>
          <w:p w:rsidR="005D1575" w:rsidRPr="00A120FC" w:rsidRDefault="005D1575" w:rsidP="00E11F30">
            <w:pPr>
              <w:jc w:val="center"/>
              <w:rPr>
                <w:b/>
                <w:sz w:val="22"/>
                <w:szCs w:val="22"/>
              </w:rPr>
            </w:pPr>
            <w:r w:rsidRPr="00A120FC">
              <w:rPr>
                <w:b/>
                <w:sz w:val="22"/>
                <w:szCs w:val="22"/>
              </w:rPr>
              <w:t>I</w:t>
            </w:r>
          </w:p>
        </w:tc>
        <w:tc>
          <w:tcPr>
            <w:tcW w:w="2792" w:type="dxa"/>
            <w:shd w:val="clear" w:color="auto" w:fill="auto"/>
          </w:tcPr>
          <w:p w:rsidR="005D1575" w:rsidRPr="00A120FC" w:rsidRDefault="005D1575" w:rsidP="00E11F30">
            <w:pPr>
              <w:jc w:val="center"/>
              <w:rPr>
                <w:b/>
                <w:sz w:val="22"/>
                <w:szCs w:val="22"/>
              </w:rPr>
            </w:pPr>
            <w:r w:rsidRPr="00A120FC">
              <w:rPr>
                <w:b/>
                <w:sz w:val="22"/>
                <w:szCs w:val="22"/>
              </w:rPr>
              <w:t>II</w:t>
            </w:r>
          </w:p>
        </w:tc>
        <w:tc>
          <w:tcPr>
            <w:tcW w:w="8144" w:type="dxa"/>
            <w:shd w:val="clear" w:color="auto" w:fill="auto"/>
          </w:tcPr>
          <w:p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rsidR="005D1575" w:rsidRPr="00A120FC" w:rsidRDefault="005D1575" w:rsidP="00E11F30">
            <w:pPr>
              <w:jc w:val="center"/>
              <w:rPr>
                <w:b/>
                <w:sz w:val="22"/>
                <w:szCs w:val="22"/>
              </w:rPr>
            </w:pPr>
            <w:r w:rsidRPr="00A120FC">
              <w:rPr>
                <w:b/>
                <w:sz w:val="22"/>
                <w:szCs w:val="22"/>
              </w:rPr>
              <w:t>IV</w:t>
            </w:r>
          </w:p>
        </w:tc>
      </w:tr>
      <w:tr w:rsidR="001D4F77" w:rsidRPr="00A120FC" w:rsidTr="00FB19FD">
        <w:tc>
          <w:tcPr>
            <w:tcW w:w="15163" w:type="dxa"/>
            <w:gridSpan w:val="5"/>
            <w:shd w:val="clear" w:color="auto" w:fill="auto"/>
          </w:tcPr>
          <w:p w:rsidR="001D4F77" w:rsidRPr="00A120FC" w:rsidRDefault="001D4F77" w:rsidP="002B3E9C">
            <w:pPr>
              <w:jc w:val="both"/>
              <w:rPr>
                <w:b/>
                <w:sz w:val="22"/>
                <w:szCs w:val="22"/>
              </w:rPr>
            </w:pPr>
            <w:r w:rsidRPr="00A120FC">
              <w:rPr>
                <w:b/>
                <w:sz w:val="22"/>
                <w:szCs w:val="22"/>
              </w:rPr>
              <w:t>3.</w:t>
            </w:r>
            <w:r w:rsidR="002B3E9C">
              <w:rPr>
                <w:b/>
                <w:sz w:val="22"/>
                <w:szCs w:val="22"/>
              </w:rPr>
              <w:t>2</w:t>
            </w:r>
            <w:r w:rsidRPr="00A120FC">
              <w:rPr>
                <w:b/>
                <w:sz w:val="22"/>
                <w:szCs w:val="22"/>
              </w:rPr>
              <w:t xml:space="preserve">. </w:t>
            </w:r>
            <w:r w:rsidRPr="006308ED">
              <w:rPr>
                <w:b/>
                <w:sz w:val="22"/>
                <w:szCs w:val="22"/>
              </w:rPr>
              <w:t>Papildomos tinkamumo sąlygos, susijusios su tinkamomis finansuoti išlaidomis:</w:t>
            </w:r>
          </w:p>
        </w:tc>
      </w:tr>
      <w:tr w:rsidR="00D7347C" w:rsidRPr="00A120FC" w:rsidTr="00875367">
        <w:trPr>
          <w:trHeight w:val="598"/>
        </w:trPr>
        <w:tc>
          <w:tcPr>
            <w:tcW w:w="1120" w:type="dxa"/>
            <w:gridSpan w:val="2"/>
            <w:shd w:val="clear" w:color="auto" w:fill="auto"/>
          </w:tcPr>
          <w:p w:rsidR="00D7347C" w:rsidRPr="00A120FC" w:rsidRDefault="00D7347C" w:rsidP="001D4F77">
            <w:pPr>
              <w:rPr>
                <w:sz w:val="22"/>
                <w:szCs w:val="22"/>
              </w:rPr>
            </w:pPr>
            <w:r w:rsidRPr="00A120FC">
              <w:rPr>
                <w:sz w:val="22"/>
                <w:szCs w:val="22"/>
              </w:rPr>
              <w:t>3.</w:t>
            </w:r>
            <w:r w:rsidR="002B3E9C">
              <w:rPr>
                <w:sz w:val="22"/>
                <w:szCs w:val="22"/>
              </w:rPr>
              <w:t>2</w:t>
            </w:r>
            <w:r w:rsidRPr="00A120FC">
              <w:rPr>
                <w:sz w:val="22"/>
                <w:szCs w:val="22"/>
              </w:rPr>
              <w:t>.1.</w:t>
            </w:r>
          </w:p>
        </w:tc>
        <w:tc>
          <w:tcPr>
            <w:tcW w:w="14043" w:type="dxa"/>
            <w:gridSpan w:val="3"/>
            <w:shd w:val="clear" w:color="auto" w:fill="auto"/>
          </w:tcPr>
          <w:p w:rsidR="00D7347C" w:rsidRPr="00A120FC" w:rsidRDefault="00080031" w:rsidP="00A177BD">
            <w:pPr>
              <w:jc w:val="both"/>
              <w:rPr>
                <w:i/>
                <w:sz w:val="22"/>
                <w:szCs w:val="22"/>
              </w:rPr>
            </w:pPr>
            <w:r w:rsidRPr="001D0C30">
              <w:t>Tinkamos finansuoti vietos projekto įgyvendinimo išlaidos turi būti realiai suplanuotos, pagrįstos, būtinos projektui įgyvendinti ir numatytos vietos projekto paraiškoje ir verslo plane.</w:t>
            </w:r>
          </w:p>
        </w:tc>
      </w:tr>
      <w:tr w:rsidR="002540EC" w:rsidRPr="00A120FC" w:rsidTr="00875367">
        <w:trPr>
          <w:trHeight w:val="598"/>
        </w:trPr>
        <w:tc>
          <w:tcPr>
            <w:tcW w:w="1120" w:type="dxa"/>
            <w:gridSpan w:val="2"/>
            <w:shd w:val="clear" w:color="auto" w:fill="auto"/>
          </w:tcPr>
          <w:p w:rsidR="002540EC" w:rsidRPr="00A120FC" w:rsidRDefault="006308ED" w:rsidP="001D4F77">
            <w:pPr>
              <w:rPr>
                <w:sz w:val="22"/>
                <w:szCs w:val="22"/>
              </w:rPr>
            </w:pPr>
            <w:r>
              <w:rPr>
                <w:sz w:val="22"/>
                <w:szCs w:val="22"/>
              </w:rPr>
              <w:t>3.2.2.</w:t>
            </w:r>
          </w:p>
        </w:tc>
        <w:tc>
          <w:tcPr>
            <w:tcW w:w="14043" w:type="dxa"/>
            <w:gridSpan w:val="3"/>
            <w:shd w:val="clear" w:color="auto" w:fill="auto"/>
          </w:tcPr>
          <w:p w:rsidR="006308ED" w:rsidRPr="004D1B26" w:rsidRDefault="006308ED" w:rsidP="006308ED">
            <w:pPr>
              <w:jc w:val="both"/>
            </w:pPr>
            <w:r w:rsidRPr="004D1B26">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4D1B26">
              <w:t>t.y</w:t>
            </w:r>
            <w:proofErr w:type="spellEnd"/>
            <w:r w:rsidRPr="004D1B26">
              <w:t xml:space="preserve">. </w:t>
            </w:r>
            <w:r w:rsidRPr="004D1B26">
              <w:rPr>
                <w:rFonts w:eastAsia="Calibri"/>
              </w:rPr>
              <w:t xml:space="preserve">53 334,00 </w:t>
            </w:r>
            <w:proofErr w:type="spellStart"/>
            <w:r w:rsidRPr="004D1B26">
              <w:t>Eur</w:t>
            </w:r>
            <w:proofErr w:type="spellEnd"/>
            <w:r w:rsidRPr="004D1B26">
              <w:t>.</w:t>
            </w:r>
          </w:p>
          <w:p w:rsidR="002540EC" w:rsidRPr="004D1B26" w:rsidRDefault="002540EC" w:rsidP="001D4F77">
            <w:pPr>
              <w:jc w:val="both"/>
            </w:pPr>
          </w:p>
        </w:tc>
      </w:tr>
      <w:tr w:rsidR="009D2A99" w:rsidRPr="00A120FC" w:rsidTr="00875367">
        <w:trPr>
          <w:trHeight w:val="598"/>
        </w:trPr>
        <w:tc>
          <w:tcPr>
            <w:tcW w:w="1120" w:type="dxa"/>
            <w:gridSpan w:val="2"/>
            <w:shd w:val="clear" w:color="auto" w:fill="auto"/>
          </w:tcPr>
          <w:p w:rsidR="009D2A99" w:rsidRDefault="009D2A99" w:rsidP="001D4F77">
            <w:pPr>
              <w:rPr>
                <w:sz w:val="22"/>
                <w:szCs w:val="22"/>
              </w:rPr>
            </w:pPr>
            <w:r>
              <w:rPr>
                <w:sz w:val="22"/>
                <w:szCs w:val="22"/>
              </w:rPr>
              <w:t>3.2.3.</w:t>
            </w:r>
          </w:p>
        </w:tc>
        <w:tc>
          <w:tcPr>
            <w:tcW w:w="14043" w:type="dxa"/>
            <w:gridSpan w:val="3"/>
            <w:shd w:val="clear" w:color="auto" w:fill="auto"/>
          </w:tcPr>
          <w:p w:rsidR="009D2A99" w:rsidRPr="004D1B26" w:rsidRDefault="009D2A99" w:rsidP="006308ED">
            <w:pPr>
              <w:jc w:val="both"/>
            </w:pPr>
            <w:r w:rsidRPr="004D1B26">
              <w:t xml:space="preserve">Vietos projekto įgyvendinimo išlaidos turi būti patirtos vietos projekto įgyvendinimo laikotarpiu, kuris negali būti ilgesnis nei 24 (dvidešimt keturi) mėnesiai nuo vietos projekto vykdymo sutarties sudarymo dienos, išskyrus vietos projekto bendrąsias išlaidas. Vietos projekto bendrosios išlaidos gali būti patirtos ne anksčiau kaip 12 (dvylika) mėnesių iki vietos projekto paraiškos pateikimo </w:t>
            </w:r>
            <w:proofErr w:type="spellStart"/>
            <w:r w:rsidRPr="004D1B26">
              <w:t>dienos.Visos</w:t>
            </w:r>
            <w:proofErr w:type="spellEnd"/>
            <w:r w:rsidRPr="004D1B26">
              <w:t xml:space="preserve"> vietos projekto išlaidos turi būti apmokamos per banko atsiskaitomąją sąskaitą, kuri yra skirta paramos vietos projektui įgyvendinti lėšoms.</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587774">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rsidTr="00875367">
        <w:tc>
          <w:tcPr>
            <w:tcW w:w="1041"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251"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875367">
        <w:tc>
          <w:tcPr>
            <w:tcW w:w="1041"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251" w:type="dxa"/>
            <w:gridSpan w:val="2"/>
            <w:shd w:val="clear" w:color="auto" w:fill="auto"/>
          </w:tcPr>
          <w:p w:rsidR="001D4F77" w:rsidRPr="00A120FC" w:rsidRDefault="001D4F77" w:rsidP="001D4F77">
            <w:pPr>
              <w:jc w:val="center"/>
              <w:rPr>
                <w:b/>
                <w:sz w:val="22"/>
                <w:szCs w:val="22"/>
              </w:rPr>
            </w:pPr>
            <w:r w:rsidRPr="00A120FC">
              <w:rPr>
                <w:b/>
                <w:sz w:val="22"/>
                <w:szCs w:val="22"/>
              </w:rPr>
              <w:t>Galimas kainos pagrindimo būdas</w:t>
            </w:r>
          </w:p>
          <w:p w:rsidR="001D4F77" w:rsidRPr="00894EB7" w:rsidRDefault="001D4F77" w:rsidP="001D4F77">
            <w:pPr>
              <w:jc w:val="center"/>
              <w:rPr>
                <w:i/>
                <w:sz w:val="22"/>
                <w:szCs w:val="22"/>
              </w:rPr>
            </w:pPr>
          </w:p>
        </w:tc>
      </w:tr>
      <w:tr w:rsidR="001D4F77" w:rsidRPr="00A120FC" w:rsidTr="00875367">
        <w:tc>
          <w:tcPr>
            <w:tcW w:w="1041" w:type="dxa"/>
            <w:shd w:val="clear" w:color="auto" w:fill="auto"/>
          </w:tcPr>
          <w:p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2" w:type="dxa"/>
            <w:gridSpan w:val="4"/>
            <w:shd w:val="clear" w:color="auto" w:fill="auto"/>
          </w:tcPr>
          <w:p w:rsidR="001D4F77" w:rsidRPr="00A120FC" w:rsidRDefault="001D4F77" w:rsidP="007A387A">
            <w:pPr>
              <w:jc w:val="both"/>
              <w:rPr>
                <w:b/>
                <w:sz w:val="22"/>
                <w:szCs w:val="22"/>
              </w:rPr>
            </w:pPr>
            <w:r w:rsidRPr="00A120FC">
              <w:rPr>
                <w:b/>
                <w:sz w:val="22"/>
                <w:szCs w:val="22"/>
              </w:rPr>
              <w:t>Naujų prekių įsigijimo:</w:t>
            </w:r>
          </w:p>
        </w:tc>
      </w:tr>
      <w:tr w:rsidR="001D4F77" w:rsidRPr="00A120FC" w:rsidTr="00875367">
        <w:tc>
          <w:tcPr>
            <w:tcW w:w="1041" w:type="dxa"/>
            <w:shd w:val="clear" w:color="auto" w:fill="auto"/>
          </w:tcPr>
          <w:p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.1.1.</w:t>
            </w:r>
          </w:p>
        </w:tc>
        <w:tc>
          <w:tcPr>
            <w:tcW w:w="2871" w:type="dxa"/>
            <w:gridSpan w:val="2"/>
            <w:shd w:val="clear" w:color="auto" w:fill="auto"/>
          </w:tcPr>
          <w:p w:rsidR="001D4F77" w:rsidRPr="007A387A" w:rsidRDefault="007A387A" w:rsidP="001D4F77">
            <w:pPr>
              <w:jc w:val="both"/>
              <w:rPr>
                <w:sz w:val="22"/>
                <w:szCs w:val="22"/>
              </w:rPr>
            </w:pPr>
            <w:r>
              <w:rPr>
                <w:sz w:val="22"/>
                <w:szCs w:val="22"/>
              </w:rPr>
              <w:t>Naujos technikos ir įrangos, skirtų projekto reikmėms, įsigijimas ir įrengimas projekto įgyvendinimo vietoje, prie kurių priskiriama:</w:t>
            </w:r>
          </w:p>
        </w:tc>
        <w:tc>
          <w:tcPr>
            <w:tcW w:w="11251" w:type="dxa"/>
            <w:gridSpan w:val="2"/>
            <w:shd w:val="clear" w:color="auto" w:fill="auto"/>
          </w:tcPr>
          <w:p w:rsidR="00875367" w:rsidRPr="003B7DAE" w:rsidRDefault="00875367" w:rsidP="00875367">
            <w:pPr>
              <w:jc w:val="both"/>
              <w:rPr>
                <w:rFonts w:eastAsia="Calibri"/>
                <w:color w:val="000000"/>
              </w:rPr>
            </w:pPr>
            <w:r w:rsidRPr="003B7DAE">
              <w:rPr>
                <w:rFonts w:eastAsia="Calibri"/>
              </w:rPr>
              <w:t xml:space="preserve">1. Pagrįsta bent </w:t>
            </w:r>
            <w:r w:rsidRPr="003B7DAE">
              <w:rPr>
                <w:rFonts w:eastAsia="Calibri"/>
                <w:color w:val="000000"/>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3B7DAE">
              <w:rPr>
                <w:rFonts w:eastAsia="Calibri"/>
                <w:i/>
                <w:color w:val="000000"/>
              </w:rPr>
              <w:t>„</w:t>
            </w:r>
            <w:proofErr w:type="spellStart"/>
            <w:r w:rsidRPr="003B7DAE">
              <w:rPr>
                <w:rFonts w:eastAsia="Calibri"/>
                <w:i/>
                <w:color w:val="000000"/>
              </w:rPr>
              <w:t>Print</w:t>
            </w:r>
            <w:proofErr w:type="spellEnd"/>
            <w:r w:rsidRPr="003B7DAE">
              <w:rPr>
                <w:rFonts w:eastAsia="Calibri"/>
                <w:i/>
                <w:color w:val="000000"/>
              </w:rPr>
              <w:t xml:space="preserve"> </w:t>
            </w:r>
            <w:proofErr w:type="spellStart"/>
            <w:r w:rsidRPr="003B7DAE">
              <w:rPr>
                <w:rFonts w:eastAsia="Calibri"/>
                <w:i/>
                <w:color w:val="000000"/>
              </w:rPr>
              <w:t>Screen</w:t>
            </w:r>
            <w:proofErr w:type="spellEnd"/>
            <w:r w:rsidRPr="003B7DAE">
              <w:rPr>
                <w:rFonts w:eastAsia="Calibri"/>
                <w:color w:val="000000"/>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875367" w:rsidRPr="003B7DAE" w:rsidRDefault="00875367" w:rsidP="00875367">
            <w:pPr>
              <w:jc w:val="both"/>
              <w:rPr>
                <w:rFonts w:eastAsia="Calibri"/>
                <w:lang w:eastAsia="en-US"/>
              </w:rPr>
            </w:pPr>
            <w:r w:rsidRPr="003B7DAE">
              <w:rPr>
                <w:rFonts w:eastAsia="Calibri"/>
                <w:color w:val="000000"/>
              </w:rPr>
              <w:t xml:space="preserve">2. </w:t>
            </w:r>
            <w:r w:rsidRPr="003B7DAE">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r w:rsidRPr="003B7DAE">
              <w:rPr>
                <w:rFonts w:eastAsia="Calibri"/>
                <w:lang w:eastAsia="en-US"/>
              </w:rPr>
              <w:t>.</w:t>
            </w:r>
          </w:p>
          <w:p w:rsidR="001D4F77" w:rsidRDefault="00875367" w:rsidP="00875367">
            <w:pPr>
              <w:jc w:val="both"/>
              <w:rPr>
                <w:rFonts w:eastAsia="Calibri"/>
                <w:spacing w:val="7"/>
              </w:rPr>
            </w:pPr>
            <w:r w:rsidRPr="003B7DAE">
              <w:rPr>
                <w:rFonts w:eastAsia="Calibri"/>
                <w:spacing w:val="7"/>
              </w:rPr>
              <w:t xml:space="preserve">3. </w:t>
            </w:r>
            <w:r w:rsidRPr="003B7DAE">
              <w:rPr>
                <w:rFonts w:eastAsia="Calibri"/>
                <w:color w:val="000000"/>
                <w:spacing w:val="7"/>
              </w:rPr>
              <w:t>Ministerijos, Agentūros arba nepriklausomų ekspertų atliktuose, viešai ESIF administruojančių institucijų interneto svetainėse skelbiamuose prekių ir (arba) paslaugų kainų rinkos tyrimuose nustatytais įkainiais, kurie</w:t>
            </w:r>
            <w:r w:rsidRPr="003B7DAE">
              <w:rPr>
                <w:rFonts w:eastAsia="Calibri"/>
                <w:spacing w:val="7"/>
              </w:rPr>
              <w:t xml:space="preserve"> taikomi tokioms pat išlaidoms įgyvendinant panašaus pobūdžio projektus ir panašiems paramos gavėjams</w:t>
            </w:r>
            <w:r w:rsidRPr="003B7DAE">
              <w:rPr>
                <w:rFonts w:eastAsia="Calibri"/>
                <w:color w:val="000000"/>
                <w:spacing w:val="7"/>
              </w:rPr>
              <w:t xml:space="preserve">. Europos Sąjungos struktūriniams fondams (Europos socialiniam fondui, Europos regioninės plėtros fondui, Europos sanglaudos fondui) taikomi rinkos kainų tyrimai (supaprastinto išlaidų apmokėjimo tyrimai) skelbiami interneto </w:t>
            </w:r>
            <w:r w:rsidRPr="003B7DAE">
              <w:rPr>
                <w:rFonts w:eastAsia="Calibri"/>
                <w:spacing w:val="7"/>
              </w:rPr>
              <w:t xml:space="preserve">tinklalapio www.esinvesticijos.lt </w:t>
            </w:r>
            <w:r w:rsidRPr="003B7DAE">
              <w:rPr>
                <w:rFonts w:eastAsia="Calibri"/>
                <w:color w:val="000000"/>
                <w:spacing w:val="7"/>
              </w:rPr>
              <w:t>nuorodos „Dokumentai“ skyriaus „Tyrimai“ poskyryje „Supaprastinto išlaidų apmokėjimo tyrimai“)</w:t>
            </w:r>
            <w:r w:rsidRPr="003B7DAE">
              <w:rPr>
                <w:rFonts w:eastAsia="Calibri"/>
                <w:spacing w:val="7"/>
              </w:rPr>
              <w:t>.</w:t>
            </w:r>
          </w:p>
          <w:p w:rsidR="0074632E" w:rsidRPr="00457C35" w:rsidRDefault="0074632E" w:rsidP="00875367">
            <w:pPr>
              <w:jc w:val="both"/>
              <w:rPr>
                <w:sz w:val="22"/>
                <w:szCs w:val="22"/>
              </w:rPr>
            </w:pPr>
            <w:r w:rsidRPr="00457C35">
              <w:t>Jei komerciniame pasiūlyme yra nurodytas galiojimo terminas, jis turi galioti paraiškos teikimo datai.</w:t>
            </w:r>
          </w:p>
        </w:tc>
      </w:tr>
      <w:tr w:rsidR="001D4F77" w:rsidRPr="00A120FC" w:rsidTr="00875367">
        <w:tc>
          <w:tcPr>
            <w:tcW w:w="1041" w:type="dxa"/>
            <w:shd w:val="clear" w:color="auto" w:fill="auto"/>
          </w:tcPr>
          <w:p w:rsidR="001D4F77" w:rsidRPr="00A120FC" w:rsidRDefault="001D4F77" w:rsidP="001D4F77">
            <w:pPr>
              <w:rPr>
                <w:sz w:val="22"/>
                <w:szCs w:val="22"/>
              </w:rPr>
            </w:pPr>
            <w:r w:rsidRPr="00A120FC">
              <w:rPr>
                <w:sz w:val="22"/>
                <w:szCs w:val="22"/>
              </w:rPr>
              <w:t>3.</w:t>
            </w:r>
            <w:r w:rsidR="00E71282" w:rsidRPr="00A120FC">
              <w:rPr>
                <w:sz w:val="22"/>
                <w:szCs w:val="22"/>
              </w:rPr>
              <w:t>4</w:t>
            </w:r>
            <w:r w:rsidR="007A387A">
              <w:rPr>
                <w:sz w:val="22"/>
                <w:szCs w:val="22"/>
              </w:rPr>
              <w:t>.1.1.1</w:t>
            </w:r>
            <w:r w:rsidRPr="00A120FC">
              <w:rPr>
                <w:sz w:val="22"/>
                <w:szCs w:val="22"/>
              </w:rPr>
              <w:t>.</w:t>
            </w:r>
          </w:p>
        </w:tc>
        <w:tc>
          <w:tcPr>
            <w:tcW w:w="2871" w:type="dxa"/>
            <w:gridSpan w:val="2"/>
            <w:shd w:val="clear" w:color="auto" w:fill="auto"/>
          </w:tcPr>
          <w:p w:rsidR="001D4F77" w:rsidRPr="007A387A" w:rsidRDefault="007A387A" w:rsidP="007A387A">
            <w:pPr>
              <w:jc w:val="both"/>
              <w:rPr>
                <w:sz w:val="22"/>
                <w:szCs w:val="22"/>
              </w:rPr>
            </w:pPr>
            <w:r>
              <w:rPr>
                <w:sz w:val="22"/>
                <w:szCs w:val="22"/>
              </w:rPr>
              <w:t>Speciali kompiuterinė ir programinė įranga, skirta įsigyjamos įrangos ar technologinio proceso valdymui.</w:t>
            </w:r>
          </w:p>
        </w:tc>
        <w:tc>
          <w:tcPr>
            <w:tcW w:w="11251" w:type="dxa"/>
            <w:gridSpan w:val="2"/>
            <w:shd w:val="clear" w:color="auto" w:fill="auto"/>
          </w:tcPr>
          <w:p w:rsidR="001D4F77" w:rsidRPr="00457C35" w:rsidRDefault="00875367" w:rsidP="00875367">
            <w:pPr>
              <w:jc w:val="both"/>
              <w:rPr>
                <w:sz w:val="22"/>
                <w:szCs w:val="22"/>
              </w:rPr>
            </w:pPr>
            <w:r w:rsidRPr="00457C35">
              <w:rPr>
                <w:sz w:val="22"/>
                <w:szCs w:val="22"/>
              </w:rPr>
              <w:t xml:space="preserve">Kaina </w:t>
            </w:r>
            <w:proofErr w:type="spellStart"/>
            <w:r w:rsidRPr="00457C35">
              <w:rPr>
                <w:sz w:val="22"/>
                <w:szCs w:val="22"/>
              </w:rPr>
              <w:t>gridžiama</w:t>
            </w:r>
            <w:proofErr w:type="spellEnd"/>
            <w:r w:rsidRPr="00457C35">
              <w:rPr>
                <w:sz w:val="22"/>
                <w:szCs w:val="22"/>
              </w:rPr>
              <w:t xml:space="preserve"> analogiškai kaip ir 3.4.1.1. punkte nurodytų išlaidų atveju.</w:t>
            </w:r>
          </w:p>
        </w:tc>
      </w:tr>
      <w:tr w:rsidR="001D4F77" w:rsidRPr="00A120FC" w:rsidTr="00875367">
        <w:tc>
          <w:tcPr>
            <w:tcW w:w="1041" w:type="dxa"/>
            <w:shd w:val="clear" w:color="auto" w:fill="auto"/>
          </w:tcPr>
          <w:p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w:t>
            </w:r>
            <w:r w:rsidR="007A387A">
              <w:rPr>
                <w:sz w:val="22"/>
                <w:szCs w:val="22"/>
              </w:rPr>
              <w:t>2</w:t>
            </w:r>
            <w:r w:rsidRPr="00A120FC">
              <w:rPr>
                <w:i/>
                <w:sz w:val="22"/>
                <w:szCs w:val="22"/>
              </w:rPr>
              <w:t>.</w:t>
            </w:r>
          </w:p>
        </w:tc>
        <w:tc>
          <w:tcPr>
            <w:tcW w:w="2871" w:type="dxa"/>
            <w:gridSpan w:val="2"/>
            <w:shd w:val="clear" w:color="auto" w:fill="auto"/>
          </w:tcPr>
          <w:p w:rsidR="001D4F77" w:rsidRPr="007A387A" w:rsidRDefault="007A387A" w:rsidP="007A387A">
            <w:pPr>
              <w:jc w:val="both"/>
              <w:rPr>
                <w:sz w:val="22"/>
                <w:szCs w:val="22"/>
              </w:rPr>
            </w:pPr>
            <w:r>
              <w:rPr>
                <w:sz w:val="22"/>
                <w:szCs w:val="22"/>
              </w:rPr>
              <w:t xml:space="preserve">Projekte </w:t>
            </w:r>
            <w:r w:rsidR="004904D8">
              <w:rPr>
                <w:sz w:val="22"/>
                <w:szCs w:val="22"/>
              </w:rPr>
              <w:t>numatytai veiklai vykdyti skirtų gamybinių ir kitų būtinų statinių naują statybą, rekonstravimą ar kapitalinį remontą atliekant ūkio būdu, finansuojamas tik naujų statybinių medžiagų įsigijimas.</w:t>
            </w:r>
          </w:p>
        </w:tc>
        <w:tc>
          <w:tcPr>
            <w:tcW w:w="11251" w:type="dxa"/>
            <w:gridSpan w:val="2"/>
            <w:shd w:val="clear" w:color="auto" w:fill="auto"/>
          </w:tcPr>
          <w:p w:rsidR="001D4F77" w:rsidRPr="00457C35" w:rsidRDefault="00875367" w:rsidP="001D4F77">
            <w:pPr>
              <w:jc w:val="both"/>
              <w:rPr>
                <w:sz w:val="22"/>
                <w:szCs w:val="22"/>
              </w:rPr>
            </w:pPr>
            <w:r w:rsidRPr="00457C35">
              <w:rPr>
                <w:sz w:val="22"/>
                <w:szCs w:val="22"/>
              </w:rPr>
              <w:t xml:space="preserve">Kaina </w:t>
            </w:r>
            <w:proofErr w:type="spellStart"/>
            <w:r w:rsidRPr="00457C35">
              <w:rPr>
                <w:sz w:val="22"/>
                <w:szCs w:val="22"/>
              </w:rPr>
              <w:t>gridžiama</w:t>
            </w:r>
            <w:proofErr w:type="spellEnd"/>
            <w:r w:rsidRPr="00457C35">
              <w:rPr>
                <w:sz w:val="22"/>
                <w:szCs w:val="22"/>
              </w:rPr>
              <w:t xml:space="preserve"> analogiškai kaip ir 3.4.1.1. punkte nurodytų išlaidų atveju.</w:t>
            </w:r>
          </w:p>
        </w:tc>
      </w:tr>
      <w:tr w:rsidR="001D4F77" w:rsidRPr="00A120FC" w:rsidTr="00875367">
        <w:tc>
          <w:tcPr>
            <w:tcW w:w="1041" w:type="dxa"/>
            <w:shd w:val="clear" w:color="auto" w:fill="auto"/>
          </w:tcPr>
          <w:p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71" w:type="dxa"/>
            <w:gridSpan w:val="2"/>
            <w:shd w:val="clear" w:color="auto" w:fill="auto"/>
          </w:tcPr>
          <w:p w:rsidR="001D4F77" w:rsidRPr="00A120FC" w:rsidRDefault="001D4F77" w:rsidP="001D4F77">
            <w:pPr>
              <w:jc w:val="both"/>
              <w:rPr>
                <w:b/>
                <w:sz w:val="22"/>
                <w:szCs w:val="22"/>
              </w:rPr>
            </w:pPr>
            <w:r w:rsidRPr="00A120FC">
              <w:rPr>
                <w:b/>
                <w:sz w:val="22"/>
                <w:szCs w:val="22"/>
              </w:rPr>
              <w:t>Darbų ir paslaugų įsigijimo:</w:t>
            </w:r>
          </w:p>
        </w:tc>
        <w:tc>
          <w:tcPr>
            <w:tcW w:w="11251" w:type="dxa"/>
            <w:gridSpan w:val="2"/>
            <w:shd w:val="clear" w:color="auto" w:fill="auto"/>
          </w:tcPr>
          <w:p w:rsidR="001D4F77" w:rsidRPr="00A120FC" w:rsidRDefault="001D4F77" w:rsidP="001D4F77">
            <w:pPr>
              <w:jc w:val="both"/>
              <w:rPr>
                <w:b/>
                <w:sz w:val="22"/>
                <w:szCs w:val="22"/>
              </w:rPr>
            </w:pPr>
          </w:p>
        </w:tc>
      </w:tr>
      <w:tr w:rsidR="001D4F77" w:rsidRPr="00A120FC" w:rsidTr="00875367">
        <w:tc>
          <w:tcPr>
            <w:tcW w:w="1041" w:type="dxa"/>
            <w:shd w:val="clear" w:color="auto" w:fill="auto"/>
          </w:tcPr>
          <w:p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71" w:type="dxa"/>
            <w:gridSpan w:val="2"/>
            <w:shd w:val="clear" w:color="auto" w:fill="auto"/>
          </w:tcPr>
          <w:p w:rsidR="001D4F77" w:rsidRPr="0051029F" w:rsidRDefault="0051029F" w:rsidP="001D4F77">
            <w:pPr>
              <w:jc w:val="both"/>
              <w:rPr>
                <w:sz w:val="22"/>
                <w:szCs w:val="22"/>
              </w:rPr>
            </w:pPr>
            <w:r>
              <w:rPr>
                <w:sz w:val="22"/>
                <w:szCs w:val="22"/>
              </w:rPr>
              <w:t>Projekte numatytai veiklai vykdyti skirtų gamybinių ir kitų būtinų statinių nauja statyba, rekonstravimas ar kapitalinis remontas.</w:t>
            </w:r>
          </w:p>
        </w:tc>
        <w:tc>
          <w:tcPr>
            <w:tcW w:w="11251" w:type="dxa"/>
            <w:gridSpan w:val="2"/>
            <w:shd w:val="clear" w:color="auto" w:fill="auto"/>
          </w:tcPr>
          <w:p w:rsidR="001D4F77" w:rsidRPr="00457C35" w:rsidRDefault="00875367" w:rsidP="001D4F77">
            <w:pPr>
              <w:jc w:val="both"/>
              <w:rPr>
                <w:sz w:val="22"/>
                <w:szCs w:val="22"/>
              </w:rPr>
            </w:pPr>
            <w:r w:rsidRPr="00457C35">
              <w:rPr>
                <w:sz w:val="22"/>
                <w:szCs w:val="22"/>
              </w:rPr>
              <w:t xml:space="preserve">Kaina </w:t>
            </w:r>
            <w:proofErr w:type="spellStart"/>
            <w:r w:rsidRPr="00457C35">
              <w:rPr>
                <w:sz w:val="22"/>
                <w:szCs w:val="22"/>
              </w:rPr>
              <w:t>gridžiama</w:t>
            </w:r>
            <w:proofErr w:type="spellEnd"/>
            <w:r w:rsidRPr="00457C35">
              <w:rPr>
                <w:sz w:val="22"/>
                <w:szCs w:val="22"/>
              </w:rPr>
              <w:t xml:space="preserve"> analogiškai kaip ir 3.4.1.1. punkte nurodytų išlaidų atveju.</w:t>
            </w:r>
          </w:p>
        </w:tc>
      </w:tr>
      <w:tr w:rsidR="001D4F77" w:rsidRPr="00A120FC" w:rsidTr="00875367">
        <w:tc>
          <w:tcPr>
            <w:tcW w:w="1041" w:type="dxa"/>
            <w:shd w:val="clear" w:color="auto" w:fill="auto"/>
          </w:tcPr>
          <w:p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.2.2.</w:t>
            </w:r>
          </w:p>
        </w:tc>
        <w:tc>
          <w:tcPr>
            <w:tcW w:w="2871" w:type="dxa"/>
            <w:gridSpan w:val="2"/>
            <w:shd w:val="clear" w:color="auto" w:fill="auto"/>
          </w:tcPr>
          <w:p w:rsidR="001D4F77" w:rsidRPr="0051029F" w:rsidRDefault="0051029F" w:rsidP="001D4F77">
            <w:pPr>
              <w:jc w:val="both"/>
              <w:rPr>
                <w:sz w:val="22"/>
                <w:szCs w:val="22"/>
              </w:rPr>
            </w:pPr>
            <w:r>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51" w:type="dxa"/>
            <w:gridSpan w:val="2"/>
            <w:shd w:val="clear" w:color="auto" w:fill="auto"/>
          </w:tcPr>
          <w:p w:rsidR="001D4F77" w:rsidRPr="00457C35" w:rsidRDefault="00875367" w:rsidP="00875367">
            <w:pPr>
              <w:jc w:val="both"/>
              <w:rPr>
                <w:sz w:val="22"/>
                <w:szCs w:val="22"/>
              </w:rPr>
            </w:pPr>
            <w:r w:rsidRPr="00457C35">
              <w:rPr>
                <w:sz w:val="22"/>
                <w:szCs w:val="22"/>
              </w:rPr>
              <w:t xml:space="preserve">Kaina </w:t>
            </w:r>
            <w:proofErr w:type="spellStart"/>
            <w:r w:rsidRPr="00457C35">
              <w:rPr>
                <w:sz w:val="22"/>
                <w:szCs w:val="22"/>
              </w:rPr>
              <w:t>gridžiama</w:t>
            </w:r>
            <w:proofErr w:type="spellEnd"/>
            <w:r w:rsidRPr="00457C35">
              <w:rPr>
                <w:sz w:val="22"/>
                <w:szCs w:val="22"/>
              </w:rPr>
              <w:t xml:space="preserve"> analogiškai kaip ir 3.4.1.1. punkte nurodytų išlaidų atveju.</w:t>
            </w:r>
          </w:p>
        </w:tc>
      </w:tr>
      <w:tr w:rsidR="001D4F77" w:rsidRPr="00A120FC" w:rsidTr="00875367">
        <w:tc>
          <w:tcPr>
            <w:tcW w:w="1041" w:type="dxa"/>
            <w:shd w:val="clear" w:color="auto" w:fill="auto"/>
          </w:tcPr>
          <w:p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71" w:type="dxa"/>
            <w:gridSpan w:val="2"/>
            <w:shd w:val="clear" w:color="auto" w:fill="auto"/>
          </w:tcPr>
          <w:p w:rsidR="001D4F77" w:rsidRPr="00A120FC" w:rsidRDefault="001D4F77" w:rsidP="004E6C20">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587774">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251" w:type="dxa"/>
            <w:gridSpan w:val="2"/>
            <w:shd w:val="clear" w:color="auto" w:fill="auto"/>
          </w:tcPr>
          <w:p w:rsidR="001D4F77" w:rsidRPr="0074632E" w:rsidRDefault="009D2A99" w:rsidP="001D4F77">
            <w:pPr>
              <w:jc w:val="both"/>
              <w:rPr>
                <w:color w:val="FF0000"/>
                <w:sz w:val="22"/>
                <w:szCs w:val="22"/>
              </w:rPr>
            </w:pPr>
            <w:r>
              <w:t>Vietos projekto bendrosios išlaidos negali viršyti 10 proc. kitų tinkamų finansuoti vietos projekto išlaidų (skaičiuojama nuo visų tinkamų finansuoti išlaidų, išskyrus bendrąsias)</w:t>
            </w:r>
          </w:p>
        </w:tc>
      </w:tr>
      <w:tr w:rsidR="00875367" w:rsidRPr="00A120FC" w:rsidTr="00875367">
        <w:tc>
          <w:tcPr>
            <w:tcW w:w="1041" w:type="dxa"/>
            <w:shd w:val="clear" w:color="auto" w:fill="auto"/>
          </w:tcPr>
          <w:p w:rsidR="00875367" w:rsidRPr="00A120FC" w:rsidRDefault="00875367" w:rsidP="00875367">
            <w:pPr>
              <w:jc w:val="both"/>
              <w:rPr>
                <w:sz w:val="22"/>
                <w:szCs w:val="22"/>
              </w:rPr>
            </w:pPr>
            <w:r w:rsidRPr="00A120FC">
              <w:rPr>
                <w:sz w:val="22"/>
                <w:szCs w:val="22"/>
              </w:rPr>
              <w:t>3.4.3.1.</w:t>
            </w:r>
          </w:p>
        </w:tc>
        <w:tc>
          <w:tcPr>
            <w:tcW w:w="2871" w:type="dxa"/>
            <w:gridSpan w:val="2"/>
            <w:shd w:val="clear" w:color="auto" w:fill="auto"/>
          </w:tcPr>
          <w:p w:rsidR="00875367" w:rsidRPr="00A120FC" w:rsidRDefault="00875367" w:rsidP="00875367">
            <w:pPr>
              <w:jc w:val="both"/>
              <w:rPr>
                <w:sz w:val="22"/>
                <w:szCs w:val="22"/>
              </w:rPr>
            </w:pPr>
            <w:r w:rsidRPr="003B7DAE">
              <w:rPr>
                <w:rStyle w:val="Pagrindinistekstas1"/>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251" w:type="dxa"/>
            <w:gridSpan w:val="2"/>
            <w:shd w:val="clear" w:color="auto" w:fill="auto"/>
          </w:tcPr>
          <w:p w:rsidR="00875367" w:rsidRPr="00A120FC" w:rsidRDefault="00AA7EC5" w:rsidP="0087536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p>
        </w:tc>
      </w:tr>
      <w:tr w:rsidR="00875367" w:rsidRPr="00A120FC" w:rsidTr="00875367">
        <w:tc>
          <w:tcPr>
            <w:tcW w:w="1041" w:type="dxa"/>
            <w:shd w:val="clear" w:color="auto" w:fill="auto"/>
          </w:tcPr>
          <w:p w:rsidR="00875367" w:rsidRPr="00A120FC" w:rsidRDefault="00875367" w:rsidP="00875367">
            <w:pPr>
              <w:jc w:val="both"/>
              <w:rPr>
                <w:sz w:val="22"/>
                <w:szCs w:val="22"/>
              </w:rPr>
            </w:pPr>
            <w:r w:rsidRPr="00A120FC">
              <w:rPr>
                <w:sz w:val="22"/>
                <w:szCs w:val="22"/>
              </w:rPr>
              <w:t>3.4.3.2.</w:t>
            </w:r>
          </w:p>
        </w:tc>
        <w:tc>
          <w:tcPr>
            <w:tcW w:w="2871" w:type="dxa"/>
            <w:gridSpan w:val="2"/>
            <w:shd w:val="clear" w:color="auto" w:fill="auto"/>
          </w:tcPr>
          <w:p w:rsidR="00875367" w:rsidRPr="00A120FC" w:rsidRDefault="00875367" w:rsidP="00875367">
            <w:pPr>
              <w:jc w:val="both"/>
              <w:rPr>
                <w:sz w:val="22"/>
                <w:szCs w:val="22"/>
              </w:rPr>
            </w:pPr>
            <w:r w:rsidRPr="003B7DAE">
              <w:rPr>
                <w:rStyle w:val="Pagrindinistekstas1"/>
                <w:sz w:val="24"/>
                <w:szCs w:val="24"/>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11251" w:type="dxa"/>
            <w:gridSpan w:val="2"/>
            <w:shd w:val="clear" w:color="auto" w:fill="auto"/>
          </w:tcPr>
          <w:p w:rsidR="00875367" w:rsidRPr="00D37778" w:rsidRDefault="00AA7EC5" w:rsidP="00875367">
            <w:pPr>
              <w:jc w:val="both"/>
              <w:rPr>
                <w:sz w:val="22"/>
                <w:szCs w:val="22"/>
              </w:rPr>
            </w:pPr>
            <w:r>
              <w:t>Planuojamos išlaidos turi būti pagrįstos vadovaujantis Vietos projektų administravimo taisyklių 24.6.1.-24.6.2 papunkčiuose numatyta tvarka. Jei komerciniame pasiūlyme yra nurodytas galiojimo terminas, jis turi galioti paraiškos teikimo datai</w:t>
            </w:r>
            <w:r w:rsidR="005E533A">
              <w:t>.</w:t>
            </w:r>
          </w:p>
        </w:tc>
      </w:tr>
      <w:tr w:rsidR="004D1B26" w:rsidRPr="00A120FC" w:rsidTr="00875367">
        <w:tc>
          <w:tcPr>
            <w:tcW w:w="1041" w:type="dxa"/>
            <w:shd w:val="clear" w:color="auto" w:fill="auto"/>
          </w:tcPr>
          <w:p w:rsidR="004D1B26" w:rsidRPr="00D75493" w:rsidRDefault="004D1B26" w:rsidP="004D1B26">
            <w:pPr>
              <w:jc w:val="both"/>
              <w:rPr>
                <w:b/>
                <w:sz w:val="22"/>
                <w:szCs w:val="22"/>
              </w:rPr>
            </w:pPr>
            <w:r>
              <w:rPr>
                <w:b/>
                <w:sz w:val="22"/>
                <w:szCs w:val="22"/>
              </w:rPr>
              <w:t>3.4.4</w:t>
            </w:r>
            <w:r w:rsidRPr="00D75493">
              <w:rPr>
                <w:b/>
                <w:sz w:val="22"/>
                <w:szCs w:val="22"/>
              </w:rPr>
              <w:t>.</w:t>
            </w:r>
          </w:p>
        </w:tc>
        <w:tc>
          <w:tcPr>
            <w:tcW w:w="2871" w:type="dxa"/>
            <w:gridSpan w:val="2"/>
            <w:shd w:val="clear" w:color="auto" w:fill="auto"/>
          </w:tcPr>
          <w:p w:rsidR="004D1B26" w:rsidRPr="00C8668C" w:rsidRDefault="004D1B26" w:rsidP="004D1B26">
            <w:pPr>
              <w:jc w:val="both"/>
              <w:rPr>
                <w:b/>
                <w:sz w:val="22"/>
                <w:szCs w:val="22"/>
              </w:rPr>
            </w:pPr>
            <w:r w:rsidRPr="00C8668C">
              <w:rPr>
                <w:b/>
                <w:sz w:val="22"/>
                <w:szCs w:val="22"/>
              </w:rPr>
              <w:t>Netiesioginės vietos projekto išlaidos</w:t>
            </w:r>
          </w:p>
        </w:tc>
        <w:tc>
          <w:tcPr>
            <w:tcW w:w="11251" w:type="dxa"/>
            <w:gridSpan w:val="2"/>
            <w:shd w:val="clear" w:color="auto" w:fill="auto"/>
          </w:tcPr>
          <w:p w:rsidR="004D1B26" w:rsidRPr="00D75493" w:rsidRDefault="004D1B26" w:rsidP="004D1B26">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A120FC" w:rsidTr="00FB19FD">
        <w:tc>
          <w:tcPr>
            <w:tcW w:w="15163" w:type="dxa"/>
            <w:gridSpan w:val="5"/>
            <w:shd w:val="clear" w:color="auto" w:fill="F4B083"/>
          </w:tcPr>
          <w:p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rsidTr="00FB19FD">
        <w:tc>
          <w:tcPr>
            <w:tcW w:w="15163" w:type="dxa"/>
            <w:gridSpan w:val="5"/>
            <w:shd w:val="clear" w:color="auto" w:fill="auto"/>
          </w:tcPr>
          <w:p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w:t>
            </w:r>
          </w:p>
          <w:p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rsidR="00AB1FB6" w:rsidRPr="00894EB7" w:rsidRDefault="00AB1FB6" w:rsidP="001D4F77">
            <w:pPr>
              <w:jc w:val="both"/>
              <w:rPr>
                <w:sz w:val="22"/>
                <w:szCs w:val="22"/>
              </w:rPr>
            </w:pPr>
            <w:r w:rsidRPr="00A120FC">
              <w:rPr>
                <w:sz w:val="22"/>
                <w:szCs w:val="22"/>
              </w:rPr>
              <w:t xml:space="preserve">3.5.9. </w:t>
            </w:r>
            <w:r w:rsidR="0002719F">
              <w:t>trumpalaikio turto įsigijimo išlaidos, išskyrus naujų statybinių medžiagų įsigijimo išlaidas;</w:t>
            </w:r>
          </w:p>
          <w:p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rsidR="00BD53B4" w:rsidRPr="00A120FC"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02719F">
              <w:rPr>
                <w:color w:val="000000"/>
                <w:sz w:val="22"/>
                <w:szCs w:val="22"/>
              </w:rPr>
              <w:t>žiui, kai nėra kitos galimybės);</w:t>
            </w:r>
          </w:p>
          <w:p w:rsidR="001D4F77" w:rsidRDefault="001D4F77" w:rsidP="0002719F">
            <w:pPr>
              <w:jc w:val="both"/>
            </w:pPr>
            <w:r w:rsidRPr="00A120FC">
              <w:rPr>
                <w:sz w:val="22"/>
                <w:szCs w:val="22"/>
              </w:rPr>
              <w:t>3.</w:t>
            </w:r>
            <w:r w:rsidR="00E71282" w:rsidRPr="00A120FC">
              <w:rPr>
                <w:sz w:val="22"/>
                <w:szCs w:val="22"/>
              </w:rPr>
              <w:t>5</w:t>
            </w:r>
            <w:r w:rsidR="0002719F">
              <w:rPr>
                <w:sz w:val="22"/>
                <w:szCs w:val="22"/>
              </w:rPr>
              <w:t xml:space="preserve">.14. </w:t>
            </w:r>
            <w:r w:rsidR="0002719F">
              <w:t>smulkių buities reikmenų įsigijimo išlaidos (patalynės, stalo įrankių, indų ir pan.)</w:t>
            </w:r>
            <w:r w:rsidR="00213F36">
              <w:t>;</w:t>
            </w:r>
          </w:p>
          <w:p w:rsidR="00213F36" w:rsidRDefault="00213F36" w:rsidP="0002719F">
            <w:pPr>
              <w:jc w:val="both"/>
            </w:pPr>
            <w:r>
              <w:t>3.5.15. paprastojo (einamojo) remonto išlaidos;</w:t>
            </w:r>
          </w:p>
          <w:p w:rsidR="00213F36" w:rsidRDefault="00213F36" w:rsidP="0002719F">
            <w:pPr>
              <w:jc w:val="both"/>
            </w:pPr>
            <w:r>
              <w:t>3.5.16. išlaidos reklamai, skirtai ne projektui viešinti;</w:t>
            </w:r>
          </w:p>
          <w:p w:rsidR="00213F36" w:rsidRDefault="00213F36" w:rsidP="0002719F">
            <w:pPr>
              <w:jc w:val="both"/>
            </w:pPr>
            <w:r>
              <w:t>3.5.17. išlaidos ar jų dalis, patirtos perkant prekes, darbus ar paslaugas nesilaikant pirkimo procedūrų, nustatytų Pirkimų taisyklėse;</w:t>
            </w:r>
          </w:p>
          <w:p w:rsidR="00213F36" w:rsidRDefault="00213F36" w:rsidP="0002719F">
            <w:pPr>
              <w:jc w:val="both"/>
            </w:pPr>
            <w:r>
              <w:t>3.5.18. žemės pirkimo ir (arba) nuomos išlaidos, išlaidos, susijusios su turto nuomos sutartimi, turto nuomos mokestis, palūkanų mokėjimo, netiesioginės išlaidos, draudimo įmokos;</w:t>
            </w:r>
          </w:p>
          <w:p w:rsidR="00213F36" w:rsidRDefault="00213F36" w:rsidP="0002719F">
            <w:pPr>
              <w:jc w:val="both"/>
            </w:pPr>
            <w:r>
              <w:t>3.5.19. gyvūnų, vienmečių augalų įsigijimo išlaidos;</w:t>
            </w:r>
          </w:p>
          <w:p w:rsidR="00213F36" w:rsidRDefault="00213F36" w:rsidP="0002719F">
            <w:pPr>
              <w:jc w:val="both"/>
            </w:pPr>
            <w:r>
              <w:t>3.5.20. investicijos į turtą, kurio valdymo (naudojimo) teisė pareiškėjui apribota (turtas areštuotas).</w:t>
            </w:r>
          </w:p>
          <w:p w:rsidR="005E533A" w:rsidRPr="00A120FC" w:rsidRDefault="005E533A" w:rsidP="0002719F">
            <w:pPr>
              <w:jc w:val="both"/>
              <w:rPr>
                <w:sz w:val="22"/>
                <w:szCs w:val="22"/>
              </w:rPr>
            </w:pPr>
            <w:r>
              <w:t xml:space="preserve">3.5.21. </w:t>
            </w:r>
            <w:r w:rsidRPr="0065488F">
              <w:t>visų tipų transporto priemonių įsigijimo išlaidos.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77002A">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963E9D">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963E9D">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rsidR="00D7347C" w:rsidRPr="00A120FC" w:rsidRDefault="00D7347C" w:rsidP="0077002A">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w:t>
            </w:r>
            <w:proofErr w:type="spellStart"/>
            <w:r w:rsidRPr="00A120FC">
              <w:rPr>
                <w:b/>
                <w:sz w:val="22"/>
                <w:szCs w:val="22"/>
              </w:rPr>
              <w:t>ais</w:t>
            </w:r>
            <w:proofErr w:type="spellEnd"/>
            <w:r w:rsidRPr="00A120FC">
              <w:rPr>
                <w:b/>
                <w:sz w:val="22"/>
                <w:szCs w:val="22"/>
              </w:rPr>
              <w:t>)</w:t>
            </w:r>
            <w:r w:rsidRPr="005703EA">
              <w:rPr>
                <w:sz w:val="22"/>
                <w:szCs w:val="22"/>
              </w:rPr>
              <w:t>:</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837A62">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5703EA">
        <w:tc>
          <w:tcPr>
            <w:tcW w:w="1188" w:type="dxa"/>
            <w:shd w:val="clear" w:color="auto" w:fill="auto"/>
          </w:tcPr>
          <w:p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3E60D9">
              <w:rPr>
                <w:sz w:val="22"/>
                <w:szCs w:val="22"/>
              </w:rPr>
              <w:t>.1.</w:t>
            </w:r>
          </w:p>
        </w:tc>
        <w:tc>
          <w:tcPr>
            <w:tcW w:w="4205" w:type="dxa"/>
            <w:shd w:val="clear" w:color="auto" w:fill="auto"/>
          </w:tcPr>
          <w:p w:rsidR="003E60D9" w:rsidRPr="00467241" w:rsidRDefault="003E60D9" w:rsidP="003E60D9">
            <w:r w:rsidRPr="00467241">
              <w:t xml:space="preserve">Pareiškėjo registracijos vieta yra </w:t>
            </w:r>
            <w:r>
              <w:t>Kalvarijos</w:t>
            </w:r>
            <w:r w:rsidRPr="00467241">
              <w:t xml:space="preserve"> VVG teritorijoje.</w:t>
            </w:r>
          </w:p>
          <w:p w:rsidR="00D7347C" w:rsidRPr="00A120FC" w:rsidRDefault="00D7347C" w:rsidP="00D7347C">
            <w:pPr>
              <w:jc w:val="both"/>
              <w:rPr>
                <w:b/>
                <w:sz w:val="22"/>
                <w:szCs w:val="22"/>
              </w:rPr>
            </w:pPr>
          </w:p>
        </w:tc>
        <w:tc>
          <w:tcPr>
            <w:tcW w:w="6226" w:type="dxa"/>
            <w:shd w:val="clear" w:color="auto" w:fill="auto"/>
          </w:tcPr>
          <w:p w:rsidR="00D7347C" w:rsidRPr="00A120FC" w:rsidRDefault="003E60D9" w:rsidP="00D7347C">
            <w:pPr>
              <w:jc w:val="both"/>
              <w:rPr>
                <w:sz w:val="22"/>
                <w:szCs w:val="22"/>
              </w:rPr>
            </w:pPr>
            <w:r w:rsidRPr="00467241">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467241">
              <w:t>tikrinima</w:t>
            </w:r>
            <w:proofErr w:type="spellEnd"/>
            <w:r w:rsidRPr="00467241">
              <w:t xml:space="preserve"> viešai prieinamuose informacijos šaltiniuose: VĮ Registrų centras juridinių asmenų registre (www.registrucentras.lt).</w:t>
            </w:r>
          </w:p>
        </w:tc>
        <w:tc>
          <w:tcPr>
            <w:tcW w:w="3544" w:type="dxa"/>
            <w:shd w:val="clear" w:color="auto" w:fill="auto"/>
          </w:tcPr>
          <w:p w:rsidR="00D7347C" w:rsidRPr="00A120FC" w:rsidRDefault="003E60D9" w:rsidP="00D7347C">
            <w:pPr>
              <w:jc w:val="both"/>
              <w:rPr>
                <w:sz w:val="22"/>
                <w:szCs w:val="22"/>
              </w:rPr>
            </w:pPr>
            <w:r w:rsidRPr="00467241">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467241">
              <w:t>tikrinima</w:t>
            </w:r>
            <w:proofErr w:type="spellEnd"/>
            <w:r w:rsidRPr="00467241">
              <w:t xml:space="preserve"> viešai prieinamuose informacijos šaltiniuose: VĮ Registrų centras juridinių asmenų registre (www.registrucentras.lt).</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77002A">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rsidTr="00F81AA2">
        <w:tc>
          <w:tcPr>
            <w:tcW w:w="1188" w:type="dxa"/>
            <w:shd w:val="clear" w:color="auto" w:fill="auto"/>
          </w:tcPr>
          <w:p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rsidR="00D7347C" w:rsidRPr="00894EB7" w:rsidRDefault="003E60D9">
            <w:pPr>
              <w:jc w:val="both"/>
              <w:rPr>
                <w:sz w:val="22"/>
                <w:szCs w:val="22"/>
              </w:rPr>
            </w:pPr>
            <w:r w:rsidRPr="00467241">
              <w:rPr>
                <w:rFonts w:eastAsia="Calibri"/>
              </w:rPr>
              <w:t>Pareiškėjas nuo paraiškos pateikimo iki paramos sutarties pasirašymo dienos turi atitikti labai mažos arba mažos įmonės reikalavimus, nurodytus Smulkiojo ir vidutinio verslo plėtros įstatyme (taikoma juridiniams asmenims) ir rekomendacijoje 2003/361/EB (taikoma fiziniams asmenims)</w:t>
            </w:r>
            <w:r w:rsidRPr="00467241">
              <w:rPr>
                <w:rFonts w:eastAsia="Calibri"/>
                <w:bCs/>
                <w:iCs/>
              </w:rPr>
              <w:t>.</w:t>
            </w:r>
          </w:p>
        </w:tc>
      </w:tr>
      <w:tr w:rsidR="003E60D9" w:rsidRPr="00A120FC" w:rsidTr="00F81AA2">
        <w:tc>
          <w:tcPr>
            <w:tcW w:w="1188" w:type="dxa"/>
            <w:shd w:val="clear" w:color="auto" w:fill="auto"/>
          </w:tcPr>
          <w:p w:rsidR="003E60D9" w:rsidRPr="00A120FC" w:rsidRDefault="000D58C3" w:rsidP="00D7347C">
            <w:pPr>
              <w:rPr>
                <w:sz w:val="22"/>
                <w:szCs w:val="22"/>
              </w:rPr>
            </w:pPr>
            <w:r>
              <w:rPr>
                <w:sz w:val="22"/>
                <w:szCs w:val="22"/>
              </w:rPr>
              <w:t>4.2.3.2.</w:t>
            </w:r>
          </w:p>
        </w:tc>
        <w:tc>
          <w:tcPr>
            <w:tcW w:w="13975" w:type="dxa"/>
            <w:gridSpan w:val="3"/>
            <w:shd w:val="clear" w:color="auto" w:fill="auto"/>
          </w:tcPr>
          <w:p w:rsidR="003E60D9" w:rsidRPr="00467241" w:rsidRDefault="003E60D9">
            <w:pPr>
              <w:jc w:val="both"/>
              <w:rPr>
                <w:rFonts w:eastAsia="Calibri"/>
              </w:rPr>
            </w:pPr>
            <w:r w:rsidRPr="00467241">
              <w:rPr>
                <w:rFonts w:eastAsia="Calibri"/>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w:t>
            </w:r>
            <w:proofErr w:type="spellStart"/>
            <w:r w:rsidRPr="00467241">
              <w:rPr>
                <w:rFonts w:eastAsia="Calibri"/>
              </w:rPr>
              <w:t>Eur</w:t>
            </w:r>
            <w:proofErr w:type="spellEnd"/>
            <w:r w:rsidRPr="00467241">
              <w:rPr>
                <w:rFonts w:eastAsia="Calibri"/>
              </w:rPr>
              <w:t>;</w:t>
            </w:r>
          </w:p>
        </w:tc>
      </w:tr>
      <w:tr w:rsidR="003E60D9" w:rsidRPr="00A120FC" w:rsidTr="00F81AA2">
        <w:tc>
          <w:tcPr>
            <w:tcW w:w="1188" w:type="dxa"/>
            <w:shd w:val="clear" w:color="auto" w:fill="auto"/>
          </w:tcPr>
          <w:p w:rsidR="003E60D9" w:rsidRPr="00A120FC" w:rsidRDefault="000D58C3" w:rsidP="003E60D9">
            <w:pPr>
              <w:rPr>
                <w:sz w:val="22"/>
                <w:szCs w:val="22"/>
              </w:rPr>
            </w:pPr>
            <w:r>
              <w:rPr>
                <w:sz w:val="22"/>
                <w:szCs w:val="22"/>
              </w:rPr>
              <w:t>4.2.3.3.</w:t>
            </w:r>
          </w:p>
        </w:tc>
        <w:tc>
          <w:tcPr>
            <w:tcW w:w="13975" w:type="dxa"/>
            <w:gridSpan w:val="3"/>
            <w:shd w:val="clear" w:color="auto" w:fill="auto"/>
          </w:tcPr>
          <w:p w:rsidR="003E60D9" w:rsidRPr="00467241" w:rsidRDefault="003E60D9" w:rsidP="003E60D9">
            <w:pPr>
              <w:jc w:val="both"/>
              <w:rPr>
                <w:rFonts w:eastAsia="Calibri"/>
              </w:rPr>
            </w:pPr>
            <w:r w:rsidRPr="00467241">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w:t>
            </w:r>
            <w:r w:rsidR="004D1B26">
              <w:t>, bei fizinio asmens pajamų deklaracija už praėjusius metus</w:t>
            </w:r>
            <w:r w:rsidRPr="00467241">
              <w:t>.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3E60D9" w:rsidRPr="00A120FC" w:rsidTr="00F81AA2">
        <w:tc>
          <w:tcPr>
            <w:tcW w:w="1188" w:type="dxa"/>
            <w:tcBorders>
              <w:bottom w:val="single" w:sz="18" w:space="0" w:color="auto"/>
            </w:tcBorders>
            <w:shd w:val="clear" w:color="auto" w:fill="auto"/>
          </w:tcPr>
          <w:p w:rsidR="003E60D9" w:rsidRPr="00A120FC" w:rsidRDefault="003E60D9" w:rsidP="003E60D9">
            <w:pPr>
              <w:rPr>
                <w:sz w:val="22"/>
                <w:szCs w:val="22"/>
              </w:rPr>
            </w:pPr>
            <w:r w:rsidRPr="00A120FC">
              <w:rPr>
                <w:sz w:val="22"/>
                <w:szCs w:val="22"/>
              </w:rPr>
              <w:t>4.2.3</w:t>
            </w:r>
            <w:r w:rsidR="000D58C3">
              <w:rPr>
                <w:sz w:val="22"/>
                <w:szCs w:val="22"/>
              </w:rPr>
              <w:t>.4.</w:t>
            </w:r>
          </w:p>
        </w:tc>
        <w:tc>
          <w:tcPr>
            <w:tcW w:w="13975" w:type="dxa"/>
            <w:gridSpan w:val="3"/>
            <w:tcBorders>
              <w:bottom w:val="single" w:sz="18" w:space="0" w:color="auto"/>
            </w:tcBorders>
            <w:shd w:val="clear" w:color="auto" w:fill="auto"/>
          </w:tcPr>
          <w:p w:rsidR="003E60D9" w:rsidRPr="00A120FC" w:rsidRDefault="003E60D9" w:rsidP="003E60D9">
            <w:pPr>
              <w:jc w:val="both"/>
              <w:rPr>
                <w:sz w:val="22"/>
                <w:szCs w:val="22"/>
              </w:rPr>
            </w:pPr>
            <w:proofErr w:type="spellStart"/>
            <w:r w:rsidRPr="00467241">
              <w:rPr>
                <w:bCs/>
              </w:rPr>
              <w:t>Pojekto</w:t>
            </w:r>
            <w:proofErr w:type="spellEnd"/>
            <w:r w:rsidRPr="00467241">
              <w:rPr>
                <w:bCs/>
              </w:rPr>
              <w:t xml:space="preserve"> </w:t>
            </w:r>
            <w:r w:rsidRPr="00467241">
              <w:rPr>
                <w:spacing w:val="3"/>
              </w:rPr>
              <w:t>investicijos atitinka darbo saugos reikalavimus, kaip nurodyta T</w:t>
            </w:r>
            <w:r w:rsidRPr="00467241">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rsidP="00837A62">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rsidR="00D7347C" w:rsidRPr="00A120FC" w:rsidRDefault="00D7347C" w:rsidP="00837A62">
            <w:pPr>
              <w:jc w:val="both"/>
              <w:rPr>
                <w:b/>
                <w:sz w:val="22"/>
                <w:szCs w:val="22"/>
              </w:rPr>
            </w:pPr>
            <w:r w:rsidRPr="00A120FC">
              <w:rPr>
                <w:b/>
                <w:sz w:val="22"/>
                <w:szCs w:val="22"/>
              </w:rPr>
              <w:t>Specialiosios tinkamumo sąlygos vietos projektui:</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837A62">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A584F" w:rsidRPr="00A120FC" w:rsidTr="00D05BBC">
        <w:tc>
          <w:tcPr>
            <w:tcW w:w="1188" w:type="dxa"/>
            <w:shd w:val="clear" w:color="auto" w:fill="auto"/>
          </w:tcPr>
          <w:p w:rsidR="004A584F" w:rsidRPr="00A120FC" w:rsidRDefault="004A584F" w:rsidP="004A584F">
            <w:pPr>
              <w:rPr>
                <w:b/>
                <w:sz w:val="22"/>
                <w:szCs w:val="22"/>
              </w:rPr>
            </w:pPr>
            <w:r w:rsidRPr="00A120FC">
              <w:rPr>
                <w:sz w:val="22"/>
                <w:szCs w:val="22"/>
              </w:rPr>
              <w:t xml:space="preserve">4.2.5. </w:t>
            </w:r>
            <w:r w:rsidRPr="00A120FC">
              <w:rPr>
                <w:i/>
                <w:sz w:val="22"/>
                <w:szCs w:val="22"/>
              </w:rPr>
              <w:t>n.</w:t>
            </w:r>
          </w:p>
        </w:tc>
        <w:tc>
          <w:tcPr>
            <w:tcW w:w="4205" w:type="dxa"/>
            <w:shd w:val="clear" w:color="auto" w:fill="auto"/>
          </w:tcPr>
          <w:p w:rsidR="004A584F" w:rsidRPr="00963E9D" w:rsidRDefault="004A584F" w:rsidP="004A584F">
            <w:pPr>
              <w:jc w:val="both"/>
              <w:rPr>
                <w:b/>
                <w:sz w:val="22"/>
                <w:szCs w:val="22"/>
              </w:rPr>
            </w:pPr>
            <w:r>
              <w:rPr>
                <w:sz w:val="22"/>
                <w:szCs w:val="22"/>
              </w:rPr>
              <w:t>Vietos projekto metu turi būti sukurta bent viena darbo vieta</w:t>
            </w:r>
          </w:p>
        </w:tc>
        <w:tc>
          <w:tcPr>
            <w:tcW w:w="6226" w:type="dxa"/>
            <w:shd w:val="clear" w:color="auto" w:fill="auto"/>
            <w:vAlign w:val="center"/>
          </w:tcPr>
          <w:p w:rsidR="004A584F" w:rsidRPr="003B7DAE" w:rsidRDefault="004A584F" w:rsidP="004A584F">
            <w:r w:rsidRPr="003B7DAE">
              <w:t>Atitiktis vietos projekto atrankos kriterijui nustatoma vietos</w:t>
            </w:r>
          </w:p>
          <w:p w:rsidR="004A584F" w:rsidRPr="003B7DAE" w:rsidRDefault="004A584F" w:rsidP="004A584F">
            <w:r w:rsidRPr="003B7DAE">
              <w:t xml:space="preserve"> projekto paraiškos vertinimo metu pagal paraiškos 3 lentelėje</w:t>
            </w:r>
          </w:p>
          <w:p w:rsidR="004A584F" w:rsidRPr="003B7DAE" w:rsidRDefault="004A584F" w:rsidP="004A584F">
            <w:r w:rsidRPr="003B7DAE">
              <w:t xml:space="preserve"> „Vietos projekto idėjos aprašymas“ ir 6 lentelėje</w:t>
            </w:r>
          </w:p>
          <w:p w:rsidR="004A584F" w:rsidRDefault="004A584F" w:rsidP="004A584F">
            <w:pPr>
              <w:jc w:val="both"/>
            </w:pPr>
            <w:r w:rsidRPr="003B7DAE">
              <w:t xml:space="preserve"> „Vietos projekto pasiekimų rodikliai“ pateiktą informaciją.</w:t>
            </w:r>
          </w:p>
          <w:p w:rsidR="0077002A" w:rsidRPr="00A120FC" w:rsidRDefault="0077002A" w:rsidP="004A584F">
            <w:pPr>
              <w:jc w:val="both"/>
              <w:rPr>
                <w:b/>
                <w:sz w:val="22"/>
                <w:szCs w:val="22"/>
              </w:rPr>
            </w:pPr>
            <w:r>
              <w:t>Paraiškoje turi būti aiškiai nurodyta, kiek etatų, kokių pareigybių darbo vietų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 rašytinis įsipareigojimas sukurti darbo vietas ir ekonominis pagrindimas sukurtų darbo vietų išlaikymui projekto kontrolės laikotarpiu</w:t>
            </w:r>
          </w:p>
        </w:tc>
        <w:tc>
          <w:tcPr>
            <w:tcW w:w="3544" w:type="dxa"/>
            <w:shd w:val="clear" w:color="auto" w:fill="auto"/>
            <w:vAlign w:val="center"/>
          </w:tcPr>
          <w:p w:rsidR="004A584F" w:rsidRPr="00A120FC" w:rsidRDefault="0077002A" w:rsidP="004A584F">
            <w:pPr>
              <w:jc w:val="both"/>
              <w:rPr>
                <w:b/>
                <w:sz w:val="22"/>
                <w:szCs w:val="22"/>
              </w:rPr>
            </w:pPr>
            <w: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3930CA" w:rsidRPr="00A120FC" w:rsidTr="00D05BBC">
        <w:tc>
          <w:tcPr>
            <w:tcW w:w="1188" w:type="dxa"/>
            <w:shd w:val="clear" w:color="auto" w:fill="auto"/>
          </w:tcPr>
          <w:p w:rsidR="003930CA" w:rsidRPr="00A120FC" w:rsidRDefault="003930CA" w:rsidP="004A584F">
            <w:pPr>
              <w:rPr>
                <w:sz w:val="22"/>
                <w:szCs w:val="22"/>
              </w:rPr>
            </w:pPr>
          </w:p>
        </w:tc>
        <w:tc>
          <w:tcPr>
            <w:tcW w:w="4205" w:type="dxa"/>
            <w:shd w:val="clear" w:color="auto" w:fill="auto"/>
          </w:tcPr>
          <w:p w:rsidR="003930CA" w:rsidRDefault="003930CA" w:rsidP="004A584F">
            <w:pPr>
              <w:jc w:val="both"/>
              <w:rPr>
                <w:sz w:val="22"/>
                <w:szCs w:val="22"/>
              </w:rPr>
            </w:pPr>
            <w:r>
              <w:t>Įgyvendinant projektą numatyta panaudoti vietos išteklius (vietos žaliavas, pastatus, gamtos gėrybes, kultūros ir istorijos paveldą bei kt.</w:t>
            </w:r>
          </w:p>
        </w:tc>
        <w:tc>
          <w:tcPr>
            <w:tcW w:w="6226" w:type="dxa"/>
            <w:shd w:val="clear" w:color="auto" w:fill="auto"/>
            <w:vAlign w:val="center"/>
          </w:tcPr>
          <w:p w:rsidR="003930CA" w:rsidRPr="003B7DAE" w:rsidRDefault="003930CA" w:rsidP="004A584F">
            <w:r>
              <w:t>Atitiktis vietos projekto tinkamumo sąlygai nustatoma vietos projekto paraiškos vertinimo metu pagal paraiškos 3 lentelėje „Vietos projekto idėjos aprašymas“ pateiktą informaciją.</w:t>
            </w:r>
          </w:p>
        </w:tc>
        <w:tc>
          <w:tcPr>
            <w:tcW w:w="3544" w:type="dxa"/>
            <w:shd w:val="clear" w:color="auto" w:fill="auto"/>
            <w:vAlign w:val="center"/>
          </w:tcPr>
          <w:p w:rsidR="003930CA" w:rsidRPr="003B7DAE" w:rsidRDefault="003930CA" w:rsidP="004A584F">
            <w:pPr>
              <w:jc w:val="both"/>
            </w:pPr>
            <w:r>
              <w:t>Atitiktis vietos projekto tinkamumo sąlygai nustatoma vietos projekto įgyvendinimo ataskaitų vertinimo metu pagal vietos projekto vykdytojo pateiktus dokumentus.</w:t>
            </w:r>
          </w:p>
        </w:tc>
      </w:tr>
      <w:tr w:rsidR="003D726F" w:rsidRPr="00A120FC" w:rsidTr="00D26460">
        <w:tc>
          <w:tcPr>
            <w:tcW w:w="1188" w:type="dxa"/>
            <w:shd w:val="clear" w:color="auto" w:fill="auto"/>
          </w:tcPr>
          <w:p w:rsidR="003D726F" w:rsidRPr="00A120FC" w:rsidRDefault="003D726F" w:rsidP="003D726F">
            <w:pPr>
              <w:rPr>
                <w:sz w:val="22"/>
                <w:szCs w:val="22"/>
              </w:rPr>
            </w:pPr>
          </w:p>
        </w:tc>
        <w:tc>
          <w:tcPr>
            <w:tcW w:w="4205" w:type="dxa"/>
            <w:shd w:val="clear" w:color="auto" w:fill="auto"/>
          </w:tcPr>
          <w:p w:rsidR="003D726F" w:rsidRDefault="003D726F" w:rsidP="003D726F">
            <w:pPr>
              <w:jc w:val="both"/>
            </w:pPr>
            <w:r w:rsidRPr="006809AB">
              <w:rPr>
                <w:rFonts w:eastAsia="Calibri"/>
              </w:rPr>
              <w:t>Parengtas verslo planas, kuriame pagrįstas inovacijos VVG teritorijos mastu įgyvendinimas.</w:t>
            </w:r>
          </w:p>
        </w:tc>
        <w:tc>
          <w:tcPr>
            <w:tcW w:w="6226" w:type="dxa"/>
            <w:shd w:val="clear" w:color="auto" w:fill="auto"/>
          </w:tcPr>
          <w:p w:rsidR="003D726F" w:rsidRDefault="003D726F" w:rsidP="003D726F">
            <w:r>
              <w:t xml:space="preserve">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 investicinių priemonių projektų </w:t>
            </w:r>
            <w:proofErr w:type="spellStart"/>
            <w:r>
              <w:t>inovatyvumo</w:t>
            </w:r>
            <w:proofErr w:type="spellEnd"/>
            <w:r>
              <w:t xml:space="preserve"> vertinimo metodika, patvirtinta Lietuvos respublikos žemės ūkio ministro 2014 m. gruodžio 2 d. įsakymu Nr. 3D-918 „Dėl Lietuvos kaimo plėtros 2014-2020 metų programos investicinių priemonių projektų </w:t>
            </w:r>
            <w:proofErr w:type="spellStart"/>
            <w:r>
              <w:t>inovatyvumo</w:t>
            </w:r>
            <w:proofErr w:type="spellEnd"/>
            <w:r>
              <w:t xml:space="preserve"> vertinimo metodikos patvirtinimo“.</w:t>
            </w:r>
          </w:p>
        </w:tc>
        <w:tc>
          <w:tcPr>
            <w:tcW w:w="3544" w:type="dxa"/>
            <w:shd w:val="clear" w:color="auto" w:fill="auto"/>
          </w:tcPr>
          <w:p w:rsidR="003D726F" w:rsidRDefault="003D726F" w:rsidP="003D726F">
            <w:pPr>
              <w:jc w:val="both"/>
            </w:pPr>
            <w: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t>inovatyvumo</w:t>
            </w:r>
            <w:proofErr w:type="spellEnd"/>
            <w:r>
              <w:t xml:space="preserve"> vertinimo metodika, patvirtinta Lietuvos respublikos žemės ūkio ministro 2014 m. gruodžio 2 d. įsakymu Nr. 3D-918 „Dėl Lietuvos kaimo plėtros 2014-2020 metų programos investicinių priemonių projektų </w:t>
            </w:r>
            <w:proofErr w:type="spellStart"/>
            <w:r>
              <w:t>inovatyvumo</w:t>
            </w:r>
            <w:proofErr w:type="spellEnd"/>
            <w:r>
              <w:t xml:space="preserve"> vertinimo metodikos patvirtinimo“.</w:t>
            </w:r>
          </w:p>
        </w:tc>
      </w:tr>
      <w:tr w:rsidR="0090776A" w:rsidRPr="00A120FC" w:rsidTr="00F81AA2">
        <w:tc>
          <w:tcPr>
            <w:tcW w:w="1188" w:type="dxa"/>
            <w:shd w:val="clear" w:color="auto" w:fill="auto"/>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rsidR="0090776A" w:rsidRPr="00A120FC" w:rsidRDefault="0090776A" w:rsidP="00D43305">
            <w:pPr>
              <w:jc w:val="both"/>
              <w:rPr>
                <w:b/>
                <w:sz w:val="22"/>
                <w:szCs w:val="22"/>
              </w:rPr>
            </w:pPr>
            <w:r w:rsidRPr="00A120FC">
              <w:rPr>
                <w:b/>
                <w:sz w:val="22"/>
                <w:szCs w:val="22"/>
              </w:rPr>
              <w:t>Papildomos tinkamumo sąlygos, susijusios su vietos projektu:</w:t>
            </w:r>
          </w:p>
        </w:tc>
      </w:tr>
      <w:tr w:rsidR="0090776A" w:rsidRPr="00A120FC" w:rsidTr="00F81AA2">
        <w:tc>
          <w:tcPr>
            <w:tcW w:w="1188" w:type="dxa"/>
            <w:shd w:val="clear" w:color="auto" w:fill="auto"/>
          </w:tcPr>
          <w:p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rsidR="0090776A" w:rsidRPr="002B03B9" w:rsidRDefault="0090776A" w:rsidP="0090776A">
            <w:pPr>
              <w:jc w:val="both"/>
            </w:pPr>
            <w:r w:rsidRPr="002B03B9">
              <w:t>Jeigu pagal VPS priemonę remiama veikla, susijusi su verslo kūrimu arba plėtra (įskaitant NVO, bendruomeninį ar socialinį verslą),</w:t>
            </w:r>
            <w:r w:rsidRPr="002B03B9">
              <w:rPr>
                <w:b/>
                <w:bCs/>
              </w:rPr>
              <w:t xml:space="preserve"> </w:t>
            </w:r>
            <w:r w:rsidRPr="002B03B9">
              <w:t>taikomos šios papildomos tinkamumo finansuoti sąlygos:</w:t>
            </w:r>
          </w:p>
          <w:p w:rsidR="00D43305" w:rsidRPr="001045B4" w:rsidRDefault="001045B4" w:rsidP="001045B4">
            <w:pPr>
              <w:jc w:val="both"/>
              <w:rPr>
                <w:sz w:val="22"/>
                <w:szCs w:val="22"/>
              </w:rPr>
            </w:pPr>
            <w:r w:rsidRPr="001045B4">
              <w:rPr>
                <w:sz w:val="22"/>
                <w:szCs w:val="22"/>
              </w:rPr>
              <w:t>1.</w:t>
            </w:r>
            <w:r>
              <w:rPr>
                <w:sz w:val="22"/>
                <w:szCs w:val="22"/>
              </w:rPr>
              <w:t xml:space="preserve"> </w:t>
            </w:r>
            <w:r w:rsidR="00D43305" w:rsidRPr="001045B4">
              <w:rPr>
                <w:sz w:val="22"/>
                <w:szCs w:val="22"/>
              </w:rPr>
              <w:t>Vietos projekte numatytas verslas turi atitikti ekonomines veiklas, kurios remiamos pagal VPS. Vadovaujantis Ekonominės veiklos rūšių klasifikatoriumi,</w:t>
            </w:r>
          </w:p>
          <w:p w:rsidR="00D43305" w:rsidRPr="00D43305" w:rsidRDefault="00D43305" w:rsidP="00D43305">
            <w:pPr>
              <w:jc w:val="both"/>
              <w:rPr>
                <w:sz w:val="22"/>
                <w:szCs w:val="22"/>
              </w:rPr>
            </w:pPr>
            <w:r w:rsidRPr="00D43305">
              <w:rPr>
                <w:sz w:val="22"/>
                <w:szCs w:val="22"/>
              </w:rPr>
              <w:t>patvirtintu Statistikos departamento prie Lietuvos Respublikos Vyriausybės generalinio direktoriaus 2007 m. spalio 31 d. įsa</w:t>
            </w:r>
            <w:r>
              <w:rPr>
                <w:sz w:val="22"/>
                <w:szCs w:val="22"/>
              </w:rPr>
              <w:t xml:space="preserve">kymu Nr. DĮ-226 „Dėl ekonominės </w:t>
            </w:r>
            <w:r w:rsidRPr="00D43305">
              <w:rPr>
                <w:sz w:val="22"/>
                <w:szCs w:val="22"/>
              </w:rPr>
              <w:t>veiklos rūšių klasifikatoriaus patvirtinimo“ (toliau – EVRK), neremiamų ekonominės veiklos rūšių sąrašas yra šis</w:t>
            </w:r>
          </w:p>
          <w:p w:rsidR="00D43305" w:rsidRPr="00D43305" w:rsidRDefault="00D43305" w:rsidP="00D43305">
            <w:pPr>
              <w:jc w:val="both"/>
              <w:rPr>
                <w:sz w:val="22"/>
                <w:szCs w:val="22"/>
              </w:rPr>
            </w:pPr>
            <w:r w:rsidRPr="00D43305">
              <w:rPr>
                <w:sz w:val="22"/>
                <w:szCs w:val="22"/>
              </w:rPr>
              <w:t>10.1. alkoholinių gėrimų gamyba ir prekyba jais;</w:t>
            </w:r>
          </w:p>
          <w:p w:rsidR="00D43305" w:rsidRPr="00D43305" w:rsidRDefault="00D43305" w:rsidP="00D43305">
            <w:pPr>
              <w:jc w:val="both"/>
              <w:rPr>
                <w:sz w:val="22"/>
                <w:szCs w:val="22"/>
              </w:rPr>
            </w:pPr>
            <w:r w:rsidRPr="00D43305">
              <w:rPr>
                <w:sz w:val="22"/>
                <w:szCs w:val="22"/>
              </w:rPr>
              <w:t>10.2. tabako gaminių gamyba ir prekyba jais;</w:t>
            </w:r>
          </w:p>
          <w:p w:rsidR="00D43305" w:rsidRPr="00D43305" w:rsidRDefault="00D43305" w:rsidP="00D43305">
            <w:pPr>
              <w:jc w:val="both"/>
              <w:rPr>
                <w:sz w:val="22"/>
                <w:szCs w:val="22"/>
              </w:rPr>
            </w:pPr>
            <w:r w:rsidRPr="00D43305">
              <w:rPr>
                <w:sz w:val="22"/>
                <w:szCs w:val="22"/>
              </w:rPr>
              <w:t>10.3. ginklų ir šaudmenų gamyba ir prekyba jais;</w:t>
            </w:r>
          </w:p>
          <w:p w:rsidR="00D43305" w:rsidRPr="00D43305" w:rsidRDefault="00D43305" w:rsidP="00D43305">
            <w:pPr>
              <w:jc w:val="both"/>
              <w:rPr>
                <w:sz w:val="22"/>
                <w:szCs w:val="22"/>
              </w:rPr>
            </w:pPr>
            <w:r w:rsidRPr="00D43305">
              <w:rPr>
                <w:sz w:val="22"/>
                <w:szCs w:val="22"/>
              </w:rPr>
              <w:t>10.4. azartinių lošimų ir lažybų organizavimas;</w:t>
            </w:r>
          </w:p>
          <w:p w:rsidR="00D43305" w:rsidRPr="00D43305" w:rsidRDefault="00D43305" w:rsidP="00D43305">
            <w:pPr>
              <w:jc w:val="both"/>
              <w:rPr>
                <w:sz w:val="22"/>
                <w:szCs w:val="22"/>
              </w:rPr>
            </w:pPr>
            <w:r w:rsidRPr="00D43305">
              <w:rPr>
                <w:sz w:val="22"/>
                <w:szCs w:val="22"/>
              </w:rPr>
              <w:t>10.5. didmeninė ir mažmeninė prekyba, išskyrus mažmeninę prekybą savo pagaminta produkcija;</w:t>
            </w:r>
          </w:p>
          <w:p w:rsidR="00D43305" w:rsidRPr="00D43305" w:rsidRDefault="00D43305" w:rsidP="00D43305">
            <w:pPr>
              <w:jc w:val="both"/>
              <w:rPr>
                <w:sz w:val="22"/>
                <w:szCs w:val="22"/>
              </w:rPr>
            </w:pPr>
            <w:r w:rsidRPr="00D43305">
              <w:rPr>
                <w:sz w:val="22"/>
                <w:szCs w:val="22"/>
              </w:rPr>
              <w:t>10.6. finansinis tarpininkavimas, pagalbinė finansinio tarpininkavimo veikla;</w:t>
            </w:r>
          </w:p>
          <w:p w:rsidR="00D43305" w:rsidRPr="00D43305" w:rsidRDefault="00D43305" w:rsidP="00D43305">
            <w:pPr>
              <w:jc w:val="both"/>
              <w:rPr>
                <w:sz w:val="22"/>
                <w:szCs w:val="22"/>
              </w:rPr>
            </w:pPr>
            <w:r w:rsidRPr="00D43305">
              <w:rPr>
                <w:sz w:val="22"/>
                <w:szCs w:val="22"/>
              </w:rPr>
              <w:t>10.7. draudimo ir pensijų lėšų kaupimo operacijos;</w:t>
            </w:r>
          </w:p>
          <w:p w:rsidR="00D43305" w:rsidRPr="00D43305" w:rsidRDefault="00D43305" w:rsidP="00D43305">
            <w:pPr>
              <w:jc w:val="both"/>
              <w:rPr>
                <w:sz w:val="22"/>
                <w:szCs w:val="22"/>
              </w:rPr>
            </w:pPr>
            <w:r w:rsidRPr="00D43305">
              <w:rPr>
                <w:sz w:val="22"/>
                <w:szCs w:val="22"/>
              </w:rPr>
              <w:t>10.8. nekilnojamojo turto operacijos;</w:t>
            </w:r>
          </w:p>
          <w:p w:rsidR="00D43305" w:rsidRPr="00D43305" w:rsidRDefault="00D43305" w:rsidP="00D43305">
            <w:pPr>
              <w:jc w:val="both"/>
              <w:rPr>
                <w:sz w:val="22"/>
                <w:szCs w:val="22"/>
              </w:rPr>
            </w:pPr>
            <w:r w:rsidRPr="00D43305">
              <w:rPr>
                <w:sz w:val="22"/>
                <w:szCs w:val="22"/>
              </w:rPr>
              <w:t>10.9. teisinės ir konsultavimo veiklos organizavimas;</w:t>
            </w:r>
          </w:p>
          <w:p w:rsidR="00D43305" w:rsidRPr="00D43305" w:rsidRDefault="00D43305" w:rsidP="00D43305">
            <w:pPr>
              <w:jc w:val="both"/>
              <w:rPr>
                <w:sz w:val="22"/>
                <w:szCs w:val="22"/>
              </w:rPr>
            </w:pPr>
            <w:r w:rsidRPr="00D43305">
              <w:rPr>
                <w:sz w:val="22"/>
                <w:szCs w:val="22"/>
              </w:rPr>
              <w:t>10.10. medžioklė, gaudymas spąstais, medžioklės patirties sklaida ir su tuo susijusios paslaugos;</w:t>
            </w:r>
          </w:p>
          <w:p w:rsidR="00D43305" w:rsidRPr="00D43305" w:rsidRDefault="00D43305" w:rsidP="00D43305">
            <w:pPr>
              <w:jc w:val="both"/>
              <w:rPr>
                <w:sz w:val="22"/>
                <w:szCs w:val="22"/>
              </w:rPr>
            </w:pPr>
            <w:r w:rsidRPr="00D43305">
              <w:rPr>
                <w:sz w:val="22"/>
                <w:szCs w:val="22"/>
              </w:rPr>
              <w:t>10.11. elektros energijos gamyba, perdavimas ir paskirstymas;</w:t>
            </w:r>
          </w:p>
          <w:p w:rsidR="00D43305" w:rsidRPr="00D43305" w:rsidRDefault="00D43305" w:rsidP="00D43305">
            <w:pPr>
              <w:jc w:val="both"/>
              <w:rPr>
                <w:sz w:val="22"/>
                <w:szCs w:val="22"/>
              </w:rPr>
            </w:pPr>
            <w:r w:rsidRPr="00D43305">
              <w:rPr>
                <w:sz w:val="22"/>
                <w:szCs w:val="22"/>
              </w:rPr>
              <w:t>10.12. krovininio kelių transporto ir perkraustymo veikla;</w:t>
            </w:r>
          </w:p>
          <w:p w:rsidR="00D43305" w:rsidRPr="00D43305" w:rsidRDefault="00D43305" w:rsidP="00D43305">
            <w:pPr>
              <w:jc w:val="both"/>
              <w:rPr>
                <w:sz w:val="22"/>
                <w:szCs w:val="22"/>
              </w:rPr>
            </w:pPr>
            <w:r w:rsidRPr="00D43305">
              <w:rPr>
                <w:sz w:val="22"/>
                <w:szCs w:val="22"/>
              </w:rPr>
              <w:t>10.13. už paramos lėšas įgyto turto nuoma, išskyrus poilsio ir sporto reikmenų nuomą;</w:t>
            </w:r>
          </w:p>
          <w:p w:rsidR="00D43305" w:rsidRPr="00D43305" w:rsidRDefault="00D43305" w:rsidP="00D43305">
            <w:pPr>
              <w:jc w:val="both"/>
              <w:rPr>
                <w:sz w:val="22"/>
                <w:szCs w:val="22"/>
              </w:rPr>
            </w:pPr>
            <w:r w:rsidRPr="00D43305">
              <w:rPr>
                <w:sz w:val="22"/>
                <w:szCs w:val="22"/>
              </w:rPr>
              <w:t>10.14. žemės ūkis, miškininkystė ir žuvininkystė bei akvakultūra, išskyrus paslaugas žemės ūkiui, kaip nurodyta Paslaugų žemės ūkiui sąraše, patvirtintame</w:t>
            </w:r>
          </w:p>
          <w:p w:rsidR="0090776A" w:rsidRDefault="00D43305" w:rsidP="00D43305">
            <w:pPr>
              <w:jc w:val="both"/>
              <w:rPr>
                <w:sz w:val="22"/>
                <w:szCs w:val="22"/>
              </w:rPr>
            </w:pPr>
            <w:r w:rsidRPr="00D43305">
              <w:rPr>
                <w:sz w:val="22"/>
                <w:szCs w:val="22"/>
              </w:rPr>
              <w:t>Lietuvos Respublikos Vyriausybės 2012 m. sausio 25 d. nutarimu Nr. 76 „Dėl Paslaugų žemės ūkiui sąrašo patvirtinimo“</w:t>
            </w:r>
          </w:p>
          <w:p w:rsidR="001045B4" w:rsidRPr="00894EB7" w:rsidRDefault="001045B4" w:rsidP="00D43305">
            <w:pPr>
              <w:jc w:val="both"/>
              <w:rPr>
                <w:sz w:val="22"/>
                <w:szCs w:val="22"/>
              </w:rPr>
            </w:pPr>
            <w:r w:rsidRPr="0099159F">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C97BEC" w:rsidRPr="00A120FC" w:rsidTr="00F81AA2">
        <w:tc>
          <w:tcPr>
            <w:tcW w:w="1188" w:type="dxa"/>
            <w:shd w:val="clear" w:color="auto" w:fill="auto"/>
          </w:tcPr>
          <w:p w:rsidR="00C97BEC" w:rsidRPr="00A120FC" w:rsidRDefault="00D43305" w:rsidP="0090776A">
            <w:pPr>
              <w:rPr>
                <w:sz w:val="22"/>
                <w:szCs w:val="22"/>
              </w:rPr>
            </w:pPr>
            <w:r w:rsidRPr="00A120FC">
              <w:rPr>
                <w:sz w:val="22"/>
                <w:szCs w:val="22"/>
              </w:rPr>
              <w:t>4.2.6.2.</w:t>
            </w:r>
          </w:p>
        </w:tc>
        <w:tc>
          <w:tcPr>
            <w:tcW w:w="13975" w:type="dxa"/>
            <w:gridSpan w:val="3"/>
            <w:shd w:val="clear" w:color="auto" w:fill="auto"/>
          </w:tcPr>
          <w:p w:rsidR="00C97BEC" w:rsidRPr="00A120FC" w:rsidRDefault="00C97BEC" w:rsidP="0090776A">
            <w:pPr>
              <w:jc w:val="both"/>
              <w:rPr>
                <w:sz w:val="22"/>
                <w:szCs w:val="22"/>
              </w:rPr>
            </w:pPr>
            <w:r w:rsidRPr="002B03B9">
              <w:rPr>
                <w:szCs w:val="22"/>
              </w:rPr>
              <w:t>Prie vietos projekto paraiškos turi būti pridėtas vietos projekto verslo planas.</w:t>
            </w:r>
          </w:p>
        </w:tc>
      </w:tr>
      <w:tr w:rsidR="00524A34" w:rsidRPr="00A120FC" w:rsidTr="00F81AA2">
        <w:tc>
          <w:tcPr>
            <w:tcW w:w="1188" w:type="dxa"/>
            <w:shd w:val="clear" w:color="auto" w:fill="auto"/>
          </w:tcPr>
          <w:p w:rsidR="00524A34" w:rsidRPr="00A120FC" w:rsidRDefault="00D43305" w:rsidP="0090776A">
            <w:pPr>
              <w:rPr>
                <w:sz w:val="22"/>
                <w:szCs w:val="22"/>
              </w:rPr>
            </w:pPr>
            <w:r w:rsidRPr="00A120FC">
              <w:rPr>
                <w:sz w:val="22"/>
                <w:szCs w:val="22"/>
              </w:rPr>
              <w:t>4.2.6.3.</w:t>
            </w:r>
          </w:p>
        </w:tc>
        <w:tc>
          <w:tcPr>
            <w:tcW w:w="13975" w:type="dxa"/>
            <w:gridSpan w:val="3"/>
            <w:shd w:val="clear" w:color="auto" w:fill="auto"/>
          </w:tcPr>
          <w:p w:rsidR="00524A34" w:rsidRDefault="00524A34" w:rsidP="0090776A">
            <w:pPr>
              <w:jc w:val="both"/>
              <w:rPr>
                <w:sz w:val="22"/>
                <w:szCs w:val="22"/>
              </w:rPr>
            </w:pPr>
            <w:r w:rsidRPr="003B7DAE">
              <w:rPr>
                <w:rStyle w:val="Pagrindinistekstas1"/>
                <w:sz w:val="24"/>
                <w:szCs w:val="24"/>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rsidR="0090776A" w:rsidRPr="00A120FC" w:rsidRDefault="0090776A" w:rsidP="00290992">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rsidR="0090776A" w:rsidRPr="00A120FC" w:rsidRDefault="0090776A" w:rsidP="00290992">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w:t>
            </w:r>
            <w:r w:rsidR="00D43305">
              <w:rPr>
                <w:b/>
                <w:sz w:val="22"/>
                <w:szCs w:val="22"/>
              </w:rPr>
              <w:t>ktų  administravimo taisyklių 32</w:t>
            </w:r>
            <w:r w:rsidRPr="00A120FC">
              <w:rPr>
                <w:b/>
                <w:sz w:val="22"/>
                <w:szCs w:val="22"/>
              </w:rPr>
              <w:t xml:space="preserve">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5703EA">
        <w:trPr>
          <w:trHeight w:val="76"/>
        </w:trPr>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rsidR="0090776A" w:rsidRPr="00A120FC" w:rsidRDefault="0090776A" w:rsidP="0090776A">
            <w:pPr>
              <w:jc w:val="both"/>
              <w:rPr>
                <w:sz w:val="22"/>
                <w:szCs w:val="22"/>
              </w:rPr>
            </w:pPr>
            <w:r w:rsidRPr="00A120FC">
              <w:rPr>
                <w:b/>
                <w:sz w:val="22"/>
                <w:szCs w:val="22"/>
              </w:rPr>
              <w:t xml:space="preserve">Vietos projektų finansavimo sąlyga </w:t>
            </w:r>
          </w:p>
        </w:tc>
        <w:tc>
          <w:tcPr>
            <w:tcW w:w="6226" w:type="dxa"/>
            <w:tcBorders>
              <w:bottom w:val="single" w:sz="4" w:space="0" w:color="auto"/>
            </w:tcBorders>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8B5509">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rsidR="0090776A" w:rsidRPr="00A120FC"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r w:rsidRPr="00A120FC">
              <w:rPr>
                <w:b/>
                <w:sz w:val="22"/>
                <w:szCs w:val="22"/>
              </w:rPr>
              <w:t>)</w:t>
            </w:r>
          </w:p>
          <w:p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290992">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290992">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rsidR="0090776A" w:rsidRPr="00A120FC" w:rsidRDefault="0090776A" w:rsidP="008B5509">
            <w:pPr>
              <w:jc w:val="both"/>
              <w:rPr>
                <w:b/>
                <w:sz w:val="22"/>
                <w:szCs w:val="22"/>
              </w:rPr>
            </w:pPr>
            <w:r w:rsidRPr="00A120FC">
              <w:rPr>
                <w:b/>
                <w:sz w:val="22"/>
                <w:szCs w:val="22"/>
              </w:rPr>
              <w:t>Specialieji vietos projekto vykdytojo ir jo partnerių įsipareigojimai:</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b/>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9F3C34">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.2.</w:t>
            </w:r>
            <w:r w:rsidRPr="00A120FC">
              <w:rPr>
                <w:i/>
                <w:sz w:val="22"/>
                <w:szCs w:val="22"/>
              </w:rPr>
              <w:t>n.</w:t>
            </w:r>
          </w:p>
        </w:tc>
        <w:tc>
          <w:tcPr>
            <w:tcW w:w="4205" w:type="dxa"/>
            <w:shd w:val="clear" w:color="auto" w:fill="auto"/>
          </w:tcPr>
          <w:p w:rsidR="0090776A" w:rsidRPr="00A120FC" w:rsidRDefault="0067706D" w:rsidP="0090776A">
            <w:pPr>
              <w:jc w:val="both"/>
              <w:rPr>
                <w:i/>
                <w:sz w:val="22"/>
                <w:szCs w:val="22"/>
              </w:rPr>
            </w:pPr>
            <w:r w:rsidRPr="00467241">
              <w:t xml:space="preserve">Jei projekte numatyta vykdyti licencijuojamą veiklą ar veiklą, kuriai vykdyti turi būti išduotas leidimas, pareiškėjas licenciją/ leidimą įsipareigoja pateikti </w:t>
            </w:r>
            <w:r w:rsidR="008B5509">
              <w:t xml:space="preserve"> ne vėliau kaip </w:t>
            </w:r>
            <w:r w:rsidRPr="00467241">
              <w:t>su galutiniu mokėjimo prašymu.</w:t>
            </w:r>
          </w:p>
        </w:tc>
        <w:tc>
          <w:tcPr>
            <w:tcW w:w="6226" w:type="dxa"/>
            <w:shd w:val="clear" w:color="auto" w:fill="auto"/>
          </w:tcPr>
          <w:p w:rsidR="0090776A" w:rsidRPr="00A120FC" w:rsidRDefault="0067706D" w:rsidP="0090776A">
            <w:pPr>
              <w:jc w:val="both"/>
              <w:rPr>
                <w:i/>
                <w:sz w:val="22"/>
                <w:szCs w:val="22"/>
              </w:rPr>
            </w:pPr>
            <w:r w:rsidRPr="00467241">
              <w:t>Atitiktis įsipareigojimams nustatoma vietos projekto paraiškos vertinimo metu pagal 8 dalyje „Vietos projekto vykdytojo įsipareigojimai“ pateiktą informaciją. Pareiškėjas licenciją arba kitą Licencijavimo apraše nurodytą dokumentą pateikia su paramos paraiška arba įsipareigoja pateikti su paskutiniu mokėjimo prašymu;</w:t>
            </w:r>
          </w:p>
        </w:tc>
        <w:tc>
          <w:tcPr>
            <w:tcW w:w="3544" w:type="dxa"/>
            <w:shd w:val="clear" w:color="auto" w:fill="auto"/>
          </w:tcPr>
          <w:p w:rsidR="0090776A" w:rsidRPr="00A120FC" w:rsidRDefault="0067706D" w:rsidP="0090776A">
            <w:pPr>
              <w:jc w:val="both"/>
              <w:rPr>
                <w:i/>
                <w:sz w:val="22"/>
                <w:szCs w:val="22"/>
              </w:rPr>
            </w:pPr>
            <w:r w:rsidRPr="00467241">
              <w:t>Atitiktis įsipareigojimams nustatoma vertinant galutinį MP, taip pat kontrolės laikotarpiu vertinama pagal užbaigto vietos projekto ataskaitas ir prie jų pridedamus dokumentus.</w:t>
            </w:r>
          </w:p>
        </w:tc>
      </w:tr>
      <w:tr w:rsidR="0090776A" w:rsidRPr="00A120FC" w:rsidTr="00F81AA2">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rsidR="0090776A" w:rsidRPr="00A120FC" w:rsidRDefault="0090776A" w:rsidP="00290992">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8C177F" w:rsidRPr="00A120FC" w:rsidTr="00F81AA2">
        <w:tc>
          <w:tcPr>
            <w:tcW w:w="1188" w:type="dxa"/>
            <w:shd w:val="clear" w:color="auto" w:fill="auto"/>
          </w:tcPr>
          <w:p w:rsidR="008C177F" w:rsidRPr="00A120FC" w:rsidRDefault="008C177F" w:rsidP="008C177F">
            <w:pPr>
              <w:rPr>
                <w:sz w:val="22"/>
                <w:szCs w:val="22"/>
              </w:rPr>
            </w:pPr>
            <w:r w:rsidRPr="00A120FC">
              <w:rPr>
                <w:sz w:val="22"/>
                <w:szCs w:val="22"/>
              </w:rPr>
              <w:t>4.3.3</w:t>
            </w:r>
            <w:r>
              <w:rPr>
                <w:sz w:val="22"/>
                <w:szCs w:val="22"/>
              </w:rPr>
              <w:t>.1.</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rPr>
                <w:color w:val="000000"/>
              </w:rPr>
              <w:t>Pradėti įgyvendinti verslo planą ne vėliau kaip per 9 mėnesius nuo sprendimo skirti paramą priėmimo dienos.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4.3.3.2.</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Užtikrinti, kad verslo liudijimą arba individualios veiklos pažymą įsigis iki galutinio mokėjimo prašymo pateikimo dienos (taikoma pareiškėjui – fiziniam asmeniui, pradėsiančiam veiklą);</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4.3.3.3.</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rPr>
                <w:rFonts w:eastAsia="Calibri"/>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4.3.3.4.</w:t>
            </w:r>
          </w:p>
        </w:tc>
        <w:tc>
          <w:tcPr>
            <w:tcW w:w="13975" w:type="dxa"/>
            <w:gridSpan w:val="3"/>
            <w:shd w:val="clear" w:color="auto" w:fill="auto"/>
          </w:tcPr>
          <w:p w:rsidR="008C177F" w:rsidRPr="00A120FC" w:rsidRDefault="008C177F" w:rsidP="008C177F">
            <w:pPr>
              <w:jc w:val="both"/>
              <w:rPr>
                <w:i/>
                <w:sz w:val="22"/>
                <w:szCs w:val="22"/>
              </w:rPr>
            </w:pPr>
            <w:r w:rsidRPr="00467241">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467241">
              <w:t>rodiklio„Naujos</w:t>
            </w:r>
            <w:proofErr w:type="spellEnd"/>
            <w:r w:rsidRPr="00467241">
              <w:t xml:space="preserve"> darbo vietos sukūrimas ir išlaikymas“ pasiekimo vertinimo metodikos patvirtinimo“);</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4.3.3.5.</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Nuo paramos paraiškos pateikimo dienos iki vietos projekto kontrolės laikotarpio pabaigos užtikrinti, kad su projektu susijusių buhalterinių operacijų įrašai būtų atskiriami nuo kitų, įprastinių paramos gavėjo operacijų;</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4.3.3.6.</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8C177F" w:rsidRPr="00A120FC" w:rsidTr="004A2CFB">
        <w:tc>
          <w:tcPr>
            <w:tcW w:w="1188" w:type="dxa"/>
            <w:shd w:val="clear" w:color="auto" w:fill="auto"/>
          </w:tcPr>
          <w:p w:rsidR="008C177F" w:rsidRPr="00A120FC" w:rsidRDefault="008C177F" w:rsidP="008C177F">
            <w:pPr>
              <w:rPr>
                <w:sz w:val="22"/>
                <w:szCs w:val="22"/>
              </w:rPr>
            </w:pPr>
            <w:r>
              <w:rPr>
                <w:sz w:val="22"/>
                <w:szCs w:val="22"/>
              </w:rPr>
              <w:t>4.3.3.7.</w:t>
            </w:r>
          </w:p>
        </w:tc>
        <w:tc>
          <w:tcPr>
            <w:tcW w:w="13975" w:type="dxa"/>
            <w:gridSpan w:val="3"/>
            <w:shd w:val="clear" w:color="auto" w:fill="auto"/>
            <w:vAlign w:val="center"/>
          </w:tcPr>
          <w:p w:rsidR="008C177F" w:rsidRPr="003B7DAE" w:rsidRDefault="008C177F" w:rsidP="008C177F">
            <w:pPr>
              <w:jc w:val="both"/>
              <w:rPr>
                <w:rStyle w:val="Pagrindinistekstas1"/>
                <w:sz w:val="24"/>
                <w:szCs w:val="24"/>
              </w:rPr>
            </w:pPr>
            <w:r w:rsidRPr="00467241">
              <w:rPr>
                <w:rFonts w:eastAsia="Calibri"/>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8C177F" w:rsidRPr="00A120FC" w:rsidTr="004A2CFB">
        <w:tc>
          <w:tcPr>
            <w:tcW w:w="1188" w:type="dxa"/>
            <w:shd w:val="clear" w:color="auto" w:fill="auto"/>
          </w:tcPr>
          <w:p w:rsidR="008C177F" w:rsidRPr="00A120FC" w:rsidRDefault="008C177F" w:rsidP="008C177F">
            <w:pPr>
              <w:rPr>
                <w:sz w:val="22"/>
                <w:szCs w:val="22"/>
              </w:rPr>
            </w:pPr>
            <w:r>
              <w:rPr>
                <w:sz w:val="22"/>
                <w:szCs w:val="22"/>
              </w:rPr>
              <w:t>4.3.3.8.</w:t>
            </w:r>
          </w:p>
        </w:tc>
        <w:tc>
          <w:tcPr>
            <w:tcW w:w="13975" w:type="dxa"/>
            <w:gridSpan w:val="3"/>
            <w:shd w:val="clear" w:color="auto" w:fill="auto"/>
            <w:vAlign w:val="center"/>
          </w:tcPr>
          <w:p w:rsidR="008C177F" w:rsidRPr="003B7DAE" w:rsidRDefault="008C177F" w:rsidP="008C177F">
            <w:pPr>
              <w:jc w:val="both"/>
              <w:rPr>
                <w:rStyle w:val="Pagrindinistekstas1"/>
                <w:sz w:val="24"/>
                <w:szCs w:val="24"/>
              </w:rPr>
            </w:pPr>
            <w:r w:rsidRPr="00467241">
              <w:rPr>
                <w:rFonts w:eastAsia="Calibri"/>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4.3.3.9.</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Ne vėliau kaip per 10 darbo dienų pranešti VPS vykdytojai apie bet kurių duomenų, nurodytų pateiktoje ir užregistruotoje paramos paraiškoje, savo duomenų rekvizituose pasikeitimus;</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4.3.3.10.</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4.3.3.11.</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4.3.3.12.</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Projekto įgyvendinimo metu ir projekto kontrolės laikotarpiu turi užtikrinti atitiktį atrankos kriterijams (išskyrus atrankos kriterijų, susijusį su pareiškėjo amžiumi), už kuriuos projektui suteikiami balai;</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4.3.3.13.</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rPr>
                <w:shd w:val="clear" w:color="auto" w:fill="FFFFFF"/>
              </w:rPr>
              <w:t>Pateikti detalų atliktų darbų aktą (su kiekvienu mokėjimo prašymu, kuriame deklaruojamos statybos darbų išlaidos), kuriame atsispindėtų faktiškai atlikti darbai;</w:t>
            </w:r>
          </w:p>
        </w:tc>
      </w:tr>
      <w:tr w:rsidR="008C177F" w:rsidRPr="00A120FC" w:rsidTr="00F81AA2">
        <w:tc>
          <w:tcPr>
            <w:tcW w:w="1188" w:type="dxa"/>
            <w:shd w:val="clear" w:color="auto" w:fill="auto"/>
          </w:tcPr>
          <w:p w:rsidR="008C177F" w:rsidRPr="00A120FC" w:rsidRDefault="008C177F" w:rsidP="008C177F">
            <w:pPr>
              <w:rPr>
                <w:sz w:val="22"/>
                <w:szCs w:val="22"/>
              </w:rPr>
            </w:pPr>
            <w:r>
              <w:rPr>
                <w:sz w:val="22"/>
                <w:szCs w:val="22"/>
              </w:rPr>
              <w:t>4.3.3.14.</w:t>
            </w:r>
          </w:p>
        </w:tc>
        <w:tc>
          <w:tcPr>
            <w:tcW w:w="13975" w:type="dxa"/>
            <w:gridSpan w:val="3"/>
            <w:shd w:val="clear" w:color="auto" w:fill="auto"/>
          </w:tcPr>
          <w:p w:rsidR="008C177F" w:rsidRPr="003B7DAE" w:rsidRDefault="008C177F" w:rsidP="008C177F">
            <w:pPr>
              <w:jc w:val="both"/>
              <w:rPr>
                <w:rStyle w:val="Pagrindinistekstas1"/>
                <w:sz w:val="24"/>
                <w:szCs w:val="24"/>
              </w:rPr>
            </w:pPr>
            <w:r w:rsidRPr="00467241">
              <w:t>Užbaigus statybos darbus pateikti statybos užbaigimo dokumentus, kai jie privalomi pagal teisės aktų nuostatas (ne vėliau kaip galutinio mokėjimo prašymo pateikimo dieną);</w:t>
            </w:r>
          </w:p>
        </w:tc>
      </w:tr>
      <w:tr w:rsidR="008C177F" w:rsidRPr="00A120FC" w:rsidTr="004A2CFB">
        <w:tc>
          <w:tcPr>
            <w:tcW w:w="1188" w:type="dxa"/>
            <w:shd w:val="clear" w:color="auto" w:fill="auto"/>
          </w:tcPr>
          <w:p w:rsidR="008C177F" w:rsidRPr="00A120FC" w:rsidRDefault="008C177F" w:rsidP="008C177F">
            <w:pPr>
              <w:rPr>
                <w:sz w:val="22"/>
                <w:szCs w:val="22"/>
              </w:rPr>
            </w:pPr>
            <w:r>
              <w:rPr>
                <w:sz w:val="22"/>
                <w:szCs w:val="22"/>
              </w:rPr>
              <w:t>4.3.3.15.</w:t>
            </w:r>
          </w:p>
        </w:tc>
        <w:tc>
          <w:tcPr>
            <w:tcW w:w="13975" w:type="dxa"/>
            <w:gridSpan w:val="3"/>
            <w:shd w:val="clear" w:color="auto" w:fill="auto"/>
            <w:vAlign w:val="center"/>
          </w:tcPr>
          <w:p w:rsidR="008C177F" w:rsidRPr="003B7DAE" w:rsidRDefault="008C177F" w:rsidP="008C177F">
            <w:pPr>
              <w:jc w:val="both"/>
              <w:rPr>
                <w:rStyle w:val="Pagrindinistekstas1"/>
                <w:sz w:val="24"/>
                <w:szCs w:val="24"/>
              </w:rPr>
            </w:pPr>
            <w:r w:rsidRPr="00467241">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8C177F" w:rsidRPr="00A120FC" w:rsidTr="004A2CFB">
        <w:tc>
          <w:tcPr>
            <w:tcW w:w="1188" w:type="dxa"/>
            <w:shd w:val="clear" w:color="auto" w:fill="auto"/>
          </w:tcPr>
          <w:p w:rsidR="008C177F" w:rsidRPr="00A120FC" w:rsidRDefault="008C177F" w:rsidP="008C177F">
            <w:pPr>
              <w:rPr>
                <w:sz w:val="22"/>
                <w:szCs w:val="22"/>
              </w:rPr>
            </w:pPr>
            <w:r>
              <w:rPr>
                <w:sz w:val="22"/>
                <w:szCs w:val="22"/>
              </w:rPr>
              <w:t>4.3.3.16.</w:t>
            </w:r>
          </w:p>
        </w:tc>
        <w:tc>
          <w:tcPr>
            <w:tcW w:w="13975" w:type="dxa"/>
            <w:gridSpan w:val="3"/>
            <w:shd w:val="clear" w:color="auto" w:fill="auto"/>
            <w:vAlign w:val="center"/>
          </w:tcPr>
          <w:p w:rsidR="008C177F" w:rsidRPr="003B7DAE" w:rsidRDefault="008C177F" w:rsidP="000D58C3">
            <w:pPr>
              <w:jc w:val="both"/>
              <w:rPr>
                <w:rStyle w:val="Pagrindinistekstas1"/>
                <w:sz w:val="24"/>
                <w:szCs w:val="24"/>
              </w:rPr>
            </w:pPr>
            <w:r w:rsidRPr="00467241">
              <w:rPr>
                <w:spacing w:val="2"/>
              </w:rPr>
              <w:t>Iki verslo plano įgyvendinimo pabaigos pasiekti ir iki projekto kontrolės laikotarpio pabaigos išlaikyti paramos paraiškoje numatytus projekto priežiūros rodiklius.</w:t>
            </w:r>
          </w:p>
        </w:tc>
      </w:tr>
      <w:tr w:rsidR="008C177F" w:rsidRPr="00A120FC" w:rsidTr="004A2CFB">
        <w:tc>
          <w:tcPr>
            <w:tcW w:w="1188" w:type="dxa"/>
            <w:shd w:val="clear" w:color="auto" w:fill="auto"/>
          </w:tcPr>
          <w:p w:rsidR="008C177F" w:rsidRDefault="008C177F" w:rsidP="008C177F">
            <w:pPr>
              <w:rPr>
                <w:sz w:val="22"/>
                <w:szCs w:val="22"/>
              </w:rPr>
            </w:pPr>
            <w:r>
              <w:rPr>
                <w:sz w:val="22"/>
                <w:szCs w:val="22"/>
              </w:rPr>
              <w:t>4.3.3.17.</w:t>
            </w:r>
          </w:p>
        </w:tc>
        <w:tc>
          <w:tcPr>
            <w:tcW w:w="13975" w:type="dxa"/>
            <w:gridSpan w:val="3"/>
            <w:shd w:val="clear" w:color="auto" w:fill="auto"/>
            <w:vAlign w:val="center"/>
          </w:tcPr>
          <w:p w:rsidR="008C177F" w:rsidRPr="00F84569" w:rsidRDefault="008C177F" w:rsidP="008C177F">
            <w:pPr>
              <w:pStyle w:val="Komentarotekstas"/>
              <w:rPr>
                <w:color w:val="000000"/>
                <w:sz w:val="22"/>
                <w:szCs w:val="24"/>
              </w:rPr>
            </w:pPr>
            <w:r w:rsidRPr="00F84569">
              <w:rPr>
                <w:sz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177F" w:rsidRPr="00A120FC" w:rsidTr="004A2CFB">
        <w:tc>
          <w:tcPr>
            <w:tcW w:w="1188" w:type="dxa"/>
            <w:shd w:val="clear" w:color="auto" w:fill="auto"/>
          </w:tcPr>
          <w:p w:rsidR="008C177F" w:rsidRDefault="008C177F" w:rsidP="008C177F">
            <w:pPr>
              <w:rPr>
                <w:sz w:val="22"/>
                <w:szCs w:val="22"/>
              </w:rPr>
            </w:pPr>
            <w:r>
              <w:rPr>
                <w:sz w:val="22"/>
                <w:szCs w:val="22"/>
              </w:rPr>
              <w:t>4.3.3.18.</w:t>
            </w:r>
          </w:p>
        </w:tc>
        <w:tc>
          <w:tcPr>
            <w:tcW w:w="13975" w:type="dxa"/>
            <w:gridSpan w:val="3"/>
            <w:shd w:val="clear" w:color="auto" w:fill="auto"/>
            <w:vAlign w:val="center"/>
          </w:tcPr>
          <w:p w:rsidR="008C177F" w:rsidRPr="00F84569" w:rsidRDefault="008C177F" w:rsidP="008C177F">
            <w:pPr>
              <w:pStyle w:val="Komentarotekstas"/>
              <w:rPr>
                <w:color w:val="000000"/>
                <w:sz w:val="22"/>
                <w:szCs w:val="24"/>
              </w:rPr>
            </w:pPr>
            <w:r w:rsidRPr="00F84569">
              <w:rPr>
                <w:sz w:val="22"/>
              </w:rPr>
              <w:t>Pareiškėjas užtikrina, kad projekte numatytos išlaidos, kurioms finansuoti prašoma paramos, nebuvo, nėra ir nebus finansuojamos iš kitų ES fondų, kitų viešųjų lėšų.</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F8456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123FFB"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123FFB"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123FFB"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E85207" w:rsidRPr="00A120FC" w:rsidRDefault="00E85207" w:rsidP="00736A88">
            <w:pPr>
              <w:pStyle w:val="BodyText10"/>
              <w:ind w:firstLine="0"/>
              <w:rPr>
                <w:rFonts w:ascii="Times New Roman" w:hAnsi="Times New Roman" w:cs="Times New Roman"/>
                <w:sz w:val="22"/>
                <w:szCs w:val="22"/>
                <w:lang w:val="lt-LT"/>
              </w:rPr>
            </w:pP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1. </w:t>
            </w:r>
            <w:r w:rsidRPr="00467241">
              <w:rPr>
                <w:rFonts w:ascii="Times New Roman" w:hAnsi="Times New Roman" w:cs="Times New Roman"/>
                <w:sz w:val="24"/>
                <w:szCs w:val="24"/>
                <w:u w:val="single"/>
                <w:lang w:val="lt-LT"/>
              </w:rPr>
              <w:t>Dokumentai, pagrindžiantys atitiktį vietos projektų atrankos kriterijams</w:t>
            </w:r>
            <w:r w:rsidRPr="00467241">
              <w:rPr>
                <w:rFonts w:ascii="Times New Roman" w:hAnsi="Times New Roman" w:cs="Times New Roman"/>
                <w:sz w:val="24"/>
                <w:szCs w:val="24"/>
                <w:lang w:val="lt-LT"/>
              </w:rPr>
              <w:t>:</w:t>
            </w:r>
            <w:r w:rsidRPr="00467241">
              <w:rPr>
                <w:rStyle w:val="Puslapioinaosnuoroda"/>
                <w:rFonts w:ascii="Times New Roman" w:hAnsi="Times New Roman" w:cs="Times New Roman"/>
                <w:i/>
                <w:sz w:val="24"/>
                <w:szCs w:val="24"/>
                <w:lang w:val="lt-LT"/>
              </w:rPr>
              <w:t xml:space="preserve"> </w:t>
            </w: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1.1. parengtas verslo planas (FSA 2 priedas);</w:t>
            </w: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1.2. fizinio asmens dokumento  arba juridinio asmens registracijos pažymėjimo kopija;</w:t>
            </w: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1.3. fizinio asmens verslo liudijimas arba individualios veiklos pažyma arba ūkininko registracijos pažymėjimas;</w:t>
            </w: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1.4. kiti dokumentai, pagrindžiantys atitiktį vietos projektų atrankos kriterijams.</w:t>
            </w:r>
          </w:p>
          <w:p w:rsidR="00A37053" w:rsidRPr="003B7DAE" w:rsidRDefault="00A37053" w:rsidP="00A37053">
            <w:pPr>
              <w:pStyle w:val="Pagrindinistekstas3"/>
              <w:shd w:val="clear" w:color="auto" w:fill="auto"/>
              <w:tabs>
                <w:tab w:val="left" w:pos="462"/>
              </w:tabs>
              <w:spacing w:before="0" w:after="0" w:line="250" w:lineRule="exact"/>
              <w:ind w:left="720"/>
              <w:jc w:val="left"/>
              <w:rPr>
                <w:sz w:val="24"/>
                <w:szCs w:val="24"/>
              </w:rPr>
            </w:pPr>
          </w:p>
          <w:p w:rsidR="004A22D9" w:rsidRDefault="004A22D9" w:rsidP="0016330C">
            <w:pPr>
              <w:pStyle w:val="BodyText10"/>
              <w:numPr>
                <w:ilvl w:val="0"/>
                <w:numId w:val="23"/>
              </w:numPr>
              <w:rPr>
                <w:rFonts w:ascii="Times New Roman" w:hAnsi="Times New Roman" w:cs="Times New Roman"/>
                <w:sz w:val="22"/>
                <w:szCs w:val="22"/>
                <w:lang w:val="lt-LT"/>
              </w:rPr>
            </w:pP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E226FE" w:rsidRPr="00A120FC" w:rsidRDefault="00E226FE" w:rsidP="00E226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E226FE">
              <w:rPr>
                <w:rFonts w:ascii="Times New Roman" w:hAnsi="Times New Roman" w:cs="Times New Roman"/>
                <w:sz w:val="22"/>
                <w:szCs w:val="22"/>
                <w:lang w:val="lt-LT"/>
              </w:rPr>
              <w:t>.</w:t>
            </w:r>
            <w:r>
              <w:rPr>
                <w:rFonts w:ascii="Times New Roman" w:hAnsi="Times New Roman" w:cs="Times New Roman"/>
                <w:sz w:val="22"/>
                <w:szCs w:val="22"/>
                <w:lang w:val="lt-LT"/>
              </w:rPr>
              <w:t>1. 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Pr>
                <w:sz w:val="22"/>
                <w:szCs w:val="22"/>
                <w:lang w:val="lt-LT"/>
              </w:rPr>
              <w:t>Vietos projektų administravimo taisyklių 24.6 papunktyje.</w:t>
            </w:r>
          </w:p>
          <w:p w:rsidR="004A22D9" w:rsidRPr="00A120FC" w:rsidRDefault="004A22D9" w:rsidP="00736A88">
            <w:pPr>
              <w:pStyle w:val="BodyText10"/>
              <w:ind w:firstLine="0"/>
              <w:rPr>
                <w:rFonts w:ascii="Times New Roman" w:hAnsi="Times New Roman" w:cs="Times New Roman"/>
                <w:sz w:val="22"/>
                <w:szCs w:val="22"/>
                <w:lang w:val="lt-LT"/>
              </w:rPr>
            </w:pP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3. </w:t>
            </w:r>
            <w:r w:rsidRPr="00467241">
              <w:rPr>
                <w:rFonts w:ascii="Times New Roman" w:hAnsi="Times New Roman" w:cs="Times New Roman"/>
                <w:sz w:val="24"/>
                <w:szCs w:val="24"/>
                <w:u w:val="single"/>
                <w:lang w:val="lt-LT"/>
              </w:rPr>
              <w:t>Dokumentai, pagrindžiantys tinkamas vietos projekto išlaidas</w:t>
            </w:r>
            <w:r w:rsidRPr="00467241">
              <w:rPr>
                <w:rFonts w:ascii="Times New Roman" w:hAnsi="Times New Roman" w:cs="Times New Roman"/>
                <w:sz w:val="24"/>
                <w:szCs w:val="24"/>
                <w:lang w:val="lt-LT"/>
              </w:rPr>
              <w:t>:</w:t>
            </w:r>
          </w:p>
          <w:p w:rsidR="003611BE" w:rsidRPr="00467241" w:rsidRDefault="003611BE" w:rsidP="003611BE">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3.1. Komerciniai pasiūlymai, interneto tinklalapiuose esančių kainų kompiuterio ekrano nuotraukos (anglų k. „</w:t>
            </w:r>
            <w:proofErr w:type="spellStart"/>
            <w:r w:rsidRPr="00467241">
              <w:rPr>
                <w:rFonts w:ascii="Times New Roman" w:hAnsi="Times New Roman" w:cs="Times New Roman"/>
                <w:sz w:val="24"/>
                <w:szCs w:val="24"/>
                <w:lang w:val="lt-LT"/>
              </w:rPr>
              <w:t>Print</w:t>
            </w:r>
            <w:proofErr w:type="spellEnd"/>
            <w:r w:rsidRPr="00467241">
              <w:rPr>
                <w:rFonts w:ascii="Times New Roman" w:hAnsi="Times New Roman" w:cs="Times New Roman"/>
                <w:sz w:val="24"/>
                <w:szCs w:val="24"/>
                <w:lang w:val="lt-LT"/>
              </w:rPr>
              <w:t xml:space="preserve"> </w:t>
            </w:r>
            <w:proofErr w:type="spellStart"/>
            <w:r w:rsidRPr="00467241">
              <w:rPr>
                <w:rFonts w:ascii="Times New Roman" w:hAnsi="Times New Roman" w:cs="Times New Roman"/>
                <w:sz w:val="24"/>
                <w:szCs w:val="24"/>
                <w:lang w:val="lt-LT"/>
              </w:rPr>
              <w:t>Screen</w:t>
            </w:r>
            <w:proofErr w:type="spellEnd"/>
            <w:r w:rsidRPr="00467241">
              <w:rPr>
                <w:rFonts w:ascii="Times New Roman" w:hAnsi="Times New Roman" w:cs="Times New Roman"/>
                <w:sz w:val="24"/>
                <w:szCs w:val="24"/>
                <w:lang w:val="lt-LT"/>
              </w:rPr>
              <w:t>“);</w:t>
            </w:r>
          </w:p>
          <w:p w:rsidR="000D1119" w:rsidRPr="00A120FC" w:rsidRDefault="003611BE" w:rsidP="003611BE">
            <w:pPr>
              <w:pStyle w:val="BodyText10"/>
              <w:ind w:firstLine="0"/>
              <w:rPr>
                <w:rFonts w:ascii="Times New Roman" w:hAnsi="Times New Roman" w:cs="Times New Roman"/>
                <w:sz w:val="22"/>
                <w:szCs w:val="22"/>
                <w:lang w:val="lt-LT"/>
              </w:rPr>
            </w:pPr>
            <w:r w:rsidRPr="00467241">
              <w:rPr>
                <w:rFonts w:ascii="Times New Roman" w:hAnsi="Times New Roman" w:cs="Times New Roman"/>
                <w:sz w:val="24"/>
                <w:szCs w:val="24"/>
                <w:lang w:val="lt-LT"/>
              </w:rPr>
              <w:t>3.2. Kiti dokumentai, leidžiantys objektyviai palyginti tinkamų vietos projekto išlaidų kainas.</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3611BE" w:rsidRPr="00AA5956" w:rsidRDefault="003611BE" w:rsidP="003611BE">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4.1. Pareiškėjo</w:t>
            </w:r>
            <w:r>
              <w:rPr>
                <w:rFonts w:ascii="Times New Roman" w:hAnsi="Times New Roman" w:cs="Times New Roman"/>
                <w:sz w:val="24"/>
                <w:szCs w:val="24"/>
                <w:lang w:val="lt-LT"/>
              </w:rPr>
              <w:t xml:space="preserve"> ir partnerio</w:t>
            </w:r>
            <w:r w:rsidRPr="00467241">
              <w:rPr>
                <w:rFonts w:ascii="Times New Roman" w:hAnsi="Times New Roman" w:cs="Times New Roman"/>
                <w:sz w:val="24"/>
                <w:szCs w:val="24"/>
                <w:lang w:val="lt-LT"/>
              </w:rPr>
              <w:t xml:space="preserve">  rašytinis </w:t>
            </w:r>
            <w:r w:rsidRPr="00467241">
              <w:rPr>
                <w:rFonts w:ascii="Times New Roman" w:hAnsi="Times New Roman" w:cs="Times New Roman"/>
                <w:sz w:val="24"/>
                <w:szCs w:val="24"/>
                <w:u w:val="single"/>
                <w:lang w:val="lt-LT"/>
              </w:rPr>
              <w:t xml:space="preserve">prašymas </w:t>
            </w:r>
            <w:r w:rsidRPr="00467241">
              <w:rPr>
                <w:rFonts w:ascii="Times New Roman" w:hAnsi="Times New Roman" w:cs="Times New Roman"/>
                <w:color w:val="000000"/>
                <w:sz w:val="24"/>
                <w:szCs w:val="24"/>
                <w:u w:val="single"/>
                <w:lang w:val="lt-LT"/>
              </w:rPr>
              <w:t>nušalinti</w:t>
            </w:r>
            <w:r w:rsidRPr="0046724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teikiantis pareiškėjas </w:t>
            </w:r>
            <w:r w:rsidRPr="00467241">
              <w:rPr>
                <w:rFonts w:ascii="Times New Roman" w:hAnsi="Times New Roman" w:cs="Times New Roman"/>
                <w:i/>
                <w:color w:val="000000"/>
                <w:sz w:val="24"/>
                <w:szCs w:val="24"/>
                <w:lang w:val="lt-LT"/>
              </w:rPr>
              <w:t xml:space="preserve"> </w:t>
            </w:r>
            <w:r w:rsidRPr="00467241">
              <w:rPr>
                <w:rFonts w:ascii="Times New Roman" w:hAnsi="Times New Roman" w:cs="Times New Roman"/>
                <w:color w:val="000000"/>
                <w:sz w:val="24"/>
                <w:szCs w:val="24"/>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467241">
              <w:rPr>
                <w:rFonts w:ascii="Times New Roman" w:hAnsi="Times New Roman" w:cs="Times New Roman"/>
                <w:sz w:val="24"/>
                <w:szCs w:val="24"/>
                <w:lang w:val="lt-LT"/>
              </w:rPr>
              <w:t xml:space="preserve">Europos </w:t>
            </w:r>
            <w:r w:rsidRPr="00AA5956">
              <w:rPr>
                <w:rFonts w:ascii="Times New Roman" w:hAnsi="Times New Roman" w:cs="Times New Roman"/>
                <w:sz w:val="24"/>
                <w:szCs w:val="24"/>
                <w:lang w:val="lt-LT"/>
              </w:rPr>
              <w:t xml:space="preserve">Parlamento ir Tarybos </w:t>
            </w:r>
            <w:r w:rsidRPr="00AA5956">
              <w:rPr>
                <w:rFonts w:ascii="Times New Roman" w:hAnsi="Times New Roman" w:cs="Times New Roman"/>
                <w:color w:val="000000"/>
                <w:sz w:val="24"/>
                <w:szCs w:val="24"/>
                <w:lang w:val="lt-LT"/>
              </w:rPr>
              <w:t>reglamento (ES) Nr. 966/2012 57 str.);</w:t>
            </w:r>
          </w:p>
          <w:p w:rsidR="003611BE" w:rsidRPr="00AA5956" w:rsidRDefault="003611BE" w:rsidP="003611B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4.2. Pažyma apie deklaruotą gyvenamąją vietą (taikoma fiziniams asmenims);</w:t>
            </w:r>
          </w:p>
          <w:p w:rsidR="003611BE" w:rsidRPr="00AA5956" w:rsidRDefault="003611BE" w:rsidP="003611B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4.3. Žemės ūkio valdos registraciją ir ūkininko ūkio registraciją įrodantys dokumentai (kai taikoma);</w:t>
            </w:r>
          </w:p>
          <w:p w:rsidR="003611BE" w:rsidRPr="00AA5956" w:rsidRDefault="003611BE" w:rsidP="003611BE">
            <w:pPr>
              <w:pStyle w:val="BodyText10"/>
              <w:ind w:firstLine="0"/>
              <w:rPr>
                <w:rFonts w:ascii="Times New Roman" w:hAnsi="Times New Roman" w:cs="Times New Roman"/>
                <w:sz w:val="24"/>
                <w:szCs w:val="24"/>
                <w:lang w:val="lt-LT"/>
              </w:rPr>
            </w:pPr>
            <w:r w:rsidRPr="00AA5956">
              <w:rPr>
                <w:rFonts w:ascii="Times New Roman" w:hAnsi="Times New Roman" w:cs="Times New Roman"/>
                <w:sz w:val="24"/>
                <w:szCs w:val="24"/>
                <w:lang w:val="lt-LT"/>
              </w:rPr>
              <w:t>4.4. Juridinio asmens įstatai arba kiti dokumentai, kuriuos įstatams prilygina Lietuvos Respublikos civilinis kodeksas</w:t>
            </w:r>
          </w:p>
          <w:p w:rsidR="003611BE" w:rsidRPr="00467241" w:rsidRDefault="003611BE" w:rsidP="003611BE">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4.5</w:t>
            </w:r>
            <w:r w:rsidRPr="004F5D9D">
              <w:rPr>
                <w:rFonts w:ascii="Times New Roman" w:hAnsi="Times New Roman" w:cs="Times New Roman"/>
                <w:sz w:val="24"/>
                <w:szCs w:val="24"/>
                <w:lang w:val="lt-LT"/>
              </w:rPr>
              <w:t>. Fizinio asmens verslo liudijimas arba individualios veiklos vykdymo pažyma;</w:t>
            </w:r>
            <w:r>
              <w:rPr>
                <w:rFonts w:ascii="Times New Roman" w:hAnsi="Times New Roman" w:cs="Times New Roman"/>
                <w:sz w:val="24"/>
                <w:szCs w:val="24"/>
                <w:lang w:val="lt-LT"/>
              </w:rPr>
              <w:t xml:space="preserve"> </w:t>
            </w:r>
          </w:p>
          <w:p w:rsidR="004A22D9" w:rsidRDefault="00C830A6" w:rsidP="006B2152">
            <w:pPr>
              <w:jc w:val="both"/>
              <w:rPr>
                <w:sz w:val="22"/>
                <w:szCs w:val="22"/>
              </w:rPr>
            </w:pPr>
            <w:r w:rsidRPr="00A120FC">
              <w:rPr>
                <w:sz w:val="22"/>
                <w:szCs w:val="22"/>
              </w:rPr>
              <w:t>4</w:t>
            </w:r>
            <w:r w:rsidR="003611BE">
              <w:rPr>
                <w:sz w:val="22"/>
                <w:szCs w:val="22"/>
              </w:rPr>
              <w:t>.6</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 </w:t>
            </w:r>
            <w:r w:rsidR="006B2152">
              <w:rPr>
                <w:sz w:val="22"/>
                <w:szCs w:val="22"/>
              </w:rPr>
              <w:t xml:space="preserve">3 </w:t>
            </w:r>
            <w:r w:rsidR="004A22D9" w:rsidRPr="00A120FC">
              <w:rPr>
                <w:sz w:val="22"/>
                <w:szCs w:val="22"/>
              </w:rPr>
              <w:t>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BF3477" w:rsidRDefault="00BF3477" w:rsidP="006B2152">
            <w:pPr>
              <w:jc w:val="both"/>
              <w:rPr>
                <w:sz w:val="22"/>
                <w:szCs w:val="22"/>
              </w:rPr>
            </w:pPr>
            <w:r>
              <w:rPr>
                <w:sz w:val="22"/>
                <w:szCs w:val="22"/>
              </w:rPr>
              <w:t xml:space="preserve">4.7. </w:t>
            </w:r>
            <w:r>
              <w:t>F</w:t>
            </w:r>
            <w:r w:rsidRPr="00467241">
              <w:t>izinio asmens sutikimas dėl paskolos suteikimo ir banko sąskaitos išrašas, išduotas ne anksčiau kaip 10 darbo dienų iki paramos paraiškos pateikimo, pasirašytas banko darbuotojo</w:t>
            </w:r>
            <w:r>
              <w:t>, bei fizinio asmens pajamų deklaracija už praėjusius metus (kai taikoma);</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C4539C" w:rsidRPr="00467241" w:rsidRDefault="00C4539C" w:rsidP="00C4539C">
            <w:pPr>
              <w:pStyle w:val="BodyText10"/>
              <w:ind w:firstLine="0"/>
              <w:rPr>
                <w:rFonts w:ascii="Times New Roman" w:hAnsi="Times New Roman" w:cs="Times New Roman"/>
                <w:i/>
                <w:sz w:val="24"/>
                <w:szCs w:val="24"/>
                <w:lang w:val="lt-LT"/>
              </w:rPr>
            </w:pPr>
            <w:r w:rsidRPr="00467241">
              <w:rPr>
                <w:rFonts w:ascii="Times New Roman" w:hAnsi="Times New Roman" w:cs="Times New Roman"/>
                <w:sz w:val="24"/>
                <w:szCs w:val="24"/>
                <w:lang w:val="lt-LT"/>
              </w:rPr>
              <w:t xml:space="preserve">5.1. Vietos projekto </w:t>
            </w:r>
            <w:r w:rsidRPr="00467241">
              <w:rPr>
                <w:rFonts w:ascii="Times New Roman" w:hAnsi="Times New Roman" w:cs="Times New Roman"/>
                <w:sz w:val="24"/>
                <w:szCs w:val="24"/>
                <w:u w:val="single"/>
                <w:lang w:val="lt-LT"/>
              </w:rPr>
              <w:t>verslo planas</w:t>
            </w:r>
            <w:r w:rsidRPr="00467241">
              <w:rPr>
                <w:rFonts w:ascii="Times New Roman" w:hAnsi="Times New Roman" w:cs="Times New Roman"/>
                <w:sz w:val="24"/>
                <w:szCs w:val="24"/>
                <w:lang w:val="lt-LT"/>
              </w:rPr>
              <w:t>, parengtas pagal FSA 2 priedo</w:t>
            </w:r>
            <w:r w:rsidRPr="00467241">
              <w:rPr>
                <w:i/>
                <w:sz w:val="24"/>
                <w:szCs w:val="24"/>
              </w:rPr>
              <w:t xml:space="preserve"> </w:t>
            </w:r>
            <w:r w:rsidRPr="00467241">
              <w:rPr>
                <w:rFonts w:ascii="Times New Roman" w:hAnsi="Times New Roman" w:cs="Times New Roman"/>
                <w:sz w:val="24"/>
                <w:szCs w:val="24"/>
                <w:lang w:val="lt-LT"/>
              </w:rPr>
              <w:t>formą;</w:t>
            </w:r>
          </w:p>
          <w:p w:rsidR="00C4539C" w:rsidRPr="00467241" w:rsidRDefault="00C4539C" w:rsidP="00C4539C">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5.2.</w:t>
            </w:r>
            <w:r w:rsidRPr="00467241">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467241">
              <w:rPr>
                <w:rFonts w:ascii="Times New Roman" w:hAnsi="Times New Roman" w:cs="Times New Roman"/>
                <w:color w:val="000000"/>
                <w:sz w:val="24"/>
                <w:szCs w:val="24"/>
                <w:lang w:val="lt-LT"/>
              </w:rPr>
              <w:t>Infostatyba</w:t>
            </w:r>
            <w:proofErr w:type="spellEnd"/>
            <w:r w:rsidRPr="00467241">
              <w:rPr>
                <w:rFonts w:ascii="Times New Roman" w:hAnsi="Times New Roman" w:cs="Times New Roman"/>
                <w:color w:val="000000"/>
                <w:sz w:val="24"/>
                <w:szCs w:val="24"/>
                <w:lang w:val="lt-LT"/>
              </w:rPr>
              <w:t>“, jų atskirai teikti nereikia (reikia nurodyti paraiškos 11 dalyje „Pridedami dokumentai“));</w:t>
            </w:r>
          </w:p>
          <w:p w:rsidR="00C4539C" w:rsidRPr="00467241" w:rsidRDefault="00C4539C" w:rsidP="00C4539C">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C4539C" w:rsidRPr="00467241" w:rsidRDefault="00C4539C" w:rsidP="00C4539C">
            <w:pPr>
              <w:pStyle w:val="BodyText10"/>
              <w:ind w:firstLine="0"/>
              <w:rPr>
                <w:rFonts w:ascii="Times New Roman" w:hAnsi="Times New Roman" w:cs="Times New Roman"/>
                <w:color w:val="000000"/>
                <w:sz w:val="24"/>
                <w:szCs w:val="24"/>
                <w:lang w:val="lt-LT"/>
              </w:rPr>
            </w:pPr>
            <w:r w:rsidRPr="00467241">
              <w:rPr>
                <w:rFonts w:ascii="Times New Roman" w:hAnsi="Times New Roman" w:cs="Times New Roman"/>
                <w:sz w:val="24"/>
                <w:szCs w:val="24"/>
                <w:lang w:val="lt-LT"/>
              </w:rPr>
              <w:t>5.4.</w:t>
            </w:r>
            <w:r w:rsidRPr="0046724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467241">
              <w:rPr>
                <w:rFonts w:ascii="Times New Roman" w:hAnsi="Times New Roman" w:cs="Times New Roman"/>
                <w:color w:val="000000"/>
                <w:sz w:val="24"/>
                <w:szCs w:val="24"/>
                <w:lang w:val="lt-LT"/>
              </w:rPr>
              <w:t>Infostatyba</w:t>
            </w:r>
            <w:proofErr w:type="spellEnd"/>
            <w:r w:rsidRPr="00467241">
              <w:rPr>
                <w:rFonts w:ascii="Times New Roman" w:hAnsi="Times New Roman" w:cs="Times New Roman"/>
                <w:color w:val="000000"/>
                <w:sz w:val="24"/>
                <w:szCs w:val="24"/>
                <w:lang w:val="lt-LT"/>
              </w:rPr>
              <w:t>“, jo atskirai teikti nereikia (reikia nurodyti paraiškos 11 dalyje „Pridedami dokumentai“));</w:t>
            </w:r>
          </w:p>
          <w:p w:rsidR="00C4539C" w:rsidRPr="00467241" w:rsidRDefault="00C4539C" w:rsidP="00C4539C">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467241">
              <w:rPr>
                <w:rFonts w:ascii="Times New Roman" w:hAnsi="Times New Roman" w:cs="Times New Roman"/>
                <w:color w:val="000000"/>
                <w:sz w:val="24"/>
                <w:szCs w:val="24"/>
                <w:lang w:val="lt-LT"/>
              </w:rPr>
              <w:t>Vietos projektų</w:t>
            </w:r>
            <w:r w:rsidRPr="00467241">
              <w:rPr>
                <w:rFonts w:ascii="Times New Roman" w:hAnsi="Times New Roman" w:cs="Times New Roman"/>
                <w:sz w:val="24"/>
                <w:szCs w:val="24"/>
                <w:lang w:val="lt-LT"/>
              </w:rPr>
              <w:t xml:space="preserve"> administravimo taisyklių 23.1.12 papunktyje nurodytus reikalavimus);</w:t>
            </w:r>
          </w:p>
          <w:p w:rsidR="00C4539C" w:rsidRPr="00467241" w:rsidRDefault="00C4539C" w:rsidP="00C4539C">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5.6.</w:t>
            </w:r>
            <w:r w:rsidRPr="00467241">
              <w:rPr>
                <w:rFonts w:ascii="Times New Roman" w:hAnsi="Times New Roman" w:cs="Times New Roman"/>
                <w:color w:val="000000"/>
                <w:sz w:val="24"/>
                <w:szCs w:val="24"/>
                <w:lang w:val="lt-LT"/>
              </w:rPr>
              <w:t xml:space="preserve"> </w:t>
            </w:r>
            <w:r w:rsidRPr="00467241">
              <w:rPr>
                <w:rFonts w:ascii="Times New Roman" w:hAnsi="Times New Roman" w:cs="Times New Roman"/>
                <w:sz w:val="24"/>
                <w:szCs w:val="24"/>
                <w:lang w:val="lt-LT"/>
              </w:rPr>
              <w:t xml:space="preserve">Visų nekilnojamojo </w:t>
            </w:r>
            <w:r w:rsidRPr="00467241">
              <w:rPr>
                <w:rFonts w:ascii="Times New Roman" w:hAnsi="Times New Roman" w:cs="Times New Roman"/>
                <w:sz w:val="24"/>
                <w:szCs w:val="24"/>
                <w:u w:val="single"/>
                <w:lang w:val="lt-LT"/>
              </w:rPr>
              <w:t>turto savininkų sutikimai</w:t>
            </w:r>
            <w:r w:rsidRPr="0046724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C4539C" w:rsidRPr="004F5D9D" w:rsidRDefault="00C4539C" w:rsidP="00C4539C">
            <w:pPr>
              <w:pStyle w:val="BodyText10"/>
              <w:ind w:firstLine="0"/>
              <w:rPr>
                <w:rFonts w:ascii="Times New Roman" w:hAnsi="Times New Roman" w:cs="Times New Roman"/>
                <w:sz w:val="24"/>
                <w:szCs w:val="24"/>
                <w:lang w:val="lt-LT"/>
              </w:rPr>
            </w:pPr>
            <w:r w:rsidRPr="00467241">
              <w:rPr>
                <w:rFonts w:ascii="Times New Roman" w:hAnsi="Times New Roman" w:cs="Times New Roman"/>
                <w:sz w:val="24"/>
                <w:szCs w:val="24"/>
                <w:lang w:val="lt-LT"/>
              </w:rPr>
              <w:t>5.</w:t>
            </w:r>
            <w:r>
              <w:rPr>
                <w:rFonts w:ascii="Times New Roman" w:hAnsi="Times New Roman" w:cs="Times New Roman"/>
                <w:sz w:val="24"/>
                <w:szCs w:val="24"/>
                <w:lang w:val="lt-LT"/>
              </w:rPr>
              <w:t>7</w:t>
            </w:r>
            <w:r w:rsidRPr="004F5D9D">
              <w:rPr>
                <w:rFonts w:ascii="Times New Roman" w:hAnsi="Times New Roman" w:cs="Times New Roman"/>
                <w:sz w:val="24"/>
                <w:szCs w:val="24"/>
                <w:lang w:val="lt-LT"/>
              </w:rPr>
              <w:t>. Fizinio asmens verslo liudijimas arba individualios veiklos pažyma (taikoma kai veikla jau vykdoma)</w:t>
            </w:r>
          </w:p>
          <w:p w:rsidR="00C4539C" w:rsidRPr="00467241" w:rsidRDefault="00C4539C" w:rsidP="00C4539C">
            <w:pPr>
              <w:pStyle w:val="BodyText10"/>
              <w:ind w:firstLine="0"/>
              <w:rPr>
                <w:rFonts w:ascii="Times New Roman" w:hAnsi="Times New Roman" w:cs="Times New Roman"/>
                <w:sz w:val="24"/>
                <w:szCs w:val="24"/>
                <w:lang w:val="lt-LT"/>
              </w:rPr>
            </w:pPr>
            <w:r w:rsidRPr="004F5D9D">
              <w:rPr>
                <w:rFonts w:ascii="Times New Roman" w:hAnsi="Times New Roman" w:cs="Times New Roman"/>
                <w:sz w:val="24"/>
                <w:szCs w:val="24"/>
                <w:lang w:val="lt-LT"/>
              </w:rPr>
              <w:t>5.</w:t>
            </w:r>
            <w:r>
              <w:rPr>
                <w:rFonts w:ascii="Times New Roman" w:hAnsi="Times New Roman" w:cs="Times New Roman"/>
                <w:sz w:val="24"/>
                <w:szCs w:val="24"/>
                <w:lang w:val="lt-LT"/>
              </w:rPr>
              <w:t>8</w:t>
            </w:r>
            <w:r w:rsidRPr="004F5D9D">
              <w:rPr>
                <w:rFonts w:ascii="Times New Roman" w:hAnsi="Times New Roman" w:cs="Times New Roman"/>
                <w:sz w:val="24"/>
                <w:szCs w:val="24"/>
                <w:lang w:val="lt-LT"/>
              </w:rPr>
              <w:t>. Ataskaitinio</w:t>
            </w:r>
            <w:r w:rsidRPr="00467241">
              <w:rPr>
                <w:rFonts w:ascii="Times New Roman" w:hAnsi="Times New Roman" w:cs="Times New Roman"/>
                <w:sz w:val="24"/>
                <w:szCs w:val="24"/>
                <w:lang w:val="lt-LT"/>
              </w:rPr>
              <w:t xml:space="preserve"> </w:t>
            </w:r>
            <w:r w:rsidRPr="00467241">
              <w:rPr>
                <w:rFonts w:ascii="Times New Roman" w:hAnsi="Times New Roman" w:cs="Times New Roman"/>
                <w:i/>
                <w:sz w:val="24"/>
                <w:szCs w:val="24"/>
                <w:lang w:val="lt-LT"/>
              </w:rPr>
              <w:t xml:space="preserve"> </w:t>
            </w:r>
            <w:r w:rsidRPr="00467241">
              <w:rPr>
                <w:rFonts w:ascii="Times New Roman" w:hAnsi="Times New Roman" w:cs="Times New Roman"/>
                <w:sz w:val="24"/>
                <w:szCs w:val="24"/>
                <w:lang w:val="lt-LT"/>
              </w:rPr>
              <w:t>laikotarpio finansinės atskaitomybės dokumentai; Naujai įregistruoti juridiniai asmenys pateikia ūkinės veiklos balansą;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EF54DE">
              <w:rPr>
                <w:bCs/>
                <w:sz w:val="22"/>
                <w:szCs w:val="22"/>
              </w:rPr>
              <w:t xml:space="preserve"> </w:t>
            </w:r>
            <w:hyperlink r:id="rId8" w:history="1">
              <w:r w:rsidR="00EF54DE" w:rsidRPr="00A50357">
                <w:rPr>
                  <w:rStyle w:val="Hipersaitas"/>
                  <w:bCs/>
                  <w:sz w:val="22"/>
                  <w:szCs w:val="22"/>
                </w:rPr>
                <w:t>www.kalvarijosvvg.lt</w:t>
              </w:r>
            </w:hyperlink>
            <w:r w:rsidR="00EF54DE">
              <w:rPr>
                <w:bCs/>
                <w:sz w:val="22"/>
                <w:szCs w:val="22"/>
                <w:u w:val="single"/>
              </w:rPr>
              <w:t xml:space="preserve"> </w:t>
            </w:r>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 xml:space="preserve">de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hyperlink r:id="rId9" w:history="1">
              <w:r w:rsidR="00EF54DE" w:rsidRPr="00A50357">
                <w:rPr>
                  <w:rStyle w:val="Hipersaitas"/>
                  <w:bCs/>
                  <w:sz w:val="22"/>
                  <w:szCs w:val="22"/>
                </w:rPr>
                <w:t>www.kalvarijosvvg.lt</w:t>
              </w:r>
            </w:hyperlink>
            <w:r w:rsidR="00EF54DE">
              <w:rPr>
                <w:bCs/>
                <w:sz w:val="22"/>
                <w:szCs w:val="22"/>
                <w:u w:val="single"/>
              </w:rPr>
              <w:t xml:space="preserve"> </w:t>
            </w:r>
            <w:r w:rsidR="00EF54DE" w:rsidRPr="00A120FC">
              <w:rPr>
                <w:bCs/>
                <w:sz w:val="22"/>
                <w:szCs w:val="22"/>
              </w:rPr>
              <w:t xml:space="preserve"> </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 xml:space="preserve">de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rsidR="00112D89" w:rsidRPr="00A120FC" w:rsidRDefault="00F71BF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7.5</w:t>
            </w:r>
            <w:r w:rsidR="00112D89" w:rsidRPr="00A120FC">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00112D89"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00112D89"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A76550" w:rsidRPr="00A120FC" w:rsidRDefault="00F71BF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7.6</w:t>
            </w:r>
            <w:r w:rsidR="00A76550" w:rsidRPr="00A120FC">
              <w:rPr>
                <w:rFonts w:ascii="Times New Roman" w:hAnsi="Times New Roman" w:cs="Times New Roman"/>
                <w:sz w:val="22"/>
                <w:szCs w:val="22"/>
                <w:lang w:val="lt-LT"/>
              </w:rPr>
              <w:t>.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10" w:history="1">
              <w:r w:rsidR="00EF54DE" w:rsidRPr="00A50357">
                <w:rPr>
                  <w:rStyle w:val="Hipersaitas"/>
                  <w:bCs/>
                  <w:sz w:val="22"/>
                  <w:szCs w:val="22"/>
                </w:rPr>
                <w:t>www.kalvarijosvvg.lt</w:t>
              </w:r>
            </w:hyperlink>
            <w:r w:rsidR="00EF54DE">
              <w:rPr>
                <w:bCs/>
                <w:sz w:val="22"/>
                <w:szCs w:val="22"/>
                <w:u w:val="single"/>
              </w:rPr>
              <w:t xml:space="preserve"> </w:t>
            </w:r>
            <w:r w:rsidR="00EF54DE" w:rsidRPr="00A120FC">
              <w:rPr>
                <w:bCs/>
                <w:sz w:val="22"/>
                <w:szCs w:val="22"/>
              </w:rPr>
              <w:t xml:space="preserve"> </w:t>
            </w:r>
            <w:r w:rsidR="008E7653" w:rsidRPr="005703EA">
              <w:rPr>
                <w:rFonts w:ascii="Times New Roman" w:hAnsi="Times New Roman" w:cs="Times New Roman"/>
                <w:bCs/>
                <w:sz w:val="22"/>
                <w:szCs w:val="22"/>
                <w:lang w:val="lt-LT"/>
              </w:rPr>
              <w:t>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00A76550"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00A76550"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A76550"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5A763B" w:rsidRDefault="00C830A6" w:rsidP="005A763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A22D9" w:rsidRPr="005A763B" w:rsidRDefault="00FF5761" w:rsidP="005A763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w:t>
            </w:r>
            <w:r w:rsidR="005A763B">
              <w:rPr>
                <w:rFonts w:ascii="Times New Roman" w:hAnsi="Times New Roman" w:cs="Times New Roman"/>
                <w:sz w:val="22"/>
                <w:szCs w:val="22"/>
                <w:lang w:val="lt-LT"/>
              </w:rPr>
              <w:t xml:space="preserve">2. </w:t>
            </w:r>
            <w:proofErr w:type="spellStart"/>
            <w:r w:rsidR="005A763B" w:rsidRPr="003B7DAE">
              <w:rPr>
                <w:sz w:val="24"/>
                <w:szCs w:val="24"/>
              </w:rPr>
              <w:t>Juridinio</w:t>
            </w:r>
            <w:proofErr w:type="spellEnd"/>
            <w:r w:rsidR="005A763B" w:rsidRPr="003B7DAE">
              <w:rPr>
                <w:sz w:val="24"/>
                <w:szCs w:val="24"/>
              </w:rPr>
              <w:t xml:space="preserve"> </w:t>
            </w:r>
            <w:proofErr w:type="spellStart"/>
            <w:r w:rsidR="005A763B" w:rsidRPr="003B7DAE">
              <w:rPr>
                <w:sz w:val="24"/>
                <w:szCs w:val="24"/>
              </w:rPr>
              <w:t>asmens</w:t>
            </w:r>
            <w:proofErr w:type="spellEnd"/>
            <w:r w:rsidR="005A763B" w:rsidRPr="003B7DAE">
              <w:rPr>
                <w:sz w:val="24"/>
                <w:szCs w:val="24"/>
              </w:rPr>
              <w:t xml:space="preserve"> </w:t>
            </w:r>
            <w:proofErr w:type="spellStart"/>
            <w:r w:rsidR="005A763B" w:rsidRPr="003B7DAE">
              <w:rPr>
                <w:sz w:val="24"/>
                <w:szCs w:val="24"/>
              </w:rPr>
              <w:t>vadovo</w:t>
            </w:r>
            <w:proofErr w:type="spellEnd"/>
            <w:r w:rsidR="005A763B" w:rsidRPr="003B7DAE">
              <w:rPr>
                <w:sz w:val="24"/>
                <w:szCs w:val="24"/>
              </w:rPr>
              <w:t xml:space="preserve"> </w:t>
            </w:r>
            <w:proofErr w:type="spellStart"/>
            <w:r w:rsidR="005A763B" w:rsidRPr="003B7DAE">
              <w:rPr>
                <w:sz w:val="24"/>
                <w:szCs w:val="24"/>
              </w:rPr>
              <w:t>arba</w:t>
            </w:r>
            <w:proofErr w:type="spellEnd"/>
            <w:r w:rsidR="005A763B" w:rsidRPr="003B7DAE">
              <w:rPr>
                <w:sz w:val="24"/>
                <w:szCs w:val="24"/>
              </w:rPr>
              <w:t xml:space="preserve"> </w:t>
            </w:r>
            <w:proofErr w:type="spellStart"/>
            <w:r w:rsidR="005A763B" w:rsidRPr="003B7DAE">
              <w:rPr>
                <w:sz w:val="24"/>
                <w:szCs w:val="24"/>
              </w:rPr>
              <w:t>tinkamai</w:t>
            </w:r>
            <w:proofErr w:type="spellEnd"/>
            <w:r w:rsidR="005A763B" w:rsidRPr="003B7DAE">
              <w:rPr>
                <w:sz w:val="24"/>
                <w:szCs w:val="24"/>
              </w:rPr>
              <w:t xml:space="preserve"> </w:t>
            </w:r>
            <w:proofErr w:type="spellStart"/>
            <w:r w:rsidR="005A763B" w:rsidRPr="003B7DAE">
              <w:rPr>
                <w:sz w:val="24"/>
                <w:szCs w:val="24"/>
              </w:rPr>
              <w:t>įgalioto</w:t>
            </w:r>
            <w:proofErr w:type="spellEnd"/>
            <w:r w:rsidR="005A763B" w:rsidRPr="003B7DAE">
              <w:rPr>
                <w:sz w:val="24"/>
                <w:szCs w:val="24"/>
              </w:rPr>
              <w:t xml:space="preserve"> </w:t>
            </w:r>
            <w:proofErr w:type="spellStart"/>
            <w:r w:rsidR="005A763B" w:rsidRPr="003B7DAE">
              <w:rPr>
                <w:sz w:val="24"/>
                <w:szCs w:val="24"/>
              </w:rPr>
              <w:t>asmens</w:t>
            </w:r>
            <w:proofErr w:type="spellEnd"/>
            <w:r w:rsidR="005A763B" w:rsidRPr="003B7DAE">
              <w:rPr>
                <w:sz w:val="24"/>
                <w:szCs w:val="24"/>
              </w:rPr>
              <w:t xml:space="preserve"> </w:t>
            </w:r>
            <w:proofErr w:type="spellStart"/>
            <w:r w:rsidR="005A763B" w:rsidRPr="003B7DAE">
              <w:rPr>
                <w:sz w:val="24"/>
                <w:szCs w:val="24"/>
              </w:rPr>
              <w:t>atstov</w:t>
            </w:r>
            <w:r w:rsidR="005A763B">
              <w:rPr>
                <w:sz w:val="24"/>
                <w:szCs w:val="24"/>
              </w:rPr>
              <w:t>avimo</w:t>
            </w:r>
            <w:proofErr w:type="spellEnd"/>
            <w:r w:rsidR="005A763B">
              <w:rPr>
                <w:sz w:val="24"/>
                <w:szCs w:val="24"/>
              </w:rPr>
              <w:t xml:space="preserve"> </w:t>
            </w:r>
            <w:proofErr w:type="spellStart"/>
            <w:r w:rsidR="005A763B">
              <w:rPr>
                <w:sz w:val="24"/>
                <w:szCs w:val="24"/>
              </w:rPr>
              <w:t>teisę</w:t>
            </w:r>
            <w:proofErr w:type="spellEnd"/>
            <w:r w:rsidR="005A763B">
              <w:rPr>
                <w:sz w:val="24"/>
                <w:szCs w:val="24"/>
              </w:rPr>
              <w:t xml:space="preserve"> </w:t>
            </w:r>
            <w:proofErr w:type="spellStart"/>
            <w:r w:rsidR="005A763B">
              <w:rPr>
                <w:sz w:val="24"/>
                <w:szCs w:val="24"/>
              </w:rPr>
              <w:t>įrodantys</w:t>
            </w:r>
            <w:proofErr w:type="spellEnd"/>
            <w:r w:rsidR="005A763B">
              <w:rPr>
                <w:sz w:val="24"/>
                <w:szCs w:val="24"/>
              </w:rPr>
              <w:t xml:space="preserve"> </w:t>
            </w:r>
            <w:proofErr w:type="spellStart"/>
            <w:r w:rsidR="005A763B">
              <w:rPr>
                <w:sz w:val="24"/>
                <w:szCs w:val="24"/>
              </w:rPr>
              <w:t>dokumentai</w:t>
            </w:r>
            <w:proofErr w:type="spellEnd"/>
            <w:r w:rsidR="005A763B" w:rsidRPr="003B7DAE">
              <w:rPr>
                <w:sz w:val="24"/>
                <w:szCs w:val="24"/>
              </w:rPr>
              <w:t>.</w:t>
            </w:r>
          </w:p>
          <w:p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rsidTr="00F81AA2">
        <w:trPr>
          <w:trHeight w:val="334"/>
        </w:trPr>
        <w:tc>
          <w:tcPr>
            <w:tcW w:w="2660" w:type="dxa"/>
            <w:shd w:val="clear" w:color="auto" w:fill="auto"/>
          </w:tcPr>
          <w:p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rsidR="000E0CAB" w:rsidRPr="00467241" w:rsidRDefault="000E0CAB" w:rsidP="000E0CAB">
            <w:pPr>
              <w:jc w:val="both"/>
            </w:pPr>
            <w:r w:rsidRPr="00467241">
              <w:t>1 priedas „Vietos projekto paraiškos forma“.</w:t>
            </w:r>
          </w:p>
          <w:p w:rsidR="000E0CAB" w:rsidRPr="00467241" w:rsidRDefault="000E0CAB" w:rsidP="000E0CAB">
            <w:pPr>
              <w:jc w:val="both"/>
            </w:pPr>
            <w:r w:rsidRPr="00467241">
              <w:t>2 priedas „Verslo plano forma“.</w:t>
            </w:r>
          </w:p>
          <w:p w:rsidR="00FB5013" w:rsidRDefault="000E0CAB" w:rsidP="000E0CAB">
            <w:pPr>
              <w:jc w:val="both"/>
            </w:pPr>
            <w:r w:rsidRPr="00467241">
              <w:t xml:space="preserve">3 priedas </w:t>
            </w:r>
            <w:r w:rsidR="00FB5013">
              <w:t>,,Jungtinės veiklos sutartis“</w:t>
            </w:r>
          </w:p>
          <w:p w:rsidR="000E0CAB" w:rsidRPr="00467241" w:rsidRDefault="00FB5013" w:rsidP="000E0CAB">
            <w:pPr>
              <w:jc w:val="both"/>
            </w:pPr>
            <w:r>
              <w:t xml:space="preserve">4 priedas </w:t>
            </w:r>
            <w:r w:rsidR="000E0CAB" w:rsidRPr="00467241">
              <w:t>„Vienos įmonės deklaracija“.</w:t>
            </w:r>
          </w:p>
          <w:p w:rsidR="003512F0" w:rsidRPr="000E0CAB" w:rsidRDefault="00FB5013" w:rsidP="000E0CAB">
            <w:pPr>
              <w:pStyle w:val="BodyText10"/>
              <w:ind w:firstLine="0"/>
              <w:rPr>
                <w:rFonts w:ascii="Times New Roman" w:hAnsi="Times New Roman" w:cs="Times New Roman"/>
                <w:sz w:val="22"/>
                <w:szCs w:val="22"/>
                <w:lang w:val="lt-LT"/>
              </w:rPr>
            </w:pPr>
            <w:r>
              <w:rPr>
                <w:rFonts w:ascii="Times New Roman" w:hAnsi="Times New Roman" w:cs="Times New Roman"/>
                <w:sz w:val="24"/>
              </w:rPr>
              <w:t>5</w:t>
            </w:r>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priedas</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Smulkiojo</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ir</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vidutinio</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verslo</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subjekto</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statuso</w:t>
            </w:r>
            <w:proofErr w:type="spellEnd"/>
            <w:r w:rsidR="000E0CAB" w:rsidRPr="000E0CAB">
              <w:rPr>
                <w:rFonts w:ascii="Times New Roman" w:hAnsi="Times New Roman" w:cs="Times New Roman"/>
                <w:sz w:val="24"/>
              </w:rPr>
              <w:t xml:space="preserve"> </w:t>
            </w:r>
            <w:proofErr w:type="spellStart"/>
            <w:r w:rsidR="000E0CAB" w:rsidRPr="000E0CAB">
              <w:rPr>
                <w:rFonts w:ascii="Times New Roman" w:hAnsi="Times New Roman" w:cs="Times New Roman"/>
                <w:sz w:val="24"/>
              </w:rPr>
              <w:t>deklaracija</w:t>
            </w:r>
            <w:proofErr w:type="spellEnd"/>
            <w:r w:rsidR="000E0CAB" w:rsidRPr="000E0CAB">
              <w:rPr>
                <w:rFonts w:ascii="Times New Roman" w:hAnsi="Times New Roman" w:cs="Times New Roman"/>
                <w:sz w:val="24"/>
              </w:rPr>
              <w:t>“</w:t>
            </w:r>
          </w:p>
        </w:tc>
      </w:tr>
    </w:tbl>
    <w:p w:rsidR="00137CE3" w:rsidRPr="00A120FC" w:rsidRDefault="00137CE3" w:rsidP="00246AE5">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0A" w:rsidRDefault="00C45C0A" w:rsidP="0056536E">
      <w:r>
        <w:separator/>
      </w:r>
    </w:p>
  </w:endnote>
  <w:endnote w:type="continuationSeparator" w:id="0">
    <w:p w:rsidR="00C45C0A" w:rsidRDefault="00C45C0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Default="00C114D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C114D9" w:rsidRDefault="00C114D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Default="00C114D9">
    <w:pPr>
      <w:pStyle w:val="Porat"/>
      <w:framePr w:wrap="around" w:vAnchor="text" w:hAnchor="margin" w:xAlign="right" w:y="1"/>
      <w:rPr>
        <w:rStyle w:val="Puslapionumeris"/>
      </w:rPr>
    </w:pPr>
  </w:p>
  <w:p w:rsidR="00C114D9" w:rsidRDefault="00C114D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Pr="00875792" w:rsidRDefault="00C114D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0A" w:rsidRDefault="00C45C0A" w:rsidP="0056536E">
      <w:r>
        <w:separator/>
      </w:r>
    </w:p>
  </w:footnote>
  <w:footnote w:type="continuationSeparator" w:id="0">
    <w:p w:rsidR="00C45C0A" w:rsidRDefault="00C45C0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Default="00C11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C114D9" w:rsidRDefault="00C114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Default="00C114D9">
    <w:pPr>
      <w:pStyle w:val="Antrats"/>
      <w:jc w:val="center"/>
    </w:pPr>
    <w:r>
      <w:fldChar w:fldCharType="begin"/>
    </w:r>
    <w:r>
      <w:instrText>PAGE   \* MERGEFORMAT</w:instrText>
    </w:r>
    <w:r>
      <w:fldChar w:fldCharType="separate"/>
    </w:r>
    <w:r w:rsidR="001812D7">
      <w:rPr>
        <w:noProof/>
      </w:rPr>
      <w:t>19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4D9" w:rsidRDefault="00C114D9">
    <w:pPr>
      <w:pStyle w:val="Antrats"/>
      <w:jc w:val="center"/>
    </w:pPr>
  </w:p>
  <w:p w:rsidR="00C114D9" w:rsidRDefault="00C114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597"/>
    <w:multiLevelType w:val="multilevel"/>
    <w:tmpl w:val="7084E076"/>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81388B"/>
    <w:multiLevelType w:val="multilevel"/>
    <w:tmpl w:val="BB86A63A"/>
    <w:lvl w:ilvl="0">
      <w:start w:val="1"/>
      <w:numFmt w:val="decimal"/>
      <w:lvlText w:val="%1."/>
      <w:lvlJc w:val="left"/>
      <w:pPr>
        <w:ind w:left="360" w:hanging="36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2343A"/>
    <w:multiLevelType w:val="multilevel"/>
    <w:tmpl w:val="B70828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A2B1B"/>
    <w:multiLevelType w:val="multilevel"/>
    <w:tmpl w:val="CA7CAC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912BA"/>
    <w:multiLevelType w:val="multilevel"/>
    <w:tmpl w:val="A776E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087581B"/>
    <w:multiLevelType w:val="multilevel"/>
    <w:tmpl w:val="B56E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E96935"/>
    <w:multiLevelType w:val="multilevel"/>
    <w:tmpl w:val="A0B834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start w:val="3"/>
      <w:numFmt w:val="decimal"/>
      <w:lvlText w:val="%1.%2."/>
      <w:lvlJc w:val="left"/>
      <w:rPr>
        <w:rFonts w:ascii="Times New Roman" w:eastAsia="Times New Roman" w:hAnsi="Times New Roman" w:cs="Times New Roman"/>
        <w:b w:val="0"/>
        <w:bCs w:val="0"/>
        <w:i w:val="0"/>
        <w:iCs/>
        <w:smallCaps w:val="0"/>
        <w:strike w:val="0"/>
        <w:color w:val="000000"/>
        <w:spacing w:val="1"/>
        <w:w w:val="100"/>
        <w:position w:val="0"/>
        <w:sz w:val="24"/>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B03C9"/>
    <w:multiLevelType w:val="multilevel"/>
    <w:tmpl w:val="220CABF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19"/>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052665"/>
    <w:multiLevelType w:val="multilevel"/>
    <w:tmpl w:val="61BA8C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95F32"/>
    <w:multiLevelType w:val="multilevel"/>
    <w:tmpl w:val="89F605C0"/>
    <w:lvl w:ilvl="0">
      <w:start w:val="1"/>
      <w:numFmt w:val="decimal"/>
      <w:lvlText w:val="%1."/>
      <w:lvlJc w:val="left"/>
      <w:pPr>
        <w:ind w:left="360" w:hanging="36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0CB4ADD"/>
    <w:multiLevelType w:val="hybridMultilevel"/>
    <w:tmpl w:val="B83A3B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0F4433"/>
    <w:multiLevelType w:val="multilevel"/>
    <w:tmpl w:val="33EAF0F4"/>
    <w:lvl w:ilvl="0">
      <w:start w:val="1"/>
      <w:numFmt w:val="decimal"/>
      <w:lvlText w:val="%1."/>
      <w:lvlJc w:val="left"/>
      <w:pPr>
        <w:ind w:left="360" w:hanging="360"/>
      </w:pPr>
      <w:rPr>
        <w:rFonts w:hint="default"/>
        <w:color w:val="000000"/>
      </w:rPr>
    </w:lvl>
    <w:lvl w:ilvl="1">
      <w:start w:val="5"/>
      <w:numFmt w:val="decimal"/>
      <w:lvlText w:val="%1.%2."/>
      <w:lvlJc w:val="left"/>
      <w:pPr>
        <w:ind w:left="760" w:hanging="72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120" w:hanging="1800"/>
      </w:pPr>
      <w:rPr>
        <w:rFonts w:hint="default"/>
        <w:color w:val="000000"/>
      </w:rPr>
    </w:lvl>
  </w:abstractNum>
  <w:abstractNum w:abstractNumId="19" w15:restartNumberingAfterBreak="0">
    <w:nsid w:val="64EB5035"/>
    <w:multiLevelType w:val="multilevel"/>
    <w:tmpl w:val="094ADD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E2D140C"/>
    <w:multiLevelType w:val="multilevel"/>
    <w:tmpl w:val="692411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CF106C"/>
    <w:multiLevelType w:val="hybridMultilevel"/>
    <w:tmpl w:val="CB46C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7EA28DA"/>
    <w:multiLevelType w:val="hybridMultilevel"/>
    <w:tmpl w:val="471A02B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4"/>
  </w:num>
  <w:num w:numId="5">
    <w:abstractNumId w:val="1"/>
  </w:num>
  <w:num w:numId="6">
    <w:abstractNumId w:val="5"/>
  </w:num>
  <w:num w:numId="7">
    <w:abstractNumId w:val="21"/>
  </w:num>
  <w:num w:numId="8">
    <w:abstractNumId w:val="24"/>
  </w:num>
  <w:num w:numId="9">
    <w:abstractNumId w:val="23"/>
  </w:num>
  <w:num w:numId="10">
    <w:abstractNumId w:val="2"/>
  </w:num>
  <w:num w:numId="11">
    <w:abstractNumId w:val="11"/>
  </w:num>
  <w:num w:numId="12">
    <w:abstractNumId w:val="13"/>
  </w:num>
  <w:num w:numId="13">
    <w:abstractNumId w:val="18"/>
  </w:num>
  <w:num w:numId="14">
    <w:abstractNumId w:val="0"/>
  </w:num>
  <w:num w:numId="15">
    <w:abstractNumId w:val="8"/>
  </w:num>
  <w:num w:numId="16">
    <w:abstractNumId w:val="12"/>
  </w:num>
  <w:num w:numId="17">
    <w:abstractNumId w:val="7"/>
  </w:num>
  <w:num w:numId="18">
    <w:abstractNumId w:val="14"/>
  </w:num>
  <w:num w:numId="19">
    <w:abstractNumId w:val="22"/>
  </w:num>
  <w:num w:numId="20">
    <w:abstractNumId w:val="6"/>
  </w:num>
  <w:num w:numId="21">
    <w:abstractNumId w:val="10"/>
  </w:num>
  <w:num w:numId="22">
    <w:abstractNumId w:val="19"/>
  </w:num>
  <w:num w:numId="23">
    <w:abstractNumId w:val="3"/>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635"/>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19F"/>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DA5"/>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CEC"/>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32E"/>
    <w:rsid w:val="00063723"/>
    <w:rsid w:val="00063B58"/>
    <w:rsid w:val="00063CF7"/>
    <w:rsid w:val="00063F21"/>
    <w:rsid w:val="0006441A"/>
    <w:rsid w:val="00064606"/>
    <w:rsid w:val="00064D72"/>
    <w:rsid w:val="0006502E"/>
    <w:rsid w:val="0006534D"/>
    <w:rsid w:val="0006592D"/>
    <w:rsid w:val="000659E0"/>
    <w:rsid w:val="00065AB0"/>
    <w:rsid w:val="00065D62"/>
    <w:rsid w:val="00065FA3"/>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3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74E"/>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446"/>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8C3"/>
    <w:rsid w:val="000D5B60"/>
    <w:rsid w:val="000D5E5A"/>
    <w:rsid w:val="000D5F7D"/>
    <w:rsid w:val="000D602E"/>
    <w:rsid w:val="000D6DC5"/>
    <w:rsid w:val="000D75E2"/>
    <w:rsid w:val="000D7CDC"/>
    <w:rsid w:val="000E03D4"/>
    <w:rsid w:val="000E0537"/>
    <w:rsid w:val="000E0882"/>
    <w:rsid w:val="000E0C53"/>
    <w:rsid w:val="000E0CAB"/>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5B4"/>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95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FFB"/>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898"/>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0C"/>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2D7"/>
    <w:rsid w:val="001817D0"/>
    <w:rsid w:val="001819BE"/>
    <w:rsid w:val="00181A98"/>
    <w:rsid w:val="00181AA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3D5"/>
    <w:rsid w:val="001C1CA7"/>
    <w:rsid w:val="001C20BF"/>
    <w:rsid w:val="001C29D1"/>
    <w:rsid w:val="001C33C8"/>
    <w:rsid w:val="001C33D3"/>
    <w:rsid w:val="001C3B55"/>
    <w:rsid w:val="001C3FCF"/>
    <w:rsid w:val="001C411F"/>
    <w:rsid w:val="001C4A26"/>
    <w:rsid w:val="001C4E0E"/>
    <w:rsid w:val="001C53AB"/>
    <w:rsid w:val="001C56DA"/>
    <w:rsid w:val="001C5928"/>
    <w:rsid w:val="001C5EC0"/>
    <w:rsid w:val="001C691C"/>
    <w:rsid w:val="001C695C"/>
    <w:rsid w:val="001C6F1C"/>
    <w:rsid w:val="001C708B"/>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5E"/>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1F"/>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3F36"/>
    <w:rsid w:val="00214019"/>
    <w:rsid w:val="0021520E"/>
    <w:rsid w:val="002156A9"/>
    <w:rsid w:val="00215EF4"/>
    <w:rsid w:val="0021608D"/>
    <w:rsid w:val="002163BD"/>
    <w:rsid w:val="0021642A"/>
    <w:rsid w:val="00216F40"/>
    <w:rsid w:val="0021746D"/>
    <w:rsid w:val="00217645"/>
    <w:rsid w:val="002177A9"/>
    <w:rsid w:val="0021789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75A"/>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0EC"/>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381"/>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992"/>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3B9"/>
    <w:rsid w:val="002B09D2"/>
    <w:rsid w:val="002B0EEF"/>
    <w:rsid w:val="002B10E2"/>
    <w:rsid w:val="002B1BE8"/>
    <w:rsid w:val="002B2567"/>
    <w:rsid w:val="002B33A4"/>
    <w:rsid w:val="002B3550"/>
    <w:rsid w:val="002B3E9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847"/>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4E7"/>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BD2"/>
    <w:rsid w:val="00324EA3"/>
    <w:rsid w:val="003253F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201"/>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19C"/>
    <w:rsid w:val="003611BE"/>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066"/>
    <w:rsid w:val="003801AC"/>
    <w:rsid w:val="00380363"/>
    <w:rsid w:val="00380365"/>
    <w:rsid w:val="00380C0A"/>
    <w:rsid w:val="00380FA5"/>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0CA"/>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928"/>
    <w:rsid w:val="003B4A68"/>
    <w:rsid w:val="003B4D99"/>
    <w:rsid w:val="003B502E"/>
    <w:rsid w:val="003B5312"/>
    <w:rsid w:val="003B56EB"/>
    <w:rsid w:val="003B60FA"/>
    <w:rsid w:val="003B61EF"/>
    <w:rsid w:val="003B6904"/>
    <w:rsid w:val="003B6EBF"/>
    <w:rsid w:val="003B730A"/>
    <w:rsid w:val="003B74F0"/>
    <w:rsid w:val="003B7732"/>
    <w:rsid w:val="003B7F6F"/>
    <w:rsid w:val="003C0299"/>
    <w:rsid w:val="003C13B8"/>
    <w:rsid w:val="003C1443"/>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6F"/>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D9"/>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5CD"/>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308"/>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AB"/>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A17"/>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C3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2BE"/>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2C"/>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4D8"/>
    <w:rsid w:val="004907C0"/>
    <w:rsid w:val="00491710"/>
    <w:rsid w:val="00491982"/>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CFB"/>
    <w:rsid w:val="004A2FD9"/>
    <w:rsid w:val="004A330F"/>
    <w:rsid w:val="004A353E"/>
    <w:rsid w:val="004A3BF5"/>
    <w:rsid w:val="004A48AD"/>
    <w:rsid w:val="004A4A92"/>
    <w:rsid w:val="004A4F2E"/>
    <w:rsid w:val="004A4F33"/>
    <w:rsid w:val="004A52CA"/>
    <w:rsid w:val="004A571B"/>
    <w:rsid w:val="004A584F"/>
    <w:rsid w:val="004A6086"/>
    <w:rsid w:val="004A6245"/>
    <w:rsid w:val="004A659F"/>
    <w:rsid w:val="004A6BCF"/>
    <w:rsid w:val="004A70E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26"/>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C20"/>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29F"/>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A34"/>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774"/>
    <w:rsid w:val="00587E29"/>
    <w:rsid w:val="005907E1"/>
    <w:rsid w:val="00590D9F"/>
    <w:rsid w:val="005913DD"/>
    <w:rsid w:val="00591847"/>
    <w:rsid w:val="005918D7"/>
    <w:rsid w:val="0059195A"/>
    <w:rsid w:val="005922C8"/>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97E00"/>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6C"/>
    <w:rsid w:val="005A74A3"/>
    <w:rsid w:val="005A763B"/>
    <w:rsid w:val="005A7A6A"/>
    <w:rsid w:val="005A7C83"/>
    <w:rsid w:val="005B0435"/>
    <w:rsid w:val="005B0BDB"/>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B90"/>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33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179"/>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53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2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8ED"/>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9D"/>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88F"/>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A4"/>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F"/>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06D"/>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208"/>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52"/>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0CE"/>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3FF6"/>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6DC"/>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32E"/>
    <w:rsid w:val="007467DD"/>
    <w:rsid w:val="00746851"/>
    <w:rsid w:val="0074733F"/>
    <w:rsid w:val="007473BA"/>
    <w:rsid w:val="00747591"/>
    <w:rsid w:val="007479E2"/>
    <w:rsid w:val="00747AE4"/>
    <w:rsid w:val="00747C1C"/>
    <w:rsid w:val="00747F97"/>
    <w:rsid w:val="007504A1"/>
    <w:rsid w:val="00750774"/>
    <w:rsid w:val="0075081C"/>
    <w:rsid w:val="0075134A"/>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02A"/>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975"/>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6EE1"/>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87A"/>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E6A"/>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541"/>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1D73"/>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62"/>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86C"/>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367"/>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B0"/>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8AE"/>
    <w:rsid w:val="00894A1B"/>
    <w:rsid w:val="00894AA5"/>
    <w:rsid w:val="00894EB7"/>
    <w:rsid w:val="00895693"/>
    <w:rsid w:val="008957B9"/>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509"/>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7F"/>
    <w:rsid w:val="008C18EF"/>
    <w:rsid w:val="008C1F27"/>
    <w:rsid w:val="008C2106"/>
    <w:rsid w:val="008C2BD3"/>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E14"/>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A7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6C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57F0"/>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5FBB"/>
    <w:rsid w:val="00956301"/>
    <w:rsid w:val="0095643E"/>
    <w:rsid w:val="009567DD"/>
    <w:rsid w:val="00956861"/>
    <w:rsid w:val="00956B1C"/>
    <w:rsid w:val="00956CCD"/>
    <w:rsid w:val="00956DBA"/>
    <w:rsid w:val="009573A9"/>
    <w:rsid w:val="0095749C"/>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E9D"/>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2E9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A99"/>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278"/>
    <w:rsid w:val="009F2A4E"/>
    <w:rsid w:val="009F2BAC"/>
    <w:rsid w:val="009F2DE8"/>
    <w:rsid w:val="009F3991"/>
    <w:rsid w:val="009F3AD7"/>
    <w:rsid w:val="009F3C34"/>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7BD"/>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05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3F"/>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6FB"/>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6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A7EC5"/>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92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7C8"/>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2FC9"/>
    <w:rsid w:val="00B2343D"/>
    <w:rsid w:val="00B235C4"/>
    <w:rsid w:val="00B23B16"/>
    <w:rsid w:val="00B23D96"/>
    <w:rsid w:val="00B23F6B"/>
    <w:rsid w:val="00B240C6"/>
    <w:rsid w:val="00B249E3"/>
    <w:rsid w:val="00B24A83"/>
    <w:rsid w:val="00B24D1C"/>
    <w:rsid w:val="00B24E0D"/>
    <w:rsid w:val="00B25184"/>
    <w:rsid w:val="00B2549C"/>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B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019"/>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2C1"/>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10D"/>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C2C"/>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EB3"/>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77"/>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D9"/>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B89"/>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A5D"/>
    <w:rsid w:val="00C34BCA"/>
    <w:rsid w:val="00C34CF9"/>
    <w:rsid w:val="00C34ED5"/>
    <w:rsid w:val="00C35040"/>
    <w:rsid w:val="00C35552"/>
    <w:rsid w:val="00C35ADE"/>
    <w:rsid w:val="00C35CA1"/>
    <w:rsid w:val="00C35EA3"/>
    <w:rsid w:val="00C36B27"/>
    <w:rsid w:val="00C36B7D"/>
    <w:rsid w:val="00C36C97"/>
    <w:rsid w:val="00C37748"/>
    <w:rsid w:val="00C3778F"/>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9C"/>
    <w:rsid w:val="00C45785"/>
    <w:rsid w:val="00C4580F"/>
    <w:rsid w:val="00C45C0A"/>
    <w:rsid w:val="00C45C4C"/>
    <w:rsid w:val="00C4658C"/>
    <w:rsid w:val="00C4710A"/>
    <w:rsid w:val="00C472DD"/>
    <w:rsid w:val="00C477F9"/>
    <w:rsid w:val="00C47EE5"/>
    <w:rsid w:val="00C501CA"/>
    <w:rsid w:val="00C50363"/>
    <w:rsid w:val="00C50C64"/>
    <w:rsid w:val="00C50EDB"/>
    <w:rsid w:val="00C51244"/>
    <w:rsid w:val="00C51525"/>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0D7"/>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AD1"/>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75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BEC"/>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791"/>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87B"/>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BC9"/>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27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A2"/>
    <w:rsid w:val="00D055FC"/>
    <w:rsid w:val="00D05BBC"/>
    <w:rsid w:val="00D05F0D"/>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60"/>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BC"/>
    <w:rsid w:val="00D3688B"/>
    <w:rsid w:val="00D36F68"/>
    <w:rsid w:val="00D37116"/>
    <w:rsid w:val="00D37200"/>
    <w:rsid w:val="00D37229"/>
    <w:rsid w:val="00D37405"/>
    <w:rsid w:val="00D37778"/>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305"/>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09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291"/>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30"/>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4A"/>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DB1"/>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6FE"/>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DC7"/>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6F0"/>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A0E"/>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2D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2E3A"/>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C54"/>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4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F0"/>
    <w:rsid w:val="00F00E8C"/>
    <w:rsid w:val="00F0153A"/>
    <w:rsid w:val="00F01ACE"/>
    <w:rsid w:val="00F02150"/>
    <w:rsid w:val="00F0218F"/>
    <w:rsid w:val="00F029CA"/>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5F"/>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D0"/>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9C"/>
    <w:rsid w:val="00F50FD0"/>
    <w:rsid w:val="00F51392"/>
    <w:rsid w:val="00F513A9"/>
    <w:rsid w:val="00F516BB"/>
    <w:rsid w:val="00F51B4F"/>
    <w:rsid w:val="00F51C00"/>
    <w:rsid w:val="00F51F37"/>
    <w:rsid w:val="00F52934"/>
    <w:rsid w:val="00F529CE"/>
    <w:rsid w:val="00F530AB"/>
    <w:rsid w:val="00F53343"/>
    <w:rsid w:val="00F53D74"/>
    <w:rsid w:val="00F53ECE"/>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BF3"/>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42A"/>
    <w:rsid w:val="00F827C4"/>
    <w:rsid w:val="00F828CE"/>
    <w:rsid w:val="00F830B2"/>
    <w:rsid w:val="00F8352D"/>
    <w:rsid w:val="00F83566"/>
    <w:rsid w:val="00F83666"/>
    <w:rsid w:val="00F838AF"/>
    <w:rsid w:val="00F83F99"/>
    <w:rsid w:val="00F841A7"/>
    <w:rsid w:val="00F84297"/>
    <w:rsid w:val="00F84413"/>
    <w:rsid w:val="00F84569"/>
    <w:rsid w:val="00F847C7"/>
    <w:rsid w:val="00F84DB0"/>
    <w:rsid w:val="00F8523A"/>
    <w:rsid w:val="00F855A0"/>
    <w:rsid w:val="00F8595A"/>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5CB2"/>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0E"/>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013"/>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619"/>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8C3"/>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FA6CA3-DA64-4582-9E5D-88485FED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Pagrindinistekstas1">
    <w:name w:val="Pagrindinis tekstas1"/>
    <w:basedOn w:val="Numatytasispastraiposriftas"/>
    <w:rsid w:val="00875367"/>
    <w:rPr>
      <w:color w:val="000000"/>
      <w:spacing w:val="7"/>
      <w:w w:val="100"/>
      <w:position w:val="0"/>
      <w:sz w:val="18"/>
      <w:szCs w:val="18"/>
      <w:shd w:val="clear" w:color="auto" w:fill="FFFFFF"/>
      <w:lang w:val="lt-LT"/>
    </w:rPr>
  </w:style>
  <w:style w:type="character" w:customStyle="1" w:styleId="BodytextItalicSpacing0pt">
    <w:name w:val="Body text + Italic;Spacing 0 pt"/>
    <w:basedOn w:val="Numatytasispastraiposriftas"/>
    <w:rsid w:val="00875367"/>
    <w:rPr>
      <w:rFonts w:ascii="Times New Roman" w:eastAsia="Times New Roman" w:hAnsi="Times New Roman" w:cs="Times New Roman"/>
      <w:b w:val="0"/>
      <w:bCs w:val="0"/>
      <w:i/>
      <w:iCs/>
      <w:smallCaps w:val="0"/>
      <w:strike w:val="0"/>
      <w:color w:val="000000"/>
      <w:spacing w:val="1"/>
      <w:w w:val="100"/>
      <w:position w:val="0"/>
      <w:sz w:val="19"/>
      <w:szCs w:val="19"/>
      <w:u w:val="none"/>
      <w:shd w:val="clear" w:color="auto" w:fill="FFFFFF"/>
      <w:lang w:val="lt-LT"/>
    </w:rPr>
  </w:style>
  <w:style w:type="character" w:customStyle="1" w:styleId="Bodytext">
    <w:name w:val="Body text_"/>
    <w:basedOn w:val="Numatytasispastraiposriftas"/>
    <w:link w:val="Pagrindinistekstas3"/>
    <w:rsid w:val="00875367"/>
    <w:rPr>
      <w:spacing w:val="7"/>
      <w:sz w:val="18"/>
      <w:szCs w:val="18"/>
      <w:shd w:val="clear" w:color="auto" w:fill="FFFFFF"/>
    </w:rPr>
  </w:style>
  <w:style w:type="paragraph" w:customStyle="1" w:styleId="Pagrindinistekstas3">
    <w:name w:val="Pagrindinis tekstas3"/>
    <w:basedOn w:val="prastasis"/>
    <w:link w:val="Bodytext"/>
    <w:rsid w:val="00875367"/>
    <w:pPr>
      <w:widowControl w:val="0"/>
      <w:shd w:val="clear" w:color="auto" w:fill="FFFFFF"/>
      <w:spacing w:before="360" w:after="60" w:line="0" w:lineRule="atLeast"/>
      <w:jc w:val="center"/>
    </w:pPr>
    <w:rPr>
      <w:spacing w:val="7"/>
      <w:sz w:val="18"/>
      <w:szCs w:val="18"/>
    </w:rPr>
  </w:style>
  <w:style w:type="character" w:customStyle="1" w:styleId="Bodytext10ptSpacing0pt">
    <w:name w:val="Body text + 10 pt;Spacing 0 pt"/>
    <w:basedOn w:val="Bodytext"/>
    <w:rsid w:val="00875367"/>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lt-LT"/>
    </w:rPr>
  </w:style>
  <w:style w:type="character" w:customStyle="1" w:styleId="BodytextBoldSpacing0pt">
    <w:name w:val="Body text + Bold;Spacing 0 pt"/>
    <w:basedOn w:val="Bodytext"/>
    <w:rsid w:val="00ED2E3A"/>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20">
    <w:name w:val="Pagrindinis tekstas2"/>
    <w:basedOn w:val="Bodytext"/>
    <w:rsid w:val="00ED2E3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 w:type="character" w:customStyle="1" w:styleId="Bodytext3">
    <w:name w:val="Body text (3)_"/>
    <w:basedOn w:val="Numatytasispastraiposriftas"/>
    <w:link w:val="Bodytext30"/>
    <w:rsid w:val="00597E00"/>
    <w:rPr>
      <w:i/>
      <w:iCs/>
      <w:spacing w:val="1"/>
      <w:sz w:val="19"/>
      <w:szCs w:val="19"/>
      <w:shd w:val="clear" w:color="auto" w:fill="FFFFFF"/>
    </w:rPr>
  </w:style>
  <w:style w:type="paragraph" w:customStyle="1" w:styleId="Bodytext30">
    <w:name w:val="Body text (3)"/>
    <w:basedOn w:val="prastasis"/>
    <w:link w:val="Bodytext3"/>
    <w:rsid w:val="00597E00"/>
    <w:pPr>
      <w:widowControl w:val="0"/>
      <w:shd w:val="clear" w:color="auto" w:fill="FFFFFF"/>
      <w:spacing w:line="250" w:lineRule="exact"/>
    </w:pPr>
    <w:rPr>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lvarijosvvg.lt" TargetMode="Externa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A47D-E0A0-4E32-ACC5-3C104A45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37843</Words>
  <Characters>21571</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59296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Dell</cp:lastModifiedBy>
  <cp:revision>2</cp:revision>
  <cp:lastPrinted>2017-06-21T07:18:00Z</cp:lastPrinted>
  <dcterms:created xsi:type="dcterms:W3CDTF">2019-07-16T12:05:00Z</dcterms:created>
  <dcterms:modified xsi:type="dcterms:W3CDTF">2019-07-16T12:05:00Z</dcterms:modified>
</cp:coreProperties>
</file>