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885F78" w14:textId="77777777" w:rsidR="00FE0E41" w:rsidRPr="006C1203" w:rsidRDefault="00FE0E41" w:rsidP="000E73FD">
      <w:pPr>
        <w:ind w:left="10206" w:right="111" w:firstLine="993"/>
        <w:jc w:val="right"/>
        <w:rPr>
          <w:lang w:eastAsia="en-US"/>
        </w:rPr>
      </w:pPr>
      <w:r w:rsidRPr="006C1203">
        <w:rPr>
          <w:lang w:eastAsia="en-US"/>
        </w:rPr>
        <w:t>PATVIRTINTA</w:t>
      </w:r>
    </w:p>
    <w:p w14:paraId="03C34BEC" w14:textId="5C683BF3" w:rsidR="00FE0E41" w:rsidRPr="006C1203" w:rsidRDefault="00FE0E41" w:rsidP="000E73FD">
      <w:pPr>
        <w:ind w:left="10206" w:right="111" w:firstLine="993"/>
        <w:jc w:val="right"/>
        <w:rPr>
          <w:lang w:eastAsia="en-US"/>
        </w:rPr>
      </w:pPr>
      <w:r w:rsidRPr="006C1203">
        <w:rPr>
          <w:lang w:eastAsia="en-US"/>
        </w:rPr>
        <w:t>Kalvarijos vietos veiklos grupės tarybos</w:t>
      </w:r>
    </w:p>
    <w:p w14:paraId="76446197" w14:textId="5EE3B4C2" w:rsidR="00FE0E41" w:rsidRPr="006C1203" w:rsidRDefault="00FE0E41" w:rsidP="000E73FD">
      <w:pPr>
        <w:ind w:left="10206" w:right="111" w:firstLine="993"/>
        <w:jc w:val="right"/>
        <w:rPr>
          <w:b/>
          <w:lang w:eastAsia="en-US"/>
        </w:rPr>
      </w:pPr>
      <w:r w:rsidRPr="006C1203">
        <w:rPr>
          <w:lang w:eastAsia="en-US"/>
        </w:rPr>
        <w:t>2020 m. rugsėjo 14 d. Nr. T - 6</w:t>
      </w:r>
    </w:p>
    <w:p w14:paraId="76C95C0E" w14:textId="77777777" w:rsidR="00FE0E41" w:rsidRPr="006C1203" w:rsidRDefault="00FE0E41" w:rsidP="000E73FD">
      <w:pPr>
        <w:tabs>
          <w:tab w:val="left" w:pos="567"/>
          <w:tab w:val="num" w:pos="2541"/>
        </w:tabs>
        <w:jc w:val="center"/>
        <w:rPr>
          <w:b/>
          <w:sz w:val="16"/>
          <w:szCs w:val="16"/>
          <w:lang w:eastAsia="en-US"/>
        </w:rPr>
      </w:pPr>
    </w:p>
    <w:p w14:paraId="25DD6B71" w14:textId="77777777" w:rsidR="00FE0E41" w:rsidRPr="006C1203" w:rsidRDefault="00FE0E41" w:rsidP="000E73FD">
      <w:pPr>
        <w:tabs>
          <w:tab w:val="left" w:pos="567"/>
          <w:tab w:val="num" w:pos="2541"/>
        </w:tabs>
        <w:ind w:right="-456"/>
        <w:jc w:val="center"/>
        <w:rPr>
          <w:lang w:eastAsia="en-US"/>
        </w:rPr>
      </w:pPr>
      <w:r w:rsidRPr="006C1203">
        <w:rPr>
          <w:b/>
          <w:lang w:eastAsia="en-US"/>
        </w:rPr>
        <w:t>VIETOS PROJEKTŲ FINANSAVIMO SĄLYGŲ APRAŠAS</w:t>
      </w:r>
    </w:p>
    <w:p w14:paraId="3A6F8653" w14:textId="77777777" w:rsidR="00FE0E41" w:rsidRPr="006C1203" w:rsidRDefault="00FE0E41" w:rsidP="000E73FD">
      <w:pPr>
        <w:suppressAutoHyphens/>
        <w:autoSpaceDE w:val="0"/>
        <w:autoSpaceDN w:val="0"/>
        <w:adjustRightInd w:val="0"/>
        <w:jc w:val="both"/>
        <w:textAlignment w:val="center"/>
        <w:rPr>
          <w:sz w:val="16"/>
          <w:szCs w:val="16"/>
        </w:rPr>
      </w:pPr>
    </w:p>
    <w:p w14:paraId="6380E170" w14:textId="77777777" w:rsidR="00FE0E41" w:rsidRPr="006C1203" w:rsidRDefault="00FE0E41" w:rsidP="000E73FD">
      <w:pPr>
        <w:suppressAutoHyphens/>
        <w:autoSpaceDE w:val="0"/>
        <w:autoSpaceDN w:val="0"/>
        <w:adjustRightInd w:val="0"/>
        <w:ind w:firstLine="312"/>
        <w:jc w:val="center"/>
        <w:textAlignment w:val="center"/>
      </w:pPr>
      <w:r w:rsidRPr="006C1203">
        <w:t>Kalvarijos vietos veiklos grupė (toliau – VVG)</w:t>
      </w:r>
    </w:p>
    <w:p w14:paraId="2C3270DA" w14:textId="768654E4" w:rsidR="00FE0E41" w:rsidRPr="006C1203" w:rsidRDefault="00FE0E41" w:rsidP="000E73FD">
      <w:pPr>
        <w:suppressAutoHyphens/>
        <w:autoSpaceDE w:val="0"/>
        <w:autoSpaceDN w:val="0"/>
        <w:adjustRightInd w:val="0"/>
        <w:ind w:firstLine="312"/>
        <w:jc w:val="center"/>
        <w:textAlignment w:val="center"/>
      </w:pPr>
      <w:r w:rsidRPr="006C1203">
        <w:t>Vietos plėtros strategija „Kalvarijos VVG teritorijos vietos plėtros 2016-2023 m. strategija“ (toliau – VPS)</w:t>
      </w:r>
    </w:p>
    <w:p w14:paraId="00E54838" w14:textId="1D6F296D" w:rsidR="00FE0E41" w:rsidRPr="006C1203" w:rsidRDefault="00FE0E41" w:rsidP="000E73FD">
      <w:pPr>
        <w:suppressAutoHyphens/>
        <w:autoSpaceDE w:val="0"/>
        <w:autoSpaceDN w:val="0"/>
        <w:adjustRightInd w:val="0"/>
        <w:ind w:firstLine="312"/>
        <w:jc w:val="center"/>
        <w:textAlignment w:val="center"/>
      </w:pPr>
      <w:r w:rsidRPr="006C1203">
        <w:t>kvietimo Nr. 8</w:t>
      </w:r>
    </w:p>
    <w:p w14:paraId="1363CB98" w14:textId="77777777" w:rsidR="00FE0E41" w:rsidRPr="006C1203" w:rsidRDefault="00FE0E41" w:rsidP="000E73FD">
      <w:pPr>
        <w:suppressAutoHyphens/>
        <w:autoSpaceDE w:val="0"/>
        <w:autoSpaceDN w:val="0"/>
        <w:adjustRightInd w:val="0"/>
        <w:ind w:firstLine="312"/>
        <w:jc w:val="center"/>
        <w:textAlignment w:val="center"/>
        <w:rPr>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5052"/>
        <w:gridCol w:w="510"/>
        <w:gridCol w:w="510"/>
        <w:gridCol w:w="510"/>
        <w:gridCol w:w="510"/>
        <w:gridCol w:w="510"/>
        <w:gridCol w:w="510"/>
        <w:gridCol w:w="510"/>
        <w:gridCol w:w="510"/>
        <w:gridCol w:w="510"/>
        <w:gridCol w:w="180"/>
        <w:gridCol w:w="330"/>
        <w:gridCol w:w="178"/>
        <w:gridCol w:w="250"/>
        <w:gridCol w:w="258"/>
        <w:gridCol w:w="508"/>
        <w:gridCol w:w="508"/>
        <w:gridCol w:w="508"/>
        <w:gridCol w:w="508"/>
        <w:gridCol w:w="508"/>
        <w:gridCol w:w="508"/>
        <w:gridCol w:w="508"/>
        <w:gridCol w:w="581"/>
      </w:tblGrid>
      <w:tr w:rsidR="006C1203" w:rsidRPr="006C1203" w14:paraId="54040079" w14:textId="77777777" w:rsidTr="00FE0E41">
        <w:trPr>
          <w:trHeight w:val="70"/>
        </w:trPr>
        <w:tc>
          <w:tcPr>
            <w:tcW w:w="15730" w:type="dxa"/>
            <w:gridSpan w:val="24"/>
            <w:shd w:val="clear" w:color="auto" w:fill="F4B083"/>
            <w:vAlign w:val="center"/>
          </w:tcPr>
          <w:p w14:paraId="7B42FD80" w14:textId="77777777" w:rsidR="00FE0E41" w:rsidRPr="006C1203" w:rsidRDefault="00FE0E41" w:rsidP="000E73FD">
            <w:pPr>
              <w:rPr>
                <w:b/>
                <w:sz w:val="22"/>
                <w:szCs w:val="22"/>
              </w:rPr>
            </w:pPr>
            <w:r w:rsidRPr="006C1203">
              <w:rPr>
                <w:b/>
                <w:sz w:val="22"/>
                <w:szCs w:val="22"/>
              </w:rPr>
              <w:t>1. BENDROJI VIETOS PROJEKTŲ FINANSAVIMO SĄLYGŲ APRAŠO DALIS</w:t>
            </w:r>
          </w:p>
        </w:tc>
      </w:tr>
      <w:tr w:rsidR="006C1203" w:rsidRPr="006C1203" w14:paraId="15FF9D27" w14:textId="77777777" w:rsidTr="00FE0E41">
        <w:trPr>
          <w:trHeight w:val="464"/>
        </w:trPr>
        <w:tc>
          <w:tcPr>
            <w:tcW w:w="755" w:type="dxa"/>
            <w:shd w:val="clear" w:color="auto" w:fill="auto"/>
            <w:vAlign w:val="center"/>
          </w:tcPr>
          <w:p w14:paraId="38930E3B" w14:textId="77777777" w:rsidR="00FE0E41" w:rsidRPr="006C1203" w:rsidRDefault="00FE0E41" w:rsidP="000E73FD">
            <w:pPr>
              <w:jc w:val="center"/>
              <w:rPr>
                <w:sz w:val="22"/>
                <w:szCs w:val="22"/>
              </w:rPr>
            </w:pPr>
            <w:r w:rsidRPr="006C1203">
              <w:rPr>
                <w:sz w:val="22"/>
                <w:szCs w:val="22"/>
              </w:rPr>
              <w:t>1.1.</w:t>
            </w:r>
          </w:p>
        </w:tc>
        <w:tc>
          <w:tcPr>
            <w:tcW w:w="14975" w:type="dxa"/>
            <w:gridSpan w:val="23"/>
            <w:shd w:val="clear" w:color="auto" w:fill="auto"/>
          </w:tcPr>
          <w:p w14:paraId="7C95B2F7" w14:textId="77777777" w:rsidR="00FE0E41" w:rsidRPr="006C1203" w:rsidRDefault="00FE0E41" w:rsidP="000E73FD">
            <w:pPr>
              <w:jc w:val="both"/>
              <w:rPr>
                <w:sz w:val="22"/>
                <w:szCs w:val="22"/>
              </w:rPr>
            </w:pPr>
            <w:r w:rsidRPr="006C1203">
              <w:rPr>
                <w:sz w:val="22"/>
                <w:szCs w:val="22"/>
              </w:rPr>
              <w:t>Vietos projektų finansavimo sąlygų apraše (toliau – FSA) nustatytos vietos projektų tinkamumo finansuoti sąlygos ir reikalavimai, kurie taikomi pareiškėjui, siekiančiam gauti paramą vietos projektui įgyvendinti pagal FSA 1.2 papunktyje nurodytą VPS priemonę, sudaryti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(Lietuvos Respublikos žemės ūkio ministro 2018 m. balandžio 18 d. įsakymo Nr. 3D-226 redakcija) (toliau – Vietos projektų administravimo taisyklės). 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6C1203" w:rsidRPr="006C1203" w14:paraId="48FC555E" w14:textId="77777777" w:rsidTr="00037074">
        <w:trPr>
          <w:trHeight w:val="557"/>
        </w:trPr>
        <w:tc>
          <w:tcPr>
            <w:tcW w:w="755" w:type="dxa"/>
            <w:shd w:val="clear" w:color="auto" w:fill="auto"/>
            <w:vAlign w:val="center"/>
          </w:tcPr>
          <w:p w14:paraId="0A3C988B" w14:textId="77777777" w:rsidR="00FE0E41" w:rsidRPr="006C1203" w:rsidRDefault="00FE0E41" w:rsidP="000E73FD">
            <w:pPr>
              <w:jc w:val="center"/>
              <w:rPr>
                <w:sz w:val="22"/>
                <w:szCs w:val="22"/>
              </w:rPr>
            </w:pPr>
            <w:r w:rsidRPr="006C1203">
              <w:rPr>
                <w:sz w:val="22"/>
                <w:szCs w:val="22"/>
              </w:rPr>
              <w:t>1.2.</w:t>
            </w:r>
          </w:p>
        </w:tc>
        <w:tc>
          <w:tcPr>
            <w:tcW w:w="5052" w:type="dxa"/>
            <w:shd w:val="clear" w:color="auto" w:fill="auto"/>
            <w:vAlign w:val="center"/>
          </w:tcPr>
          <w:p w14:paraId="51B4C8E3" w14:textId="77777777" w:rsidR="00FE0E41" w:rsidRPr="006C1203" w:rsidRDefault="00FE0E41" w:rsidP="000E73FD">
            <w:pPr>
              <w:rPr>
                <w:sz w:val="22"/>
                <w:szCs w:val="22"/>
              </w:rPr>
            </w:pPr>
            <w:r w:rsidRPr="006C1203">
              <w:rPr>
                <w:sz w:val="22"/>
                <w:szCs w:val="22"/>
              </w:rPr>
              <w:t>FSA taikomas:</w:t>
            </w:r>
          </w:p>
        </w:tc>
        <w:tc>
          <w:tcPr>
            <w:tcW w:w="9923" w:type="dxa"/>
            <w:gridSpan w:val="22"/>
            <w:shd w:val="clear" w:color="auto" w:fill="auto"/>
            <w:vAlign w:val="center"/>
          </w:tcPr>
          <w:p w14:paraId="1F8B95BE" w14:textId="5CFF1B2A" w:rsidR="00FE0E41" w:rsidRPr="006C1203" w:rsidRDefault="00FE0E41" w:rsidP="000E73FD">
            <w:pPr>
              <w:jc w:val="both"/>
              <w:rPr>
                <w:sz w:val="22"/>
                <w:szCs w:val="22"/>
              </w:rPr>
            </w:pPr>
            <w:r w:rsidRPr="006C1203">
              <w:rPr>
                <w:sz w:val="22"/>
                <w:szCs w:val="22"/>
              </w:rPr>
              <w:t>VPS priemonės „</w:t>
            </w:r>
            <w:r w:rsidR="0054534B" w:rsidRPr="006C1203">
              <w:rPr>
                <w:rFonts w:eastAsia="Calibri"/>
                <w:sz w:val="22"/>
                <w:szCs w:val="22"/>
                <w:lang w:eastAsia="en-US"/>
              </w:rPr>
              <w:t>Socialinio ir bendruomeninio verslo kūrimas ir plėtra</w:t>
            </w:r>
            <w:r w:rsidR="0054534B" w:rsidRPr="006C1203">
              <w:rPr>
                <w:sz w:val="22"/>
                <w:szCs w:val="22"/>
              </w:rPr>
              <w:t>“, kodas LEADER-19.2-SAVA-1</w:t>
            </w:r>
            <w:r w:rsidRPr="006C1203">
              <w:rPr>
                <w:sz w:val="22"/>
                <w:szCs w:val="22"/>
              </w:rPr>
              <w:t xml:space="preserve"> (toliau – VPS priemonė) vietos projektams</w:t>
            </w:r>
          </w:p>
        </w:tc>
      </w:tr>
      <w:tr w:rsidR="006C1203" w:rsidRPr="006C1203" w14:paraId="5D44F6C1" w14:textId="77777777" w:rsidTr="00037074">
        <w:trPr>
          <w:trHeight w:val="478"/>
        </w:trPr>
        <w:tc>
          <w:tcPr>
            <w:tcW w:w="755" w:type="dxa"/>
            <w:vMerge w:val="restart"/>
            <w:shd w:val="clear" w:color="auto" w:fill="auto"/>
            <w:vAlign w:val="center"/>
          </w:tcPr>
          <w:p w14:paraId="16CE058E" w14:textId="77777777" w:rsidR="00FE0E41" w:rsidRPr="006C1203" w:rsidRDefault="00FE0E41" w:rsidP="000E73FD">
            <w:pPr>
              <w:jc w:val="center"/>
              <w:rPr>
                <w:sz w:val="22"/>
                <w:szCs w:val="22"/>
              </w:rPr>
            </w:pPr>
            <w:r w:rsidRPr="006C1203">
              <w:rPr>
                <w:sz w:val="22"/>
                <w:szCs w:val="22"/>
              </w:rPr>
              <w:t>1.3.</w:t>
            </w:r>
          </w:p>
        </w:tc>
        <w:tc>
          <w:tcPr>
            <w:tcW w:w="5052" w:type="dxa"/>
            <w:vMerge w:val="restart"/>
            <w:shd w:val="clear" w:color="auto" w:fill="auto"/>
            <w:vAlign w:val="center"/>
          </w:tcPr>
          <w:p w14:paraId="78B7D3DA" w14:textId="77777777" w:rsidR="00FE0E41" w:rsidRPr="006C1203" w:rsidRDefault="00FE0E41" w:rsidP="000E73FD">
            <w:pPr>
              <w:rPr>
                <w:sz w:val="22"/>
                <w:szCs w:val="22"/>
              </w:rPr>
            </w:pPr>
            <w:r w:rsidRPr="006C1203">
              <w:rPr>
                <w:sz w:val="22"/>
                <w:szCs w:val="22"/>
              </w:rPr>
              <w:t>FSA taikomas VPS priemonės paraiškoms, kurios pateiktos ir užregistruotos:</w:t>
            </w:r>
          </w:p>
        </w:tc>
        <w:tc>
          <w:tcPr>
            <w:tcW w:w="4770" w:type="dxa"/>
            <w:gridSpan w:val="10"/>
            <w:shd w:val="clear" w:color="auto" w:fill="auto"/>
            <w:vAlign w:val="center"/>
          </w:tcPr>
          <w:p w14:paraId="3F474609" w14:textId="77777777" w:rsidR="00FE0E41" w:rsidRPr="006C1203" w:rsidRDefault="00FE0E41" w:rsidP="000E73FD">
            <w:pPr>
              <w:jc w:val="both"/>
              <w:rPr>
                <w:sz w:val="22"/>
                <w:szCs w:val="22"/>
              </w:rPr>
            </w:pPr>
            <w:r w:rsidRPr="006C1203">
              <w:rPr>
                <w:sz w:val="22"/>
                <w:szCs w:val="22"/>
              </w:rPr>
              <w:t>nuo vietos projektų paraiškų rinkimo pradžios</w:t>
            </w:r>
          </w:p>
        </w:tc>
        <w:tc>
          <w:tcPr>
            <w:tcW w:w="508" w:type="dxa"/>
            <w:gridSpan w:val="2"/>
            <w:shd w:val="clear" w:color="auto" w:fill="auto"/>
            <w:vAlign w:val="center"/>
          </w:tcPr>
          <w:p w14:paraId="2C569A37" w14:textId="77777777" w:rsidR="00FE0E41" w:rsidRPr="006C1203" w:rsidRDefault="00FE0E41" w:rsidP="000E73FD">
            <w:pPr>
              <w:jc w:val="center"/>
              <w:rPr>
                <w:sz w:val="22"/>
                <w:szCs w:val="22"/>
              </w:rPr>
            </w:pPr>
            <w:r w:rsidRPr="006C1203">
              <w:rPr>
                <w:sz w:val="22"/>
                <w:szCs w:val="22"/>
              </w:rPr>
              <w:t>2</w:t>
            </w:r>
          </w:p>
        </w:tc>
        <w:tc>
          <w:tcPr>
            <w:tcW w:w="508" w:type="dxa"/>
            <w:gridSpan w:val="2"/>
            <w:shd w:val="clear" w:color="auto" w:fill="auto"/>
            <w:vAlign w:val="center"/>
          </w:tcPr>
          <w:p w14:paraId="11670CBF" w14:textId="77777777" w:rsidR="00FE0E41" w:rsidRPr="006C1203" w:rsidRDefault="00FE0E41" w:rsidP="000E73FD">
            <w:pPr>
              <w:jc w:val="center"/>
              <w:rPr>
                <w:sz w:val="22"/>
                <w:szCs w:val="22"/>
              </w:rPr>
            </w:pPr>
            <w:r w:rsidRPr="006C1203">
              <w:rPr>
                <w:sz w:val="22"/>
                <w:szCs w:val="22"/>
              </w:rPr>
              <w:t>0</w:t>
            </w:r>
          </w:p>
        </w:tc>
        <w:tc>
          <w:tcPr>
            <w:tcW w:w="508" w:type="dxa"/>
            <w:shd w:val="clear" w:color="auto" w:fill="auto"/>
            <w:vAlign w:val="center"/>
          </w:tcPr>
          <w:p w14:paraId="3960A9EB" w14:textId="77777777" w:rsidR="00FE0E41" w:rsidRPr="006C1203" w:rsidRDefault="00FE0E41" w:rsidP="000E73FD">
            <w:pPr>
              <w:jc w:val="center"/>
              <w:rPr>
                <w:sz w:val="22"/>
                <w:szCs w:val="22"/>
              </w:rPr>
            </w:pPr>
            <w:r w:rsidRPr="006C1203">
              <w:rPr>
                <w:sz w:val="22"/>
                <w:szCs w:val="22"/>
              </w:rPr>
              <w:t>2</w:t>
            </w:r>
          </w:p>
        </w:tc>
        <w:tc>
          <w:tcPr>
            <w:tcW w:w="508" w:type="dxa"/>
            <w:shd w:val="clear" w:color="auto" w:fill="auto"/>
            <w:vAlign w:val="center"/>
          </w:tcPr>
          <w:p w14:paraId="4C636E7E" w14:textId="77777777" w:rsidR="00FE0E41" w:rsidRPr="006C1203" w:rsidRDefault="00FE0E41" w:rsidP="000E73FD">
            <w:pPr>
              <w:jc w:val="center"/>
              <w:rPr>
                <w:sz w:val="22"/>
                <w:szCs w:val="22"/>
              </w:rPr>
            </w:pPr>
            <w:r w:rsidRPr="006C1203">
              <w:rPr>
                <w:sz w:val="22"/>
                <w:szCs w:val="22"/>
              </w:rPr>
              <w:t>0</w:t>
            </w:r>
          </w:p>
        </w:tc>
        <w:tc>
          <w:tcPr>
            <w:tcW w:w="508" w:type="dxa"/>
            <w:shd w:val="clear" w:color="auto" w:fill="auto"/>
            <w:vAlign w:val="center"/>
          </w:tcPr>
          <w:p w14:paraId="1D92B49D" w14:textId="77777777" w:rsidR="00FE0E41" w:rsidRPr="006C1203" w:rsidRDefault="00FE0E41" w:rsidP="000E73FD">
            <w:pPr>
              <w:jc w:val="center"/>
              <w:rPr>
                <w:sz w:val="22"/>
                <w:szCs w:val="22"/>
              </w:rPr>
            </w:pPr>
            <w:r w:rsidRPr="006C1203">
              <w:rPr>
                <w:sz w:val="22"/>
                <w:szCs w:val="22"/>
              </w:rPr>
              <w:t>-</w:t>
            </w:r>
          </w:p>
        </w:tc>
        <w:tc>
          <w:tcPr>
            <w:tcW w:w="508" w:type="dxa"/>
            <w:shd w:val="clear" w:color="auto" w:fill="auto"/>
            <w:vAlign w:val="center"/>
          </w:tcPr>
          <w:p w14:paraId="2027A089" w14:textId="77777777" w:rsidR="00FE0E41" w:rsidRPr="006C1203" w:rsidRDefault="00FE0E41" w:rsidP="000E73FD">
            <w:pPr>
              <w:jc w:val="center"/>
              <w:rPr>
                <w:sz w:val="22"/>
                <w:szCs w:val="22"/>
              </w:rPr>
            </w:pPr>
            <w:r w:rsidRPr="006C1203">
              <w:rPr>
                <w:sz w:val="22"/>
                <w:szCs w:val="22"/>
              </w:rPr>
              <w:t>0</w:t>
            </w:r>
          </w:p>
        </w:tc>
        <w:tc>
          <w:tcPr>
            <w:tcW w:w="508" w:type="dxa"/>
            <w:shd w:val="clear" w:color="auto" w:fill="auto"/>
            <w:vAlign w:val="center"/>
          </w:tcPr>
          <w:p w14:paraId="2B4675C5" w14:textId="77777777" w:rsidR="00FE0E41" w:rsidRPr="006C1203" w:rsidRDefault="00FE0E41" w:rsidP="000E73FD">
            <w:pPr>
              <w:jc w:val="center"/>
              <w:rPr>
                <w:sz w:val="22"/>
                <w:szCs w:val="22"/>
              </w:rPr>
            </w:pPr>
            <w:r w:rsidRPr="006C1203">
              <w:rPr>
                <w:sz w:val="22"/>
                <w:szCs w:val="22"/>
              </w:rPr>
              <w:t>9</w:t>
            </w:r>
          </w:p>
        </w:tc>
        <w:tc>
          <w:tcPr>
            <w:tcW w:w="508" w:type="dxa"/>
            <w:shd w:val="clear" w:color="auto" w:fill="auto"/>
            <w:vAlign w:val="center"/>
          </w:tcPr>
          <w:p w14:paraId="4920E3C7" w14:textId="77777777" w:rsidR="00FE0E41" w:rsidRPr="006C1203" w:rsidRDefault="00FE0E41" w:rsidP="000E73FD">
            <w:pPr>
              <w:jc w:val="center"/>
              <w:rPr>
                <w:sz w:val="22"/>
                <w:szCs w:val="22"/>
              </w:rPr>
            </w:pPr>
            <w:r w:rsidRPr="006C1203">
              <w:rPr>
                <w:sz w:val="22"/>
                <w:szCs w:val="22"/>
              </w:rPr>
              <w:t>-</w:t>
            </w:r>
          </w:p>
        </w:tc>
        <w:tc>
          <w:tcPr>
            <w:tcW w:w="508" w:type="dxa"/>
            <w:shd w:val="clear" w:color="auto" w:fill="auto"/>
            <w:vAlign w:val="center"/>
          </w:tcPr>
          <w:p w14:paraId="0DCF21A3" w14:textId="77777777" w:rsidR="00FE0E41" w:rsidRPr="006C1203" w:rsidRDefault="00FE0E41" w:rsidP="000E73FD">
            <w:pPr>
              <w:jc w:val="center"/>
              <w:rPr>
                <w:sz w:val="22"/>
                <w:szCs w:val="22"/>
              </w:rPr>
            </w:pPr>
            <w:r w:rsidRPr="006C1203">
              <w:rPr>
                <w:sz w:val="22"/>
                <w:szCs w:val="22"/>
              </w:rPr>
              <w:t>1</w:t>
            </w:r>
          </w:p>
        </w:tc>
        <w:tc>
          <w:tcPr>
            <w:tcW w:w="581" w:type="dxa"/>
            <w:shd w:val="clear" w:color="auto" w:fill="auto"/>
            <w:vAlign w:val="center"/>
          </w:tcPr>
          <w:p w14:paraId="5E4A239C" w14:textId="77777777" w:rsidR="00FE0E41" w:rsidRPr="006C1203" w:rsidRDefault="00FE0E41" w:rsidP="000E73FD">
            <w:pPr>
              <w:jc w:val="center"/>
              <w:rPr>
                <w:sz w:val="22"/>
                <w:szCs w:val="22"/>
              </w:rPr>
            </w:pPr>
            <w:r w:rsidRPr="006C1203">
              <w:rPr>
                <w:sz w:val="22"/>
                <w:szCs w:val="22"/>
              </w:rPr>
              <w:t>7</w:t>
            </w:r>
          </w:p>
        </w:tc>
      </w:tr>
      <w:tr w:rsidR="006C1203" w:rsidRPr="006C1203" w14:paraId="4679EBAE" w14:textId="77777777" w:rsidTr="00037074">
        <w:trPr>
          <w:trHeight w:val="429"/>
        </w:trPr>
        <w:tc>
          <w:tcPr>
            <w:tcW w:w="755" w:type="dxa"/>
            <w:vMerge/>
            <w:shd w:val="clear" w:color="auto" w:fill="auto"/>
            <w:vAlign w:val="center"/>
          </w:tcPr>
          <w:p w14:paraId="39BB3736" w14:textId="77777777" w:rsidR="00FE0E41" w:rsidRPr="006C1203" w:rsidRDefault="00FE0E41" w:rsidP="000E73FD">
            <w:pPr>
              <w:jc w:val="center"/>
              <w:rPr>
                <w:sz w:val="22"/>
                <w:szCs w:val="22"/>
              </w:rPr>
            </w:pPr>
          </w:p>
        </w:tc>
        <w:tc>
          <w:tcPr>
            <w:tcW w:w="5052" w:type="dxa"/>
            <w:vMerge/>
            <w:shd w:val="clear" w:color="auto" w:fill="auto"/>
            <w:vAlign w:val="center"/>
          </w:tcPr>
          <w:p w14:paraId="5E41D813" w14:textId="77777777" w:rsidR="00FE0E41" w:rsidRPr="006C1203" w:rsidRDefault="00FE0E41" w:rsidP="000E73FD">
            <w:pPr>
              <w:rPr>
                <w:sz w:val="22"/>
                <w:szCs w:val="22"/>
              </w:rPr>
            </w:pPr>
          </w:p>
        </w:tc>
        <w:tc>
          <w:tcPr>
            <w:tcW w:w="4770" w:type="dxa"/>
            <w:gridSpan w:val="10"/>
            <w:shd w:val="clear" w:color="auto" w:fill="auto"/>
            <w:vAlign w:val="center"/>
          </w:tcPr>
          <w:p w14:paraId="1F0B395B" w14:textId="77777777" w:rsidR="00FE0E41" w:rsidRPr="006C1203" w:rsidRDefault="00FE0E41" w:rsidP="000E73FD">
            <w:pPr>
              <w:jc w:val="both"/>
              <w:rPr>
                <w:sz w:val="22"/>
                <w:szCs w:val="22"/>
              </w:rPr>
            </w:pPr>
            <w:r w:rsidRPr="006C1203">
              <w:rPr>
                <w:sz w:val="22"/>
                <w:szCs w:val="22"/>
              </w:rPr>
              <w:t>iki vietos projektų paraiškų rinkimo pabaigos</w:t>
            </w:r>
          </w:p>
        </w:tc>
        <w:tc>
          <w:tcPr>
            <w:tcW w:w="508" w:type="dxa"/>
            <w:gridSpan w:val="2"/>
            <w:shd w:val="clear" w:color="auto" w:fill="auto"/>
            <w:vAlign w:val="center"/>
          </w:tcPr>
          <w:p w14:paraId="0CA4137B" w14:textId="77777777" w:rsidR="00FE0E41" w:rsidRPr="006C1203" w:rsidRDefault="00FE0E41" w:rsidP="000E73FD">
            <w:pPr>
              <w:jc w:val="center"/>
              <w:rPr>
                <w:sz w:val="22"/>
                <w:szCs w:val="22"/>
              </w:rPr>
            </w:pPr>
            <w:r w:rsidRPr="006C1203">
              <w:rPr>
                <w:sz w:val="22"/>
                <w:szCs w:val="22"/>
              </w:rPr>
              <w:t>2</w:t>
            </w:r>
          </w:p>
        </w:tc>
        <w:tc>
          <w:tcPr>
            <w:tcW w:w="508" w:type="dxa"/>
            <w:gridSpan w:val="2"/>
            <w:shd w:val="clear" w:color="auto" w:fill="auto"/>
            <w:vAlign w:val="center"/>
          </w:tcPr>
          <w:p w14:paraId="0D8C0ABC" w14:textId="77777777" w:rsidR="00FE0E41" w:rsidRPr="006C1203" w:rsidRDefault="00FE0E41" w:rsidP="000E73FD">
            <w:pPr>
              <w:jc w:val="center"/>
              <w:rPr>
                <w:sz w:val="22"/>
                <w:szCs w:val="22"/>
              </w:rPr>
            </w:pPr>
            <w:r w:rsidRPr="006C1203">
              <w:rPr>
                <w:sz w:val="22"/>
                <w:szCs w:val="22"/>
              </w:rPr>
              <w:t>0</w:t>
            </w:r>
          </w:p>
        </w:tc>
        <w:tc>
          <w:tcPr>
            <w:tcW w:w="508" w:type="dxa"/>
            <w:shd w:val="clear" w:color="auto" w:fill="auto"/>
            <w:vAlign w:val="center"/>
          </w:tcPr>
          <w:p w14:paraId="508498DA" w14:textId="77777777" w:rsidR="00FE0E41" w:rsidRPr="006C1203" w:rsidRDefault="00FE0E41" w:rsidP="000E73FD">
            <w:pPr>
              <w:jc w:val="center"/>
              <w:rPr>
                <w:sz w:val="22"/>
                <w:szCs w:val="22"/>
              </w:rPr>
            </w:pPr>
            <w:r w:rsidRPr="006C1203">
              <w:rPr>
                <w:sz w:val="22"/>
                <w:szCs w:val="22"/>
              </w:rPr>
              <w:t>2</w:t>
            </w:r>
          </w:p>
        </w:tc>
        <w:tc>
          <w:tcPr>
            <w:tcW w:w="508" w:type="dxa"/>
            <w:shd w:val="clear" w:color="auto" w:fill="auto"/>
            <w:vAlign w:val="center"/>
          </w:tcPr>
          <w:p w14:paraId="09E8B2C6" w14:textId="77777777" w:rsidR="00FE0E41" w:rsidRPr="006C1203" w:rsidRDefault="00FE0E41" w:rsidP="000E73FD">
            <w:pPr>
              <w:jc w:val="center"/>
              <w:rPr>
                <w:sz w:val="22"/>
                <w:szCs w:val="22"/>
              </w:rPr>
            </w:pPr>
            <w:r w:rsidRPr="006C1203">
              <w:rPr>
                <w:sz w:val="22"/>
                <w:szCs w:val="22"/>
              </w:rPr>
              <w:t>0</w:t>
            </w:r>
          </w:p>
        </w:tc>
        <w:tc>
          <w:tcPr>
            <w:tcW w:w="508" w:type="dxa"/>
            <w:shd w:val="clear" w:color="auto" w:fill="auto"/>
            <w:vAlign w:val="center"/>
          </w:tcPr>
          <w:p w14:paraId="3F1F05A9" w14:textId="77777777" w:rsidR="00FE0E41" w:rsidRPr="006C1203" w:rsidRDefault="00FE0E41" w:rsidP="000E73FD">
            <w:pPr>
              <w:jc w:val="center"/>
              <w:rPr>
                <w:sz w:val="22"/>
                <w:szCs w:val="22"/>
              </w:rPr>
            </w:pPr>
            <w:r w:rsidRPr="006C1203">
              <w:rPr>
                <w:sz w:val="22"/>
                <w:szCs w:val="22"/>
              </w:rPr>
              <w:t>-</w:t>
            </w:r>
          </w:p>
        </w:tc>
        <w:tc>
          <w:tcPr>
            <w:tcW w:w="508" w:type="dxa"/>
            <w:shd w:val="clear" w:color="auto" w:fill="auto"/>
            <w:vAlign w:val="center"/>
          </w:tcPr>
          <w:p w14:paraId="2428F2EC" w14:textId="77777777" w:rsidR="00FE0E41" w:rsidRPr="006C1203" w:rsidRDefault="00FE0E41" w:rsidP="000E73FD">
            <w:pPr>
              <w:jc w:val="center"/>
              <w:rPr>
                <w:sz w:val="22"/>
                <w:szCs w:val="22"/>
              </w:rPr>
            </w:pPr>
            <w:r w:rsidRPr="006C1203">
              <w:rPr>
                <w:sz w:val="22"/>
                <w:szCs w:val="22"/>
              </w:rPr>
              <w:t>1</w:t>
            </w:r>
          </w:p>
        </w:tc>
        <w:tc>
          <w:tcPr>
            <w:tcW w:w="508" w:type="dxa"/>
            <w:shd w:val="clear" w:color="auto" w:fill="auto"/>
            <w:vAlign w:val="center"/>
          </w:tcPr>
          <w:p w14:paraId="51FC08FF" w14:textId="0915B7BF" w:rsidR="00FE0E41" w:rsidRPr="006C1203" w:rsidRDefault="006C1203" w:rsidP="000E73FD">
            <w:pPr>
              <w:jc w:val="center"/>
              <w:rPr>
                <w:sz w:val="22"/>
                <w:szCs w:val="22"/>
              </w:rPr>
            </w:pPr>
            <w:r>
              <w:rPr>
                <w:sz w:val="22"/>
                <w:szCs w:val="22"/>
              </w:rPr>
              <w:t>1</w:t>
            </w:r>
          </w:p>
        </w:tc>
        <w:tc>
          <w:tcPr>
            <w:tcW w:w="508" w:type="dxa"/>
            <w:shd w:val="clear" w:color="auto" w:fill="auto"/>
            <w:vAlign w:val="center"/>
          </w:tcPr>
          <w:p w14:paraId="4CF2007E" w14:textId="77777777" w:rsidR="00FE0E41" w:rsidRPr="006C1203" w:rsidRDefault="00FE0E41" w:rsidP="000E73FD">
            <w:pPr>
              <w:jc w:val="center"/>
              <w:rPr>
                <w:sz w:val="22"/>
                <w:szCs w:val="22"/>
              </w:rPr>
            </w:pPr>
            <w:r w:rsidRPr="006C1203">
              <w:rPr>
                <w:sz w:val="22"/>
                <w:szCs w:val="22"/>
              </w:rPr>
              <w:t>-</w:t>
            </w:r>
          </w:p>
        </w:tc>
        <w:tc>
          <w:tcPr>
            <w:tcW w:w="508" w:type="dxa"/>
            <w:shd w:val="clear" w:color="auto" w:fill="auto"/>
            <w:vAlign w:val="center"/>
          </w:tcPr>
          <w:p w14:paraId="7B09C427" w14:textId="4D2B787A" w:rsidR="00FE0E41" w:rsidRPr="006C1203" w:rsidRDefault="006C1203" w:rsidP="000E73FD">
            <w:pPr>
              <w:jc w:val="center"/>
              <w:rPr>
                <w:sz w:val="22"/>
                <w:szCs w:val="22"/>
              </w:rPr>
            </w:pPr>
            <w:r>
              <w:rPr>
                <w:sz w:val="22"/>
                <w:szCs w:val="22"/>
              </w:rPr>
              <w:t>0</w:t>
            </w:r>
          </w:p>
        </w:tc>
        <w:tc>
          <w:tcPr>
            <w:tcW w:w="581" w:type="dxa"/>
            <w:shd w:val="clear" w:color="auto" w:fill="auto"/>
            <w:vAlign w:val="center"/>
          </w:tcPr>
          <w:p w14:paraId="40B6F8F7" w14:textId="4A755096" w:rsidR="00FE0E41" w:rsidRPr="006C1203" w:rsidRDefault="006C1203" w:rsidP="000E73FD">
            <w:pPr>
              <w:jc w:val="center"/>
              <w:rPr>
                <w:sz w:val="22"/>
                <w:szCs w:val="22"/>
              </w:rPr>
            </w:pPr>
            <w:r>
              <w:rPr>
                <w:sz w:val="22"/>
                <w:szCs w:val="22"/>
              </w:rPr>
              <w:t>3</w:t>
            </w:r>
            <w:bookmarkStart w:id="0" w:name="_GoBack"/>
            <w:bookmarkEnd w:id="0"/>
          </w:p>
        </w:tc>
      </w:tr>
      <w:tr w:rsidR="006C1203" w:rsidRPr="006C1203" w14:paraId="13E2B4BD" w14:textId="77777777" w:rsidTr="006D4E0D">
        <w:trPr>
          <w:trHeight w:val="373"/>
        </w:trPr>
        <w:tc>
          <w:tcPr>
            <w:tcW w:w="755" w:type="dxa"/>
            <w:vMerge w:val="restart"/>
            <w:shd w:val="clear" w:color="auto" w:fill="auto"/>
            <w:vAlign w:val="center"/>
          </w:tcPr>
          <w:p w14:paraId="4E5344C8" w14:textId="77777777" w:rsidR="00FE0E41" w:rsidRPr="006C1203" w:rsidRDefault="00FE0E41" w:rsidP="000E73FD">
            <w:pPr>
              <w:jc w:val="center"/>
              <w:rPr>
                <w:sz w:val="22"/>
                <w:szCs w:val="22"/>
              </w:rPr>
            </w:pPr>
            <w:r w:rsidRPr="006C1203">
              <w:rPr>
                <w:sz w:val="22"/>
                <w:szCs w:val="22"/>
              </w:rPr>
              <w:t>1.4.</w:t>
            </w:r>
          </w:p>
        </w:tc>
        <w:tc>
          <w:tcPr>
            <w:tcW w:w="5052" w:type="dxa"/>
            <w:vMerge w:val="restart"/>
            <w:shd w:val="clear" w:color="auto" w:fill="auto"/>
            <w:vAlign w:val="center"/>
          </w:tcPr>
          <w:p w14:paraId="6B828CF0" w14:textId="77777777" w:rsidR="00FE0E41" w:rsidRPr="006C1203" w:rsidRDefault="00FE0E41" w:rsidP="000E73FD">
            <w:pPr>
              <w:rPr>
                <w:sz w:val="22"/>
                <w:szCs w:val="22"/>
              </w:rPr>
            </w:pPr>
            <w:r w:rsidRPr="006C1203">
              <w:rPr>
                <w:sz w:val="22"/>
                <w:szCs w:val="22"/>
              </w:rPr>
              <w:t>FSA patvirtinta VPS vykdytojos:</w:t>
            </w:r>
          </w:p>
        </w:tc>
        <w:tc>
          <w:tcPr>
            <w:tcW w:w="510" w:type="dxa"/>
            <w:shd w:val="clear" w:color="auto" w:fill="auto"/>
            <w:vAlign w:val="center"/>
          </w:tcPr>
          <w:p w14:paraId="0A65BCB1" w14:textId="77777777" w:rsidR="00FE0E41" w:rsidRPr="006C1203" w:rsidRDefault="00FE0E41" w:rsidP="000E73FD">
            <w:pPr>
              <w:jc w:val="center"/>
              <w:rPr>
                <w:sz w:val="22"/>
                <w:szCs w:val="22"/>
              </w:rPr>
            </w:pPr>
          </w:p>
        </w:tc>
        <w:tc>
          <w:tcPr>
            <w:tcW w:w="510" w:type="dxa"/>
            <w:shd w:val="clear" w:color="auto" w:fill="auto"/>
            <w:vAlign w:val="center"/>
          </w:tcPr>
          <w:p w14:paraId="7C047C2F" w14:textId="77777777" w:rsidR="00FE0E41" w:rsidRPr="006C1203" w:rsidRDefault="00FE0E41" w:rsidP="000E73FD">
            <w:pPr>
              <w:jc w:val="center"/>
              <w:rPr>
                <w:sz w:val="22"/>
                <w:szCs w:val="22"/>
              </w:rPr>
            </w:pPr>
          </w:p>
        </w:tc>
        <w:tc>
          <w:tcPr>
            <w:tcW w:w="510" w:type="dxa"/>
            <w:shd w:val="clear" w:color="auto" w:fill="auto"/>
            <w:vAlign w:val="center"/>
          </w:tcPr>
          <w:p w14:paraId="531D0585" w14:textId="77777777" w:rsidR="00FE0E41" w:rsidRPr="006C1203" w:rsidRDefault="00FE0E41" w:rsidP="000E73FD">
            <w:pPr>
              <w:jc w:val="center"/>
              <w:rPr>
                <w:sz w:val="22"/>
                <w:szCs w:val="22"/>
              </w:rPr>
            </w:pPr>
          </w:p>
        </w:tc>
        <w:tc>
          <w:tcPr>
            <w:tcW w:w="510" w:type="dxa"/>
            <w:shd w:val="clear" w:color="auto" w:fill="auto"/>
            <w:vAlign w:val="center"/>
          </w:tcPr>
          <w:p w14:paraId="1B698F44" w14:textId="77777777" w:rsidR="00FE0E41" w:rsidRPr="006C1203" w:rsidRDefault="00FE0E41" w:rsidP="000E73FD">
            <w:pPr>
              <w:jc w:val="center"/>
              <w:rPr>
                <w:sz w:val="22"/>
                <w:szCs w:val="22"/>
              </w:rPr>
            </w:pPr>
          </w:p>
        </w:tc>
        <w:tc>
          <w:tcPr>
            <w:tcW w:w="510" w:type="dxa"/>
            <w:shd w:val="clear" w:color="auto" w:fill="auto"/>
            <w:vAlign w:val="center"/>
          </w:tcPr>
          <w:p w14:paraId="3BA9F646" w14:textId="77777777" w:rsidR="00FE0E41" w:rsidRPr="006C1203" w:rsidRDefault="00FE0E41" w:rsidP="000E73FD">
            <w:pPr>
              <w:jc w:val="center"/>
              <w:rPr>
                <w:sz w:val="22"/>
                <w:szCs w:val="22"/>
              </w:rPr>
            </w:pPr>
            <w:r w:rsidRPr="006C1203">
              <w:rPr>
                <w:sz w:val="22"/>
                <w:szCs w:val="22"/>
              </w:rPr>
              <w:t>-</w:t>
            </w:r>
          </w:p>
        </w:tc>
        <w:tc>
          <w:tcPr>
            <w:tcW w:w="510" w:type="dxa"/>
            <w:shd w:val="clear" w:color="auto" w:fill="auto"/>
            <w:vAlign w:val="center"/>
          </w:tcPr>
          <w:p w14:paraId="0259BBB7" w14:textId="77777777" w:rsidR="00FE0E41" w:rsidRPr="006C1203" w:rsidRDefault="00FE0E41" w:rsidP="000E73FD">
            <w:pPr>
              <w:jc w:val="center"/>
              <w:rPr>
                <w:sz w:val="22"/>
                <w:szCs w:val="22"/>
              </w:rPr>
            </w:pPr>
          </w:p>
        </w:tc>
        <w:tc>
          <w:tcPr>
            <w:tcW w:w="510" w:type="dxa"/>
            <w:shd w:val="clear" w:color="auto" w:fill="auto"/>
            <w:vAlign w:val="center"/>
          </w:tcPr>
          <w:p w14:paraId="47831E9E" w14:textId="77777777" w:rsidR="00FE0E41" w:rsidRPr="006C1203" w:rsidRDefault="00FE0E41" w:rsidP="000E73FD">
            <w:pPr>
              <w:jc w:val="center"/>
              <w:rPr>
                <w:sz w:val="22"/>
                <w:szCs w:val="22"/>
              </w:rPr>
            </w:pPr>
          </w:p>
        </w:tc>
        <w:tc>
          <w:tcPr>
            <w:tcW w:w="510" w:type="dxa"/>
            <w:shd w:val="clear" w:color="auto" w:fill="auto"/>
            <w:vAlign w:val="center"/>
          </w:tcPr>
          <w:p w14:paraId="0C3A63A7" w14:textId="77777777" w:rsidR="00FE0E41" w:rsidRPr="006C1203" w:rsidRDefault="00FE0E41" w:rsidP="000E73FD">
            <w:pPr>
              <w:jc w:val="center"/>
              <w:rPr>
                <w:sz w:val="22"/>
                <w:szCs w:val="22"/>
              </w:rPr>
            </w:pPr>
            <w:r w:rsidRPr="006C1203">
              <w:rPr>
                <w:sz w:val="22"/>
                <w:szCs w:val="22"/>
              </w:rPr>
              <w:t>-</w:t>
            </w:r>
          </w:p>
        </w:tc>
        <w:tc>
          <w:tcPr>
            <w:tcW w:w="510" w:type="dxa"/>
            <w:shd w:val="clear" w:color="auto" w:fill="auto"/>
            <w:vAlign w:val="center"/>
          </w:tcPr>
          <w:p w14:paraId="370DB664" w14:textId="77777777" w:rsidR="00FE0E41" w:rsidRPr="006C1203" w:rsidRDefault="00FE0E41" w:rsidP="000E73FD">
            <w:pPr>
              <w:jc w:val="center"/>
              <w:rPr>
                <w:sz w:val="22"/>
                <w:szCs w:val="22"/>
              </w:rPr>
            </w:pPr>
          </w:p>
        </w:tc>
        <w:tc>
          <w:tcPr>
            <w:tcW w:w="510" w:type="dxa"/>
            <w:gridSpan w:val="2"/>
            <w:shd w:val="clear" w:color="auto" w:fill="auto"/>
            <w:vAlign w:val="center"/>
          </w:tcPr>
          <w:p w14:paraId="241AE110" w14:textId="77777777" w:rsidR="00FE0E41" w:rsidRPr="006C1203" w:rsidRDefault="00FE0E41" w:rsidP="000E73FD">
            <w:pPr>
              <w:jc w:val="center"/>
              <w:rPr>
                <w:sz w:val="22"/>
                <w:szCs w:val="22"/>
              </w:rPr>
            </w:pPr>
          </w:p>
        </w:tc>
        <w:tc>
          <w:tcPr>
            <w:tcW w:w="428" w:type="dxa"/>
            <w:gridSpan w:val="2"/>
            <w:shd w:val="clear" w:color="auto" w:fill="auto"/>
            <w:vAlign w:val="center"/>
          </w:tcPr>
          <w:p w14:paraId="3638E846" w14:textId="77777777" w:rsidR="00FE0E41" w:rsidRPr="006C1203" w:rsidRDefault="00FE0E41" w:rsidP="000E73FD">
            <w:pPr>
              <w:jc w:val="center"/>
              <w:rPr>
                <w:sz w:val="22"/>
                <w:szCs w:val="22"/>
              </w:rPr>
            </w:pPr>
            <w:r w:rsidRPr="006C1203">
              <w:rPr>
                <w:sz w:val="22"/>
                <w:szCs w:val="22"/>
              </w:rPr>
              <w:t>□</w:t>
            </w:r>
          </w:p>
        </w:tc>
        <w:tc>
          <w:tcPr>
            <w:tcW w:w="4395" w:type="dxa"/>
            <w:gridSpan w:val="9"/>
            <w:shd w:val="clear" w:color="auto" w:fill="auto"/>
            <w:vAlign w:val="center"/>
          </w:tcPr>
          <w:p w14:paraId="40338784" w14:textId="77777777" w:rsidR="00FE0E41" w:rsidRPr="006C1203" w:rsidRDefault="00FE0E41" w:rsidP="000E73FD">
            <w:pPr>
              <w:jc w:val="both"/>
              <w:rPr>
                <w:sz w:val="22"/>
                <w:szCs w:val="22"/>
              </w:rPr>
            </w:pPr>
            <w:r w:rsidRPr="006C1203">
              <w:rPr>
                <w:sz w:val="22"/>
                <w:szCs w:val="22"/>
              </w:rPr>
              <w:t>visuotinio narių susirinkimo sprendimu Nr. __</w:t>
            </w:r>
          </w:p>
        </w:tc>
      </w:tr>
      <w:tr w:rsidR="006C1203" w:rsidRPr="006C1203" w14:paraId="3BCFA962" w14:textId="77777777" w:rsidTr="006D4E0D">
        <w:trPr>
          <w:trHeight w:val="404"/>
        </w:trPr>
        <w:tc>
          <w:tcPr>
            <w:tcW w:w="755" w:type="dxa"/>
            <w:vMerge/>
            <w:shd w:val="clear" w:color="auto" w:fill="auto"/>
            <w:vAlign w:val="center"/>
          </w:tcPr>
          <w:p w14:paraId="7B3C6BB5" w14:textId="77777777" w:rsidR="00FE0E41" w:rsidRPr="006C1203" w:rsidRDefault="00FE0E41" w:rsidP="000E73FD">
            <w:pPr>
              <w:jc w:val="center"/>
              <w:rPr>
                <w:sz w:val="22"/>
                <w:szCs w:val="22"/>
              </w:rPr>
            </w:pPr>
          </w:p>
        </w:tc>
        <w:tc>
          <w:tcPr>
            <w:tcW w:w="5052" w:type="dxa"/>
            <w:vMerge/>
            <w:shd w:val="clear" w:color="auto" w:fill="auto"/>
            <w:vAlign w:val="center"/>
          </w:tcPr>
          <w:p w14:paraId="57FCEFAB" w14:textId="77777777" w:rsidR="00FE0E41" w:rsidRPr="006C1203" w:rsidRDefault="00FE0E41" w:rsidP="000E73FD">
            <w:pPr>
              <w:rPr>
                <w:sz w:val="22"/>
                <w:szCs w:val="22"/>
              </w:rPr>
            </w:pPr>
          </w:p>
        </w:tc>
        <w:tc>
          <w:tcPr>
            <w:tcW w:w="510" w:type="dxa"/>
            <w:shd w:val="clear" w:color="auto" w:fill="auto"/>
            <w:vAlign w:val="center"/>
          </w:tcPr>
          <w:p w14:paraId="1D836923" w14:textId="77777777" w:rsidR="00FE0E41" w:rsidRPr="006C1203" w:rsidRDefault="00FE0E41" w:rsidP="000E73FD">
            <w:pPr>
              <w:jc w:val="center"/>
              <w:rPr>
                <w:sz w:val="22"/>
                <w:szCs w:val="22"/>
              </w:rPr>
            </w:pPr>
            <w:r w:rsidRPr="006C1203">
              <w:rPr>
                <w:sz w:val="22"/>
                <w:szCs w:val="22"/>
              </w:rPr>
              <w:t>2</w:t>
            </w:r>
          </w:p>
        </w:tc>
        <w:tc>
          <w:tcPr>
            <w:tcW w:w="510" w:type="dxa"/>
            <w:shd w:val="clear" w:color="auto" w:fill="auto"/>
            <w:vAlign w:val="center"/>
          </w:tcPr>
          <w:p w14:paraId="55651A69" w14:textId="77777777" w:rsidR="00FE0E41" w:rsidRPr="006C1203" w:rsidRDefault="00FE0E41" w:rsidP="000E73FD">
            <w:pPr>
              <w:jc w:val="center"/>
              <w:rPr>
                <w:sz w:val="22"/>
                <w:szCs w:val="22"/>
              </w:rPr>
            </w:pPr>
            <w:r w:rsidRPr="006C1203">
              <w:rPr>
                <w:sz w:val="22"/>
                <w:szCs w:val="22"/>
              </w:rPr>
              <w:t>0</w:t>
            </w:r>
          </w:p>
        </w:tc>
        <w:tc>
          <w:tcPr>
            <w:tcW w:w="510" w:type="dxa"/>
            <w:shd w:val="clear" w:color="auto" w:fill="auto"/>
            <w:vAlign w:val="center"/>
          </w:tcPr>
          <w:p w14:paraId="22B31EEA" w14:textId="77777777" w:rsidR="00FE0E41" w:rsidRPr="006C1203" w:rsidRDefault="00FE0E41" w:rsidP="000E73FD">
            <w:pPr>
              <w:jc w:val="center"/>
              <w:rPr>
                <w:sz w:val="22"/>
                <w:szCs w:val="22"/>
              </w:rPr>
            </w:pPr>
            <w:r w:rsidRPr="006C1203">
              <w:rPr>
                <w:sz w:val="22"/>
                <w:szCs w:val="22"/>
              </w:rPr>
              <w:t>2</w:t>
            </w:r>
          </w:p>
        </w:tc>
        <w:tc>
          <w:tcPr>
            <w:tcW w:w="510" w:type="dxa"/>
            <w:shd w:val="clear" w:color="auto" w:fill="auto"/>
            <w:vAlign w:val="center"/>
          </w:tcPr>
          <w:p w14:paraId="4CB5B8A5" w14:textId="77777777" w:rsidR="00FE0E41" w:rsidRPr="006C1203" w:rsidRDefault="00FE0E41" w:rsidP="000E73FD">
            <w:pPr>
              <w:jc w:val="center"/>
              <w:rPr>
                <w:sz w:val="22"/>
                <w:szCs w:val="22"/>
              </w:rPr>
            </w:pPr>
            <w:r w:rsidRPr="006C1203">
              <w:rPr>
                <w:sz w:val="22"/>
                <w:szCs w:val="22"/>
              </w:rPr>
              <w:t>0</w:t>
            </w:r>
          </w:p>
        </w:tc>
        <w:tc>
          <w:tcPr>
            <w:tcW w:w="510" w:type="dxa"/>
            <w:shd w:val="clear" w:color="auto" w:fill="auto"/>
            <w:vAlign w:val="center"/>
          </w:tcPr>
          <w:p w14:paraId="72797046" w14:textId="77777777" w:rsidR="00FE0E41" w:rsidRPr="006C1203" w:rsidRDefault="00FE0E41" w:rsidP="000E73FD">
            <w:pPr>
              <w:jc w:val="center"/>
              <w:rPr>
                <w:sz w:val="22"/>
                <w:szCs w:val="22"/>
              </w:rPr>
            </w:pPr>
            <w:r w:rsidRPr="006C1203">
              <w:rPr>
                <w:sz w:val="22"/>
                <w:szCs w:val="22"/>
              </w:rPr>
              <w:t>-</w:t>
            </w:r>
          </w:p>
        </w:tc>
        <w:tc>
          <w:tcPr>
            <w:tcW w:w="510" w:type="dxa"/>
            <w:shd w:val="clear" w:color="auto" w:fill="auto"/>
            <w:vAlign w:val="center"/>
          </w:tcPr>
          <w:p w14:paraId="37D52192" w14:textId="77777777" w:rsidR="00FE0E41" w:rsidRPr="006C1203" w:rsidRDefault="00FE0E41" w:rsidP="000E73FD">
            <w:pPr>
              <w:jc w:val="center"/>
              <w:rPr>
                <w:sz w:val="22"/>
                <w:szCs w:val="22"/>
              </w:rPr>
            </w:pPr>
            <w:r w:rsidRPr="006C1203">
              <w:rPr>
                <w:sz w:val="22"/>
                <w:szCs w:val="22"/>
              </w:rPr>
              <w:t>0</w:t>
            </w:r>
          </w:p>
        </w:tc>
        <w:tc>
          <w:tcPr>
            <w:tcW w:w="510" w:type="dxa"/>
            <w:shd w:val="clear" w:color="auto" w:fill="auto"/>
            <w:vAlign w:val="center"/>
          </w:tcPr>
          <w:p w14:paraId="0675A680" w14:textId="77777777" w:rsidR="00FE0E41" w:rsidRPr="006C1203" w:rsidRDefault="00FE0E41" w:rsidP="000E73FD">
            <w:pPr>
              <w:jc w:val="center"/>
              <w:rPr>
                <w:sz w:val="22"/>
                <w:szCs w:val="22"/>
              </w:rPr>
            </w:pPr>
            <w:r w:rsidRPr="006C1203">
              <w:rPr>
                <w:sz w:val="22"/>
                <w:szCs w:val="22"/>
              </w:rPr>
              <w:t>9</w:t>
            </w:r>
          </w:p>
        </w:tc>
        <w:tc>
          <w:tcPr>
            <w:tcW w:w="510" w:type="dxa"/>
            <w:shd w:val="clear" w:color="auto" w:fill="auto"/>
            <w:vAlign w:val="center"/>
          </w:tcPr>
          <w:p w14:paraId="6A812269" w14:textId="77777777" w:rsidR="00FE0E41" w:rsidRPr="006C1203" w:rsidRDefault="00FE0E41" w:rsidP="000E73FD">
            <w:pPr>
              <w:jc w:val="center"/>
              <w:rPr>
                <w:sz w:val="22"/>
                <w:szCs w:val="22"/>
              </w:rPr>
            </w:pPr>
            <w:r w:rsidRPr="006C1203">
              <w:rPr>
                <w:sz w:val="22"/>
                <w:szCs w:val="22"/>
              </w:rPr>
              <w:t>-</w:t>
            </w:r>
          </w:p>
        </w:tc>
        <w:tc>
          <w:tcPr>
            <w:tcW w:w="510" w:type="dxa"/>
            <w:shd w:val="clear" w:color="auto" w:fill="auto"/>
            <w:vAlign w:val="center"/>
          </w:tcPr>
          <w:p w14:paraId="771212E6" w14:textId="77777777" w:rsidR="00FE0E41" w:rsidRPr="006C1203" w:rsidRDefault="00FE0E41" w:rsidP="000E73FD">
            <w:pPr>
              <w:jc w:val="center"/>
              <w:rPr>
                <w:sz w:val="22"/>
                <w:szCs w:val="22"/>
              </w:rPr>
            </w:pPr>
            <w:r w:rsidRPr="006C1203">
              <w:rPr>
                <w:sz w:val="22"/>
                <w:szCs w:val="22"/>
              </w:rPr>
              <w:t>1</w:t>
            </w:r>
          </w:p>
        </w:tc>
        <w:tc>
          <w:tcPr>
            <w:tcW w:w="510" w:type="dxa"/>
            <w:gridSpan w:val="2"/>
            <w:shd w:val="clear" w:color="auto" w:fill="auto"/>
            <w:vAlign w:val="center"/>
          </w:tcPr>
          <w:p w14:paraId="0B6BEBF5" w14:textId="77777777" w:rsidR="00FE0E41" w:rsidRPr="006C1203" w:rsidRDefault="00FE0E41" w:rsidP="000E73FD">
            <w:pPr>
              <w:jc w:val="center"/>
              <w:rPr>
                <w:sz w:val="22"/>
                <w:szCs w:val="22"/>
              </w:rPr>
            </w:pPr>
            <w:r w:rsidRPr="006C1203">
              <w:rPr>
                <w:sz w:val="22"/>
                <w:szCs w:val="22"/>
              </w:rPr>
              <w:t>4</w:t>
            </w:r>
          </w:p>
        </w:tc>
        <w:tc>
          <w:tcPr>
            <w:tcW w:w="428" w:type="dxa"/>
            <w:gridSpan w:val="2"/>
            <w:shd w:val="clear" w:color="auto" w:fill="auto"/>
            <w:vAlign w:val="center"/>
          </w:tcPr>
          <w:p w14:paraId="4647C6C8" w14:textId="77777777" w:rsidR="00FE0E41" w:rsidRPr="006C1203" w:rsidRDefault="00FE0E41" w:rsidP="000E73FD">
            <w:pPr>
              <w:jc w:val="center"/>
              <w:rPr>
                <w:sz w:val="22"/>
                <w:szCs w:val="22"/>
              </w:rPr>
            </w:pPr>
            <w:r w:rsidRPr="006C1203">
              <w:rPr>
                <w:sz w:val="22"/>
                <w:szCs w:val="22"/>
              </w:rPr>
              <w:t>X</w:t>
            </w:r>
          </w:p>
        </w:tc>
        <w:tc>
          <w:tcPr>
            <w:tcW w:w="4395" w:type="dxa"/>
            <w:gridSpan w:val="9"/>
            <w:shd w:val="clear" w:color="auto" w:fill="auto"/>
            <w:vAlign w:val="center"/>
          </w:tcPr>
          <w:p w14:paraId="4AA1CA03" w14:textId="77777777" w:rsidR="00FE0E41" w:rsidRPr="006C1203" w:rsidRDefault="00FE0E41" w:rsidP="000E73FD">
            <w:pPr>
              <w:jc w:val="both"/>
              <w:rPr>
                <w:sz w:val="22"/>
                <w:szCs w:val="22"/>
              </w:rPr>
            </w:pPr>
            <w:r w:rsidRPr="006C1203">
              <w:rPr>
                <w:sz w:val="22"/>
                <w:szCs w:val="22"/>
              </w:rPr>
              <w:t>kolegialaus valdymo organo sprendimu Nr. T-6</w:t>
            </w:r>
          </w:p>
        </w:tc>
      </w:tr>
      <w:tr w:rsidR="006C1203" w:rsidRPr="006C1203" w14:paraId="5CA9B7D8" w14:textId="77777777" w:rsidTr="006D4E0D">
        <w:trPr>
          <w:trHeight w:val="329"/>
        </w:trPr>
        <w:tc>
          <w:tcPr>
            <w:tcW w:w="755" w:type="dxa"/>
            <w:shd w:val="clear" w:color="auto" w:fill="auto"/>
            <w:vAlign w:val="center"/>
          </w:tcPr>
          <w:p w14:paraId="34B805AE" w14:textId="49A62C81" w:rsidR="00FE0E41" w:rsidRPr="006C1203" w:rsidRDefault="00FE0E41" w:rsidP="000E73FD">
            <w:pPr>
              <w:jc w:val="center"/>
              <w:rPr>
                <w:sz w:val="22"/>
                <w:szCs w:val="22"/>
              </w:rPr>
            </w:pPr>
            <w:r w:rsidRPr="006C1203">
              <w:rPr>
                <w:sz w:val="22"/>
                <w:szCs w:val="22"/>
              </w:rPr>
              <w:t>1.5.</w:t>
            </w:r>
          </w:p>
        </w:tc>
        <w:tc>
          <w:tcPr>
            <w:tcW w:w="5052" w:type="dxa"/>
            <w:shd w:val="clear" w:color="auto" w:fill="auto"/>
            <w:vAlign w:val="center"/>
          </w:tcPr>
          <w:p w14:paraId="12BEC339" w14:textId="77777777" w:rsidR="00FE0E41" w:rsidRPr="006C1203" w:rsidRDefault="00FE0E41" w:rsidP="000E73FD">
            <w:pPr>
              <w:jc w:val="both"/>
              <w:rPr>
                <w:sz w:val="22"/>
                <w:szCs w:val="22"/>
              </w:rPr>
            </w:pPr>
            <w:r w:rsidRPr="006C1203">
              <w:rPr>
                <w:sz w:val="22"/>
                <w:szCs w:val="22"/>
              </w:rPr>
              <w:t xml:space="preserve">Pagal FSA patirtos išlaidos priskiriamos prie: </w:t>
            </w:r>
          </w:p>
        </w:tc>
        <w:tc>
          <w:tcPr>
            <w:tcW w:w="9923" w:type="dxa"/>
            <w:gridSpan w:val="22"/>
            <w:shd w:val="clear" w:color="auto" w:fill="auto"/>
            <w:vAlign w:val="center"/>
          </w:tcPr>
          <w:p w14:paraId="2594E88A" w14:textId="56B604E5" w:rsidR="00FE0E41" w:rsidRPr="006C1203" w:rsidRDefault="00FE0E41" w:rsidP="000E73FD">
            <w:pPr>
              <w:jc w:val="both"/>
              <w:rPr>
                <w:i/>
                <w:sz w:val="22"/>
                <w:szCs w:val="22"/>
              </w:rPr>
            </w:pPr>
            <w:r w:rsidRPr="006C1203">
              <w:rPr>
                <w:sz w:val="22"/>
                <w:szCs w:val="22"/>
              </w:rPr>
              <w:t xml:space="preserve">EŽŪFKP tikslinės srities Nr. </w:t>
            </w:r>
            <w:r w:rsidR="00820CE6" w:rsidRPr="006C1203">
              <w:rPr>
                <w:sz w:val="22"/>
                <w:szCs w:val="22"/>
              </w:rPr>
              <w:t>6B</w:t>
            </w:r>
          </w:p>
        </w:tc>
      </w:tr>
      <w:tr w:rsidR="006C1203" w:rsidRPr="006C1203" w14:paraId="7C954854" w14:textId="77777777" w:rsidTr="006D4E0D">
        <w:tc>
          <w:tcPr>
            <w:tcW w:w="755" w:type="dxa"/>
            <w:shd w:val="clear" w:color="auto" w:fill="auto"/>
            <w:vAlign w:val="center"/>
          </w:tcPr>
          <w:p w14:paraId="5CF24607" w14:textId="070639FE" w:rsidR="002700E0" w:rsidRPr="006C1203" w:rsidRDefault="002D0B1A" w:rsidP="000E73FD">
            <w:pPr>
              <w:jc w:val="center"/>
              <w:rPr>
                <w:sz w:val="22"/>
                <w:szCs w:val="22"/>
              </w:rPr>
            </w:pPr>
            <w:r w:rsidRPr="006C1203">
              <w:rPr>
                <w:sz w:val="22"/>
                <w:szCs w:val="22"/>
              </w:rPr>
              <w:t>1.</w:t>
            </w:r>
            <w:r w:rsidR="00EF52F3" w:rsidRPr="006C1203">
              <w:rPr>
                <w:sz w:val="22"/>
                <w:szCs w:val="22"/>
              </w:rPr>
              <w:t>6</w:t>
            </w:r>
            <w:r w:rsidR="00C52EE1" w:rsidRPr="006C1203">
              <w:rPr>
                <w:sz w:val="22"/>
                <w:szCs w:val="22"/>
              </w:rPr>
              <w:t>.</w:t>
            </w:r>
          </w:p>
        </w:tc>
        <w:tc>
          <w:tcPr>
            <w:tcW w:w="5052" w:type="dxa"/>
            <w:shd w:val="clear" w:color="auto" w:fill="auto"/>
            <w:vAlign w:val="center"/>
          </w:tcPr>
          <w:p w14:paraId="557569F6" w14:textId="6576BFBD" w:rsidR="002700E0" w:rsidRPr="006C1203" w:rsidRDefault="001562D2" w:rsidP="000E73FD">
            <w:pPr>
              <w:jc w:val="both"/>
              <w:rPr>
                <w:sz w:val="22"/>
                <w:szCs w:val="22"/>
              </w:rPr>
            </w:pPr>
            <w:r w:rsidRPr="006C1203">
              <w:rPr>
                <w:sz w:val="22"/>
                <w:szCs w:val="22"/>
              </w:rPr>
              <w:t>VPS priemonės, kuriai parengtas FSA, pagrindiniai tikslai yra šie:</w:t>
            </w:r>
          </w:p>
        </w:tc>
        <w:tc>
          <w:tcPr>
            <w:tcW w:w="9923" w:type="dxa"/>
            <w:gridSpan w:val="22"/>
            <w:shd w:val="clear" w:color="auto" w:fill="auto"/>
            <w:vAlign w:val="center"/>
          </w:tcPr>
          <w:p w14:paraId="146EE008" w14:textId="3818965B" w:rsidR="002700E0" w:rsidRPr="006C1203" w:rsidRDefault="00820CE6" w:rsidP="000E73FD">
            <w:pPr>
              <w:jc w:val="both"/>
              <w:rPr>
                <w:b/>
                <w:sz w:val="22"/>
                <w:szCs w:val="22"/>
              </w:rPr>
            </w:pPr>
            <w:r w:rsidRPr="006C1203">
              <w:rPr>
                <w:rFonts w:eastAsia="Calibri"/>
                <w:sz w:val="22"/>
                <w:szCs w:val="22"/>
                <w:lang w:eastAsia="en-US"/>
              </w:rPr>
              <w:t>Sudaryti galimybes vietos gyventojams gauti papildomas pajamas, įsitraukiant į paslaugų vietovėje įvairinimą ir vietos produktų gamybą vystant socialinį ar bendruomeninį verslą.</w:t>
            </w:r>
          </w:p>
        </w:tc>
      </w:tr>
      <w:tr w:rsidR="006C1203" w:rsidRPr="006C1203" w14:paraId="3F1A1273" w14:textId="77777777" w:rsidTr="006D4E0D">
        <w:tc>
          <w:tcPr>
            <w:tcW w:w="755" w:type="dxa"/>
            <w:shd w:val="clear" w:color="auto" w:fill="auto"/>
            <w:vAlign w:val="center"/>
          </w:tcPr>
          <w:p w14:paraId="0604ABEA" w14:textId="14EB72AF" w:rsidR="002700E0" w:rsidRPr="006C1203" w:rsidRDefault="002D0B1A" w:rsidP="000E73FD">
            <w:pPr>
              <w:jc w:val="center"/>
              <w:rPr>
                <w:sz w:val="22"/>
                <w:szCs w:val="22"/>
              </w:rPr>
            </w:pPr>
            <w:r w:rsidRPr="006C1203">
              <w:rPr>
                <w:sz w:val="22"/>
                <w:szCs w:val="22"/>
              </w:rPr>
              <w:t>1.</w:t>
            </w:r>
            <w:r w:rsidR="00EF52F3" w:rsidRPr="006C1203">
              <w:rPr>
                <w:sz w:val="22"/>
                <w:szCs w:val="22"/>
              </w:rPr>
              <w:t>7</w:t>
            </w:r>
            <w:r w:rsidR="00C52EE1" w:rsidRPr="006C1203">
              <w:rPr>
                <w:sz w:val="22"/>
                <w:szCs w:val="22"/>
              </w:rPr>
              <w:t>.</w:t>
            </w:r>
          </w:p>
        </w:tc>
        <w:tc>
          <w:tcPr>
            <w:tcW w:w="5052" w:type="dxa"/>
            <w:shd w:val="clear" w:color="auto" w:fill="auto"/>
            <w:vAlign w:val="center"/>
          </w:tcPr>
          <w:p w14:paraId="7C43EAF9" w14:textId="01D0D12F" w:rsidR="002700E0" w:rsidRPr="006C1203" w:rsidRDefault="001562D2" w:rsidP="000E73FD">
            <w:pPr>
              <w:jc w:val="both"/>
              <w:rPr>
                <w:sz w:val="22"/>
                <w:szCs w:val="22"/>
              </w:rPr>
            </w:pPr>
            <w:r w:rsidRPr="006C1203">
              <w:rPr>
                <w:sz w:val="22"/>
                <w:szCs w:val="22"/>
              </w:rPr>
              <w:t>Pagal VPS priemonę parama teikiama:</w:t>
            </w:r>
          </w:p>
        </w:tc>
        <w:tc>
          <w:tcPr>
            <w:tcW w:w="9923" w:type="dxa"/>
            <w:gridSpan w:val="22"/>
            <w:shd w:val="clear" w:color="auto" w:fill="auto"/>
            <w:vAlign w:val="center"/>
          </w:tcPr>
          <w:p w14:paraId="62321CDA" w14:textId="77777777" w:rsidR="00820CE6" w:rsidRPr="006C1203" w:rsidRDefault="00820CE6" w:rsidP="000E73FD">
            <w:pPr>
              <w:jc w:val="both"/>
              <w:rPr>
                <w:rFonts w:eastAsia="Calibri"/>
                <w:sz w:val="22"/>
                <w:szCs w:val="22"/>
              </w:rPr>
            </w:pPr>
            <w:r w:rsidRPr="006C1203">
              <w:rPr>
                <w:rFonts w:eastAsia="Calibri"/>
                <w:sz w:val="22"/>
                <w:szCs w:val="22"/>
              </w:rPr>
              <w:t>Priemonė skirta darbo vietoms kurti ir kaimo gyventojų socialinei atskirčiai bei skurdui mažinti, įgalinant projektų pareiškėjus inicijuoti ir plėtoti socialinio ir bendruomeninio verslo projektus.</w:t>
            </w:r>
          </w:p>
          <w:p w14:paraId="3789CACF" w14:textId="77777777" w:rsidR="00820CE6" w:rsidRPr="006C1203" w:rsidRDefault="00820CE6" w:rsidP="000E73FD">
            <w:pPr>
              <w:jc w:val="both"/>
              <w:rPr>
                <w:rFonts w:eastAsia="Calibri"/>
                <w:sz w:val="22"/>
                <w:szCs w:val="22"/>
              </w:rPr>
            </w:pPr>
            <w:r w:rsidRPr="006C1203">
              <w:rPr>
                <w:rFonts w:eastAsia="Calibri"/>
                <w:sz w:val="22"/>
                <w:szCs w:val="22"/>
              </w:rPr>
              <w:t xml:space="preserve">Priemone remiamos iniciatyvos, kuriomis įgyvendinamas verslo modelis, pagal kurį, išnaudojant rinkos mechanizmą, pelno siekimas susiejamas su socialiniais tikslais, remiamasi viešojo ir privataus sektorių partnerystės nuostatomis bei taikomos socialinės inovacijos. </w:t>
            </w:r>
          </w:p>
          <w:p w14:paraId="730E4B1D" w14:textId="066491E6" w:rsidR="000E73FD" w:rsidRPr="006C1203" w:rsidRDefault="000E73FD" w:rsidP="000E73FD">
            <w:pPr>
              <w:jc w:val="both"/>
              <w:rPr>
                <w:rFonts w:eastAsia="Calibri"/>
                <w:sz w:val="22"/>
                <w:szCs w:val="22"/>
              </w:rPr>
            </w:pPr>
            <w:r w:rsidRPr="006C1203">
              <w:rPr>
                <w:rFonts w:eastAsia="Calibri"/>
                <w:sz w:val="22"/>
                <w:szCs w:val="22"/>
                <w:lang w:eastAsia="en-US"/>
              </w:rPr>
              <w:lastRenderedPageBreak/>
              <w:t>Priemonės įgyvendinimas padės vietos kaimo bendruomenėms ir kitiems kaimo vietovėse veikiantiems socialinio verslo subjektams panaudoti VVG teritorijoje esančius viešuosius pastatus bei viešąsias erdves, ugdyti verslumo gebėjimus ir užsidirbti papildomas pajamas. Vietos projektai atvers galimybes prisidėti prie vietos problemų sprendimo ir gerinti gyventojų gyvenimo kokybę.</w:t>
            </w:r>
          </w:p>
          <w:p w14:paraId="3C364B74" w14:textId="77777777" w:rsidR="00820CE6" w:rsidRPr="006C1203" w:rsidRDefault="00820CE6" w:rsidP="000E73FD">
            <w:pPr>
              <w:jc w:val="both"/>
              <w:rPr>
                <w:rFonts w:eastAsia="Calibri"/>
                <w:sz w:val="22"/>
                <w:szCs w:val="22"/>
              </w:rPr>
            </w:pPr>
            <w:r w:rsidRPr="006C1203">
              <w:rPr>
                <w:rFonts w:eastAsia="Calibri"/>
                <w:sz w:val="22"/>
                <w:szCs w:val="22"/>
              </w:rPr>
              <w:t>Priemone remiamas paslaugų vietos gyventojams ar turistams sukūrimas ir teikimo organizavimas, vietos produktų (pvz., sūrių, įvairių kepinių, suvenyrų, rankdarbių ir kt. gaminių) gamyba ir realizavimas bei kiti projektai, atitinkantys priemonės tikslą.</w:t>
            </w:r>
          </w:p>
          <w:p w14:paraId="09F97C55" w14:textId="77777777" w:rsidR="00820CE6" w:rsidRPr="006C1203" w:rsidRDefault="00820CE6" w:rsidP="000E73FD">
            <w:pPr>
              <w:jc w:val="both"/>
              <w:rPr>
                <w:rFonts w:eastAsia="Calibri"/>
                <w:sz w:val="22"/>
                <w:szCs w:val="22"/>
              </w:rPr>
            </w:pPr>
            <w:r w:rsidRPr="006C1203">
              <w:rPr>
                <w:rFonts w:eastAsia="Calibri"/>
                <w:sz w:val="22"/>
                <w:szCs w:val="22"/>
              </w:rPr>
              <w:t>Įgyvendinami projektai turi atitikti nacionalinę socialinio verslo koncepciją ir (arba) kitų teisės aktų reikalavimus, keliamus tokio pobūdžio projektams.</w:t>
            </w:r>
          </w:p>
          <w:p w14:paraId="549A50C9" w14:textId="43B9DCFB" w:rsidR="002700E0" w:rsidRPr="006C1203" w:rsidRDefault="00820CE6" w:rsidP="000E73FD">
            <w:pPr>
              <w:suppressAutoHyphens/>
              <w:autoSpaceDE w:val="0"/>
              <w:autoSpaceDN w:val="0"/>
              <w:adjustRightInd w:val="0"/>
              <w:jc w:val="both"/>
              <w:textAlignment w:val="center"/>
              <w:rPr>
                <w:i/>
                <w:sz w:val="22"/>
                <w:szCs w:val="22"/>
              </w:rPr>
            </w:pPr>
            <w:r w:rsidRPr="006C1203">
              <w:rPr>
                <w:i/>
                <w:sz w:val="22"/>
                <w:szCs w:val="22"/>
              </w:rPr>
              <w:t>Pareiškėjai, teikiantys paraiškas, turi vietos projekto paraiškos (FSA 1 priedas) 3 dalyje „Vietos projekto idėjos aprašymas“, taip pat verslo plane (FSA 2 priedas) pateikti informaciją apie planuojamo vietos projekto tikslus, uždavinius, planuojamas veiklas, kurių pagrindu būtų galima įvertinti, kaip vietos projektas atitinka VPS, VPS priemonės tikslus, remiamas veiklas.</w:t>
            </w:r>
          </w:p>
        </w:tc>
      </w:tr>
      <w:tr w:rsidR="006C1203" w:rsidRPr="006C1203" w14:paraId="7BA12CB3" w14:textId="77777777" w:rsidTr="006D4E0D">
        <w:tc>
          <w:tcPr>
            <w:tcW w:w="755" w:type="dxa"/>
            <w:shd w:val="clear" w:color="auto" w:fill="auto"/>
            <w:vAlign w:val="center"/>
          </w:tcPr>
          <w:p w14:paraId="6642A10A" w14:textId="303736ED" w:rsidR="002700E0" w:rsidRPr="006C1203" w:rsidRDefault="00163B8B" w:rsidP="000E73FD">
            <w:pPr>
              <w:jc w:val="center"/>
              <w:rPr>
                <w:sz w:val="22"/>
                <w:szCs w:val="22"/>
              </w:rPr>
            </w:pPr>
            <w:r w:rsidRPr="006C1203">
              <w:rPr>
                <w:sz w:val="22"/>
                <w:szCs w:val="22"/>
              </w:rPr>
              <w:lastRenderedPageBreak/>
              <w:t>1.</w:t>
            </w:r>
            <w:r w:rsidR="00EF52F3" w:rsidRPr="006C1203">
              <w:rPr>
                <w:sz w:val="22"/>
                <w:szCs w:val="22"/>
              </w:rPr>
              <w:t>8</w:t>
            </w:r>
            <w:r w:rsidR="00C52EE1" w:rsidRPr="006C1203">
              <w:rPr>
                <w:sz w:val="22"/>
                <w:szCs w:val="22"/>
              </w:rPr>
              <w:t>.</w:t>
            </w:r>
          </w:p>
        </w:tc>
        <w:tc>
          <w:tcPr>
            <w:tcW w:w="5052" w:type="dxa"/>
            <w:shd w:val="clear" w:color="auto" w:fill="auto"/>
            <w:vAlign w:val="center"/>
          </w:tcPr>
          <w:p w14:paraId="2528DF9D" w14:textId="77777777" w:rsidR="002700E0" w:rsidRPr="006C1203" w:rsidRDefault="00AA40A1" w:rsidP="000E73FD">
            <w:pPr>
              <w:jc w:val="both"/>
              <w:rPr>
                <w:sz w:val="22"/>
                <w:szCs w:val="22"/>
              </w:rPr>
            </w:pPr>
            <w:r w:rsidRPr="006C1203">
              <w:rPr>
                <w:sz w:val="22"/>
                <w:szCs w:val="22"/>
              </w:rPr>
              <w:t>Paramos gali kreiptis šie pareiškėjai:</w:t>
            </w:r>
          </w:p>
        </w:tc>
        <w:tc>
          <w:tcPr>
            <w:tcW w:w="9923" w:type="dxa"/>
            <w:gridSpan w:val="22"/>
            <w:shd w:val="clear" w:color="auto" w:fill="auto"/>
            <w:vAlign w:val="center"/>
          </w:tcPr>
          <w:p w14:paraId="2C1761DA" w14:textId="18C221C6" w:rsidR="002700E0" w:rsidRPr="006C1203" w:rsidRDefault="00AF559A" w:rsidP="000E73FD">
            <w:pPr>
              <w:jc w:val="both"/>
              <w:rPr>
                <w:sz w:val="22"/>
                <w:szCs w:val="22"/>
              </w:rPr>
            </w:pPr>
            <w:r w:rsidRPr="006C1203">
              <w:rPr>
                <w:sz w:val="22"/>
                <w:szCs w:val="22"/>
              </w:rPr>
              <w:t>Galimi pareiškėjai:</w:t>
            </w:r>
            <w:r w:rsidR="00143B96" w:rsidRPr="006C1203">
              <w:rPr>
                <w:sz w:val="22"/>
                <w:szCs w:val="22"/>
              </w:rPr>
              <w:t xml:space="preserve"> </w:t>
            </w:r>
          </w:p>
          <w:p w14:paraId="265024EE" w14:textId="743762D9" w:rsidR="00820CE6" w:rsidRPr="006C1203" w:rsidRDefault="00820CE6" w:rsidP="000E73FD">
            <w:pPr>
              <w:tabs>
                <w:tab w:val="left" w:pos="572"/>
              </w:tabs>
              <w:jc w:val="both"/>
              <w:rPr>
                <w:bCs/>
                <w:sz w:val="22"/>
                <w:szCs w:val="22"/>
              </w:rPr>
            </w:pPr>
            <w:r w:rsidRPr="006C1203">
              <w:rPr>
                <w:bCs/>
                <w:sz w:val="22"/>
                <w:szCs w:val="22"/>
              </w:rPr>
              <w:t>1. Viešieji pelno nesiekiantys asmenys;</w:t>
            </w:r>
          </w:p>
          <w:p w14:paraId="481DBF8E" w14:textId="60EA9CC3" w:rsidR="00820CE6" w:rsidRPr="006C1203" w:rsidRDefault="00820CE6" w:rsidP="000E73FD">
            <w:pPr>
              <w:tabs>
                <w:tab w:val="left" w:pos="572"/>
              </w:tabs>
              <w:jc w:val="both"/>
              <w:rPr>
                <w:sz w:val="22"/>
                <w:szCs w:val="22"/>
              </w:rPr>
            </w:pPr>
            <w:r w:rsidRPr="006C1203">
              <w:rPr>
                <w:bCs/>
                <w:sz w:val="22"/>
                <w:szCs w:val="22"/>
              </w:rPr>
              <w:t>2. Privatūs juridiniai asmenys.</w:t>
            </w:r>
          </w:p>
          <w:p w14:paraId="6BA58C3C" w14:textId="77777777" w:rsidR="00820CE6" w:rsidRPr="006C1203" w:rsidRDefault="00820CE6" w:rsidP="000E73FD">
            <w:pPr>
              <w:tabs>
                <w:tab w:val="left" w:pos="572"/>
              </w:tabs>
              <w:jc w:val="both"/>
              <w:rPr>
                <w:bCs/>
                <w:sz w:val="22"/>
                <w:szCs w:val="22"/>
              </w:rPr>
            </w:pPr>
            <w:r w:rsidRPr="006C1203">
              <w:rPr>
                <w:bCs/>
                <w:sz w:val="22"/>
                <w:szCs w:val="22"/>
              </w:rPr>
              <w:t>Pareiškėjo pobūdis – viešieji pelno nesiekiantys ir privatūs juridiniai asmenys.</w:t>
            </w:r>
          </w:p>
          <w:p w14:paraId="60D09F63" w14:textId="4901C877" w:rsidR="00820CE6" w:rsidRPr="006C1203" w:rsidRDefault="00820CE6" w:rsidP="000E73FD">
            <w:pPr>
              <w:tabs>
                <w:tab w:val="left" w:pos="572"/>
              </w:tabs>
              <w:jc w:val="both"/>
              <w:rPr>
                <w:sz w:val="22"/>
                <w:szCs w:val="22"/>
              </w:rPr>
            </w:pPr>
            <w:r w:rsidRPr="006C1203">
              <w:rPr>
                <w:bCs/>
                <w:sz w:val="22"/>
                <w:szCs w:val="22"/>
              </w:rPr>
              <w:t>Tinkamais paramos gavėjais gali būti tik VVG teritorijoje registruoti ir veiklą vykdantys subjektai.</w:t>
            </w:r>
          </w:p>
          <w:p w14:paraId="1811BD8B" w14:textId="7B1C4141" w:rsidR="00AE0AB3" w:rsidRPr="006C1203" w:rsidRDefault="00AE0AB3" w:rsidP="000E73FD">
            <w:pPr>
              <w:pStyle w:val="CentrBold"/>
              <w:spacing w:line="240" w:lineRule="auto"/>
              <w:jc w:val="both"/>
              <w:rPr>
                <w:b w:val="0"/>
                <w:i/>
                <w:caps w:val="0"/>
                <w:color w:val="auto"/>
                <w:sz w:val="22"/>
                <w:szCs w:val="22"/>
                <w:lang w:val="lt-LT"/>
              </w:rPr>
            </w:pPr>
            <w:r w:rsidRPr="006C1203">
              <w:rPr>
                <w:b w:val="0"/>
                <w:i/>
                <w:caps w:val="0"/>
                <w:color w:val="auto"/>
                <w:sz w:val="22"/>
                <w:szCs w:val="22"/>
                <w:lang w:val="lt-LT"/>
              </w:rPr>
              <w:t xml:space="preserve">Pareiškėjai turi atitikti šio FSA </w:t>
            </w:r>
            <w:r w:rsidR="00E8350C" w:rsidRPr="006C1203">
              <w:rPr>
                <w:b w:val="0"/>
                <w:i/>
                <w:caps w:val="0"/>
                <w:color w:val="auto"/>
                <w:sz w:val="22"/>
                <w:szCs w:val="22"/>
                <w:lang w:val="lt-LT"/>
              </w:rPr>
              <w:t xml:space="preserve">4 </w:t>
            </w:r>
            <w:r w:rsidR="001A1F6C" w:rsidRPr="006C1203">
              <w:rPr>
                <w:b w:val="0"/>
                <w:i/>
                <w:caps w:val="0"/>
                <w:color w:val="auto"/>
                <w:sz w:val="22"/>
                <w:szCs w:val="22"/>
                <w:lang w:val="lt-LT"/>
              </w:rPr>
              <w:t xml:space="preserve">dalyje </w:t>
            </w:r>
            <w:r w:rsidR="00895978" w:rsidRPr="006C1203">
              <w:rPr>
                <w:b w:val="0"/>
                <w:i/>
                <w:caps w:val="0"/>
                <w:color w:val="auto"/>
                <w:sz w:val="22"/>
                <w:szCs w:val="22"/>
                <w:lang w:val="lt-LT"/>
              </w:rPr>
              <w:t xml:space="preserve">„Vietos projektų tinkamumo </w:t>
            </w:r>
            <w:r w:rsidR="00CC17A3" w:rsidRPr="006C1203">
              <w:rPr>
                <w:b w:val="0"/>
                <w:i/>
                <w:caps w:val="0"/>
                <w:color w:val="auto"/>
                <w:sz w:val="22"/>
                <w:szCs w:val="22"/>
                <w:lang w:val="lt-LT"/>
              </w:rPr>
              <w:t xml:space="preserve">finansuoti </w:t>
            </w:r>
            <w:r w:rsidR="00895978" w:rsidRPr="006C1203">
              <w:rPr>
                <w:b w:val="0"/>
                <w:i/>
                <w:caps w:val="0"/>
                <w:color w:val="auto"/>
                <w:sz w:val="22"/>
                <w:szCs w:val="22"/>
                <w:lang w:val="lt-LT"/>
              </w:rPr>
              <w:t xml:space="preserve">sąlygos </w:t>
            </w:r>
            <w:r w:rsidRPr="006C1203">
              <w:rPr>
                <w:b w:val="0"/>
                <w:i/>
                <w:caps w:val="0"/>
                <w:color w:val="auto"/>
                <w:sz w:val="22"/>
                <w:szCs w:val="22"/>
                <w:lang w:val="lt-LT"/>
              </w:rPr>
              <w:t>ir vietos projektų vykdytojų įsipareigojimai“ nurodytus</w:t>
            </w:r>
            <w:r w:rsidR="00143B96" w:rsidRPr="006C1203">
              <w:rPr>
                <w:b w:val="0"/>
                <w:i/>
                <w:caps w:val="0"/>
                <w:color w:val="auto"/>
                <w:sz w:val="22"/>
                <w:szCs w:val="22"/>
                <w:lang w:val="lt-LT"/>
              </w:rPr>
              <w:t xml:space="preserve"> ir</w:t>
            </w:r>
            <w:r w:rsidRPr="006C1203">
              <w:rPr>
                <w:b w:val="0"/>
                <w:i/>
                <w:caps w:val="0"/>
                <w:color w:val="auto"/>
                <w:sz w:val="22"/>
                <w:szCs w:val="22"/>
                <w:lang w:val="lt-LT"/>
              </w:rPr>
              <w:t xml:space="preserve"> pareiškėjui taikomus bendruosius, specialiuosius ir papildomus</w:t>
            </w:r>
            <w:r w:rsidRPr="006C1203">
              <w:rPr>
                <w:b w:val="0"/>
                <w:i/>
                <w:color w:val="auto"/>
                <w:sz w:val="22"/>
                <w:szCs w:val="22"/>
                <w:lang w:val="lt-LT"/>
              </w:rPr>
              <w:t xml:space="preserve"> </w:t>
            </w:r>
            <w:r w:rsidRPr="006C1203">
              <w:rPr>
                <w:b w:val="0"/>
                <w:i/>
                <w:caps w:val="0"/>
                <w:color w:val="auto"/>
                <w:sz w:val="22"/>
                <w:szCs w:val="22"/>
                <w:lang w:val="lt-LT"/>
              </w:rPr>
              <w:t>tinkamumo reikalavimus.</w:t>
            </w:r>
            <w:r w:rsidR="00320950" w:rsidRPr="006C1203">
              <w:rPr>
                <w:b w:val="0"/>
                <w:i/>
                <w:caps w:val="0"/>
                <w:color w:val="auto"/>
                <w:sz w:val="22"/>
                <w:szCs w:val="22"/>
                <w:lang w:val="lt-LT"/>
              </w:rPr>
              <w:t xml:space="preserve"> </w:t>
            </w:r>
          </w:p>
        </w:tc>
      </w:tr>
      <w:tr w:rsidR="006C1203" w:rsidRPr="006C1203" w14:paraId="51BACEB6" w14:textId="77777777" w:rsidTr="006D4E0D">
        <w:tc>
          <w:tcPr>
            <w:tcW w:w="755" w:type="dxa"/>
            <w:shd w:val="clear" w:color="auto" w:fill="auto"/>
            <w:vAlign w:val="center"/>
          </w:tcPr>
          <w:p w14:paraId="713CB97F" w14:textId="122C9356" w:rsidR="009C6EC3" w:rsidRPr="006C1203" w:rsidRDefault="00163B8B" w:rsidP="000E73FD">
            <w:pPr>
              <w:jc w:val="center"/>
              <w:rPr>
                <w:sz w:val="22"/>
                <w:szCs w:val="22"/>
              </w:rPr>
            </w:pPr>
            <w:r w:rsidRPr="006C1203">
              <w:rPr>
                <w:sz w:val="22"/>
                <w:szCs w:val="22"/>
              </w:rPr>
              <w:t>1.</w:t>
            </w:r>
            <w:r w:rsidR="00EF52F3" w:rsidRPr="006C1203">
              <w:rPr>
                <w:sz w:val="22"/>
                <w:szCs w:val="22"/>
              </w:rPr>
              <w:t>9</w:t>
            </w:r>
            <w:r w:rsidR="00C52EE1" w:rsidRPr="006C1203">
              <w:rPr>
                <w:sz w:val="22"/>
                <w:szCs w:val="22"/>
              </w:rPr>
              <w:t>.</w:t>
            </w:r>
          </w:p>
        </w:tc>
        <w:tc>
          <w:tcPr>
            <w:tcW w:w="5052" w:type="dxa"/>
            <w:shd w:val="clear" w:color="auto" w:fill="auto"/>
            <w:vAlign w:val="center"/>
          </w:tcPr>
          <w:p w14:paraId="41A541AF" w14:textId="798F2AAA" w:rsidR="009C6EC3" w:rsidRPr="006C1203" w:rsidRDefault="009F5ABA" w:rsidP="000E73FD">
            <w:pPr>
              <w:jc w:val="both"/>
              <w:rPr>
                <w:sz w:val="22"/>
                <w:szCs w:val="22"/>
              </w:rPr>
            </w:pPr>
            <w:r w:rsidRPr="006C1203">
              <w:rPr>
                <w:sz w:val="22"/>
                <w:szCs w:val="22"/>
              </w:rPr>
              <w:t>Galimi vietos projekto pareiškėjo partneriai:</w:t>
            </w:r>
            <w:r w:rsidR="00FC7A46" w:rsidRPr="006C1203">
              <w:rPr>
                <w:rStyle w:val="FootnoteReference"/>
                <w:i/>
                <w:sz w:val="22"/>
                <w:szCs w:val="22"/>
              </w:rPr>
              <w:t xml:space="preserve"> </w:t>
            </w:r>
          </w:p>
        </w:tc>
        <w:tc>
          <w:tcPr>
            <w:tcW w:w="9923" w:type="dxa"/>
            <w:gridSpan w:val="22"/>
            <w:shd w:val="clear" w:color="auto" w:fill="auto"/>
            <w:vAlign w:val="center"/>
          </w:tcPr>
          <w:p w14:paraId="6FCFF115" w14:textId="0600525A" w:rsidR="00F56549" w:rsidRPr="006C1203" w:rsidRDefault="009C398D" w:rsidP="000E73FD">
            <w:pPr>
              <w:jc w:val="both"/>
              <w:rPr>
                <w:i/>
                <w:sz w:val="22"/>
                <w:szCs w:val="22"/>
              </w:rPr>
            </w:pPr>
            <w:r w:rsidRPr="006C1203">
              <w:rPr>
                <w:sz w:val="22"/>
                <w:szCs w:val="22"/>
              </w:rPr>
              <w:t>Galimi partneriai:</w:t>
            </w:r>
            <w:r w:rsidRPr="006C1203">
              <w:rPr>
                <w:i/>
                <w:sz w:val="22"/>
                <w:szCs w:val="22"/>
              </w:rPr>
              <w:t xml:space="preserve"> </w:t>
            </w:r>
          </w:p>
          <w:p w14:paraId="67EC8147" w14:textId="23006E99" w:rsidR="00820CE6" w:rsidRPr="006C1203" w:rsidRDefault="00820CE6" w:rsidP="000E73FD">
            <w:pPr>
              <w:pStyle w:val="ListParagraph"/>
              <w:numPr>
                <w:ilvl w:val="0"/>
                <w:numId w:val="8"/>
              </w:numPr>
              <w:tabs>
                <w:tab w:val="left" w:pos="317"/>
              </w:tabs>
              <w:ind w:left="317" w:hanging="283"/>
              <w:jc w:val="both"/>
              <w:rPr>
                <w:sz w:val="22"/>
                <w:szCs w:val="22"/>
              </w:rPr>
            </w:pPr>
            <w:r w:rsidRPr="006C1203">
              <w:rPr>
                <w:sz w:val="22"/>
                <w:szCs w:val="22"/>
              </w:rPr>
              <w:t>Viešieji pelno nesiekiantys juridiniai asmenys;</w:t>
            </w:r>
          </w:p>
          <w:p w14:paraId="772866EB" w14:textId="77777777" w:rsidR="00820CE6" w:rsidRPr="006C1203" w:rsidRDefault="00820CE6" w:rsidP="000E73FD">
            <w:pPr>
              <w:pStyle w:val="ListParagraph"/>
              <w:numPr>
                <w:ilvl w:val="0"/>
                <w:numId w:val="8"/>
              </w:numPr>
              <w:tabs>
                <w:tab w:val="left" w:pos="317"/>
              </w:tabs>
              <w:ind w:left="317" w:hanging="283"/>
              <w:jc w:val="both"/>
              <w:rPr>
                <w:sz w:val="22"/>
                <w:szCs w:val="22"/>
              </w:rPr>
            </w:pPr>
            <w:r w:rsidRPr="006C1203">
              <w:rPr>
                <w:sz w:val="22"/>
                <w:szCs w:val="22"/>
              </w:rPr>
              <w:t>Privatūs juridiniai asmenys;</w:t>
            </w:r>
          </w:p>
          <w:p w14:paraId="04125141" w14:textId="7E0EE7F8" w:rsidR="00F56549" w:rsidRPr="006C1203" w:rsidRDefault="00820CE6" w:rsidP="000E73FD">
            <w:pPr>
              <w:pStyle w:val="ListParagraph"/>
              <w:numPr>
                <w:ilvl w:val="0"/>
                <w:numId w:val="8"/>
              </w:numPr>
              <w:tabs>
                <w:tab w:val="left" w:pos="317"/>
              </w:tabs>
              <w:ind w:left="317" w:hanging="283"/>
              <w:jc w:val="both"/>
              <w:rPr>
                <w:sz w:val="22"/>
                <w:szCs w:val="22"/>
              </w:rPr>
            </w:pPr>
            <w:r w:rsidRPr="006C1203">
              <w:rPr>
                <w:sz w:val="22"/>
                <w:szCs w:val="22"/>
              </w:rPr>
              <w:t>Fiziniai asmenys.</w:t>
            </w:r>
          </w:p>
          <w:p w14:paraId="7BD5BCD9" w14:textId="78C84764" w:rsidR="003E6A3B" w:rsidRPr="006C1203" w:rsidRDefault="003E6A3B" w:rsidP="000E73FD">
            <w:pPr>
              <w:jc w:val="both"/>
              <w:rPr>
                <w:i/>
                <w:sz w:val="22"/>
                <w:szCs w:val="22"/>
              </w:rPr>
            </w:pPr>
            <w:r w:rsidRPr="006C1203">
              <w:rPr>
                <w:i/>
                <w:sz w:val="22"/>
                <w:szCs w:val="22"/>
              </w:rPr>
              <w:t>Partneriai turi atitikti šio FSA</w:t>
            </w:r>
            <w:r w:rsidR="00F27AF6" w:rsidRPr="006C1203">
              <w:rPr>
                <w:b/>
                <w:i/>
                <w:caps/>
                <w:sz w:val="22"/>
                <w:szCs w:val="22"/>
              </w:rPr>
              <w:t xml:space="preserve"> </w:t>
            </w:r>
            <w:r w:rsidR="00E8350C" w:rsidRPr="006C1203">
              <w:rPr>
                <w:i/>
                <w:caps/>
                <w:sz w:val="22"/>
                <w:szCs w:val="22"/>
              </w:rPr>
              <w:t>4</w:t>
            </w:r>
            <w:r w:rsidR="00F27AF6" w:rsidRPr="006C1203">
              <w:rPr>
                <w:i/>
                <w:caps/>
                <w:sz w:val="22"/>
                <w:szCs w:val="22"/>
              </w:rPr>
              <w:t xml:space="preserve"> </w:t>
            </w:r>
            <w:r w:rsidR="00F27AF6" w:rsidRPr="006C1203">
              <w:rPr>
                <w:i/>
                <w:sz w:val="22"/>
                <w:szCs w:val="22"/>
              </w:rPr>
              <w:t>dal</w:t>
            </w:r>
            <w:r w:rsidR="00895978" w:rsidRPr="006C1203">
              <w:rPr>
                <w:i/>
                <w:sz w:val="22"/>
                <w:szCs w:val="22"/>
              </w:rPr>
              <w:t xml:space="preserve">yje „Vietos projektų tinkamumo </w:t>
            </w:r>
            <w:r w:rsidR="00353EA1" w:rsidRPr="006C1203">
              <w:rPr>
                <w:i/>
                <w:sz w:val="22"/>
                <w:szCs w:val="22"/>
              </w:rPr>
              <w:t xml:space="preserve">finansuoti </w:t>
            </w:r>
            <w:r w:rsidR="00895978" w:rsidRPr="006C1203">
              <w:rPr>
                <w:i/>
                <w:sz w:val="22"/>
                <w:szCs w:val="22"/>
              </w:rPr>
              <w:t xml:space="preserve">sąlygos </w:t>
            </w:r>
            <w:r w:rsidR="00F27AF6" w:rsidRPr="006C1203">
              <w:rPr>
                <w:i/>
                <w:sz w:val="22"/>
                <w:szCs w:val="22"/>
              </w:rPr>
              <w:t>ir vietos projektų vykdytojų įsipareigojimai</w:t>
            </w:r>
            <w:r w:rsidR="00F27AF6" w:rsidRPr="006C1203">
              <w:rPr>
                <w:i/>
                <w:caps/>
                <w:sz w:val="22"/>
                <w:szCs w:val="22"/>
              </w:rPr>
              <w:t>“</w:t>
            </w:r>
            <w:r w:rsidRPr="006C1203">
              <w:rPr>
                <w:i/>
                <w:sz w:val="22"/>
                <w:szCs w:val="22"/>
              </w:rPr>
              <w:t xml:space="preserve"> partneriui taikomus bendruosius, specialiuosius ir papildomu</w:t>
            </w:r>
            <w:r w:rsidR="00F56549" w:rsidRPr="006C1203">
              <w:rPr>
                <w:i/>
                <w:sz w:val="22"/>
                <w:szCs w:val="22"/>
              </w:rPr>
              <w:t>s</w:t>
            </w:r>
            <w:r w:rsidRPr="006C1203">
              <w:rPr>
                <w:i/>
                <w:sz w:val="22"/>
                <w:szCs w:val="22"/>
              </w:rPr>
              <w:t xml:space="preserve"> tinkamumo reikalavimus.</w:t>
            </w:r>
          </w:p>
        </w:tc>
      </w:tr>
      <w:tr w:rsidR="006C1203" w:rsidRPr="006C1203" w14:paraId="3419819C" w14:textId="77777777" w:rsidTr="006D4E0D">
        <w:tc>
          <w:tcPr>
            <w:tcW w:w="755" w:type="dxa"/>
            <w:shd w:val="clear" w:color="auto" w:fill="auto"/>
            <w:vAlign w:val="center"/>
          </w:tcPr>
          <w:p w14:paraId="0698FBF4" w14:textId="531D067C" w:rsidR="009C6EC3" w:rsidRPr="006C1203" w:rsidRDefault="006C6AC7" w:rsidP="000E73FD">
            <w:pPr>
              <w:jc w:val="center"/>
              <w:rPr>
                <w:sz w:val="22"/>
                <w:szCs w:val="22"/>
              </w:rPr>
            </w:pPr>
            <w:r w:rsidRPr="006C1203">
              <w:rPr>
                <w:sz w:val="22"/>
                <w:szCs w:val="22"/>
              </w:rPr>
              <w:t>1.</w:t>
            </w:r>
            <w:r w:rsidR="00FC750A" w:rsidRPr="006C1203">
              <w:rPr>
                <w:sz w:val="22"/>
                <w:szCs w:val="22"/>
              </w:rPr>
              <w:t>1</w:t>
            </w:r>
            <w:r w:rsidR="00EF52F3" w:rsidRPr="006C1203">
              <w:rPr>
                <w:sz w:val="22"/>
                <w:szCs w:val="22"/>
              </w:rPr>
              <w:t>0</w:t>
            </w:r>
            <w:r w:rsidR="00C52EE1" w:rsidRPr="006C1203">
              <w:rPr>
                <w:sz w:val="22"/>
                <w:szCs w:val="22"/>
              </w:rPr>
              <w:t>.</w:t>
            </w:r>
          </w:p>
        </w:tc>
        <w:tc>
          <w:tcPr>
            <w:tcW w:w="5052" w:type="dxa"/>
            <w:shd w:val="clear" w:color="auto" w:fill="auto"/>
            <w:vAlign w:val="center"/>
          </w:tcPr>
          <w:p w14:paraId="36067F55" w14:textId="3667C608" w:rsidR="009C6EC3" w:rsidRPr="006C1203" w:rsidRDefault="00533059" w:rsidP="000E73FD">
            <w:pPr>
              <w:jc w:val="both"/>
              <w:rPr>
                <w:sz w:val="22"/>
                <w:szCs w:val="22"/>
              </w:rPr>
            </w:pPr>
            <w:r w:rsidRPr="006C1203">
              <w:rPr>
                <w:sz w:val="22"/>
                <w:szCs w:val="22"/>
              </w:rPr>
              <w:t>Kvietimui teikti VPS priemonės vietos projektų paraiškas skiriama:</w:t>
            </w:r>
          </w:p>
        </w:tc>
        <w:tc>
          <w:tcPr>
            <w:tcW w:w="9923" w:type="dxa"/>
            <w:gridSpan w:val="22"/>
            <w:shd w:val="clear" w:color="auto" w:fill="auto"/>
            <w:vAlign w:val="center"/>
          </w:tcPr>
          <w:p w14:paraId="324FA27E" w14:textId="020F2546" w:rsidR="009C6EC3" w:rsidRPr="006C1203" w:rsidRDefault="000E73FD" w:rsidP="005B6DAC">
            <w:pPr>
              <w:jc w:val="both"/>
              <w:rPr>
                <w:b/>
                <w:i/>
                <w:sz w:val="22"/>
                <w:szCs w:val="22"/>
              </w:rPr>
            </w:pPr>
            <w:r w:rsidRPr="006C1203">
              <w:rPr>
                <w:rFonts w:eastAsia="Calibri"/>
                <w:sz w:val="22"/>
                <w:szCs w:val="22"/>
              </w:rPr>
              <w:t>168</w:t>
            </w:r>
            <w:r w:rsidR="005B6DAC" w:rsidRPr="006C1203">
              <w:rPr>
                <w:rFonts w:eastAsia="Calibri"/>
                <w:sz w:val="22"/>
                <w:szCs w:val="22"/>
              </w:rPr>
              <w:t> 594,64</w:t>
            </w:r>
            <w:r w:rsidR="00F56549" w:rsidRPr="006C1203">
              <w:rPr>
                <w:rFonts w:eastAsia="Calibri"/>
                <w:sz w:val="22"/>
                <w:szCs w:val="22"/>
              </w:rPr>
              <w:t xml:space="preserve"> Eur</w:t>
            </w:r>
            <w:r w:rsidR="00533059" w:rsidRPr="006C1203">
              <w:rPr>
                <w:i/>
                <w:sz w:val="22"/>
                <w:szCs w:val="22"/>
              </w:rPr>
              <w:t xml:space="preserve"> </w:t>
            </w:r>
          </w:p>
        </w:tc>
      </w:tr>
      <w:tr w:rsidR="006C1203" w:rsidRPr="006C1203" w14:paraId="6DF8FB55" w14:textId="77777777" w:rsidTr="006D4E0D">
        <w:tc>
          <w:tcPr>
            <w:tcW w:w="755" w:type="dxa"/>
            <w:shd w:val="clear" w:color="auto" w:fill="auto"/>
            <w:vAlign w:val="center"/>
          </w:tcPr>
          <w:p w14:paraId="518DFC3C" w14:textId="5C7E97EB" w:rsidR="00020551" w:rsidRPr="006C1203" w:rsidRDefault="006C6AC7" w:rsidP="000E73FD">
            <w:pPr>
              <w:jc w:val="center"/>
              <w:rPr>
                <w:sz w:val="22"/>
                <w:szCs w:val="22"/>
              </w:rPr>
            </w:pPr>
            <w:r w:rsidRPr="006C1203">
              <w:rPr>
                <w:sz w:val="22"/>
                <w:szCs w:val="22"/>
              </w:rPr>
              <w:t>1.</w:t>
            </w:r>
            <w:r w:rsidR="00FC750A" w:rsidRPr="006C1203">
              <w:rPr>
                <w:sz w:val="22"/>
                <w:szCs w:val="22"/>
              </w:rPr>
              <w:t>1</w:t>
            </w:r>
            <w:r w:rsidR="00EF52F3" w:rsidRPr="006C1203">
              <w:rPr>
                <w:sz w:val="22"/>
                <w:szCs w:val="22"/>
              </w:rPr>
              <w:t>1</w:t>
            </w:r>
            <w:r w:rsidR="00C52EE1" w:rsidRPr="006C1203">
              <w:rPr>
                <w:sz w:val="22"/>
                <w:szCs w:val="22"/>
              </w:rPr>
              <w:t>.</w:t>
            </w:r>
          </w:p>
        </w:tc>
        <w:tc>
          <w:tcPr>
            <w:tcW w:w="5052" w:type="dxa"/>
            <w:shd w:val="clear" w:color="auto" w:fill="auto"/>
            <w:vAlign w:val="center"/>
          </w:tcPr>
          <w:p w14:paraId="4F127D56" w14:textId="77777777" w:rsidR="00020551" w:rsidRPr="006C1203" w:rsidRDefault="00FB4C62" w:rsidP="000E73FD">
            <w:pPr>
              <w:jc w:val="both"/>
              <w:rPr>
                <w:sz w:val="22"/>
                <w:szCs w:val="22"/>
              </w:rPr>
            </w:pPr>
            <w:r w:rsidRPr="006C1203">
              <w:rPr>
                <w:sz w:val="22"/>
                <w:szCs w:val="22"/>
              </w:rPr>
              <w:t xml:space="preserve">Didžiausia lėšų </w:t>
            </w:r>
            <w:r w:rsidRPr="006C1203">
              <w:rPr>
                <w:rStyle w:val="num1diagrama1diagramachar"/>
                <w:sz w:val="22"/>
                <w:szCs w:val="22"/>
              </w:rPr>
              <w:t>v</w:t>
            </w:r>
            <w:r w:rsidRPr="006C1203">
              <w:rPr>
                <w:sz w:val="22"/>
                <w:szCs w:val="22"/>
              </w:rPr>
              <w:t xml:space="preserve">ietos projektui </w:t>
            </w:r>
            <w:r w:rsidR="003F18C6" w:rsidRPr="006C1203">
              <w:rPr>
                <w:sz w:val="22"/>
                <w:szCs w:val="22"/>
              </w:rPr>
              <w:t xml:space="preserve">paramos </w:t>
            </w:r>
            <w:r w:rsidRPr="006C1203">
              <w:rPr>
                <w:sz w:val="22"/>
                <w:szCs w:val="22"/>
              </w:rPr>
              <w:t>suma negali viršyti:</w:t>
            </w:r>
          </w:p>
        </w:tc>
        <w:tc>
          <w:tcPr>
            <w:tcW w:w="9923" w:type="dxa"/>
            <w:gridSpan w:val="22"/>
            <w:shd w:val="clear" w:color="auto" w:fill="auto"/>
            <w:vAlign w:val="center"/>
          </w:tcPr>
          <w:p w14:paraId="44C8FF5A" w14:textId="54D794DB" w:rsidR="008156B1" w:rsidRPr="006C1203" w:rsidRDefault="00820CE6" w:rsidP="000E73FD">
            <w:pPr>
              <w:jc w:val="both"/>
              <w:rPr>
                <w:i/>
                <w:sz w:val="22"/>
                <w:szCs w:val="22"/>
              </w:rPr>
            </w:pPr>
            <w:r w:rsidRPr="006C1203">
              <w:rPr>
                <w:rFonts w:eastAsia="Calibri"/>
                <w:sz w:val="22"/>
                <w:szCs w:val="22"/>
              </w:rPr>
              <w:t xml:space="preserve">84 193,60 </w:t>
            </w:r>
            <w:r w:rsidR="00FB4C62" w:rsidRPr="006C1203">
              <w:rPr>
                <w:sz w:val="22"/>
                <w:szCs w:val="22"/>
              </w:rPr>
              <w:t>Eur</w:t>
            </w:r>
            <w:r w:rsidR="008156B1" w:rsidRPr="006C1203">
              <w:rPr>
                <w:sz w:val="22"/>
                <w:szCs w:val="22"/>
              </w:rPr>
              <w:t>.</w:t>
            </w:r>
          </w:p>
        </w:tc>
      </w:tr>
      <w:tr w:rsidR="006C1203" w:rsidRPr="006C1203" w14:paraId="5E3F2B2E" w14:textId="77777777" w:rsidTr="006D4E0D">
        <w:tc>
          <w:tcPr>
            <w:tcW w:w="755" w:type="dxa"/>
            <w:shd w:val="clear" w:color="auto" w:fill="auto"/>
            <w:vAlign w:val="center"/>
          </w:tcPr>
          <w:p w14:paraId="03CECB57" w14:textId="7F96E816" w:rsidR="00020551" w:rsidRPr="006C1203" w:rsidRDefault="006C6AC7" w:rsidP="000E73FD">
            <w:pPr>
              <w:jc w:val="center"/>
              <w:rPr>
                <w:sz w:val="22"/>
                <w:szCs w:val="22"/>
              </w:rPr>
            </w:pPr>
            <w:r w:rsidRPr="006C1203">
              <w:rPr>
                <w:sz w:val="22"/>
                <w:szCs w:val="22"/>
              </w:rPr>
              <w:t>1.</w:t>
            </w:r>
            <w:r w:rsidR="00FC750A" w:rsidRPr="006C1203">
              <w:rPr>
                <w:sz w:val="22"/>
                <w:szCs w:val="22"/>
              </w:rPr>
              <w:t>1</w:t>
            </w:r>
            <w:r w:rsidR="00EF52F3" w:rsidRPr="006C1203">
              <w:rPr>
                <w:sz w:val="22"/>
                <w:szCs w:val="22"/>
              </w:rPr>
              <w:t>2</w:t>
            </w:r>
            <w:r w:rsidR="00C52EE1" w:rsidRPr="006C1203">
              <w:rPr>
                <w:sz w:val="22"/>
                <w:szCs w:val="22"/>
              </w:rPr>
              <w:t>.</w:t>
            </w:r>
          </w:p>
        </w:tc>
        <w:tc>
          <w:tcPr>
            <w:tcW w:w="5052" w:type="dxa"/>
            <w:shd w:val="clear" w:color="auto" w:fill="auto"/>
            <w:vAlign w:val="center"/>
          </w:tcPr>
          <w:p w14:paraId="2F5B8BF8" w14:textId="77777777" w:rsidR="00020551" w:rsidRPr="006C1203" w:rsidRDefault="00A0706D" w:rsidP="000E73FD">
            <w:pPr>
              <w:jc w:val="both"/>
              <w:rPr>
                <w:sz w:val="22"/>
                <w:szCs w:val="22"/>
              </w:rPr>
            </w:pPr>
            <w:r w:rsidRPr="006C1203">
              <w:rPr>
                <w:sz w:val="22"/>
                <w:szCs w:val="22"/>
              </w:rPr>
              <w:t>Didžiausia lėšų vietos projektui įgyvendinti lyginamoji dalis:</w:t>
            </w:r>
          </w:p>
        </w:tc>
        <w:tc>
          <w:tcPr>
            <w:tcW w:w="9923" w:type="dxa"/>
            <w:gridSpan w:val="22"/>
            <w:shd w:val="clear" w:color="auto" w:fill="auto"/>
            <w:vAlign w:val="center"/>
          </w:tcPr>
          <w:p w14:paraId="6E50BD06" w14:textId="384E15F9" w:rsidR="006D4E0D" w:rsidRPr="006C1203" w:rsidRDefault="006D4E0D" w:rsidP="000E73FD">
            <w:pPr>
              <w:tabs>
                <w:tab w:val="left" w:pos="317"/>
              </w:tabs>
              <w:jc w:val="both"/>
              <w:rPr>
                <w:rFonts w:eastAsia="Calibri"/>
                <w:sz w:val="22"/>
                <w:szCs w:val="22"/>
              </w:rPr>
            </w:pPr>
            <w:r w:rsidRPr="006C1203">
              <w:rPr>
                <w:rFonts w:eastAsia="Calibri"/>
                <w:sz w:val="22"/>
                <w:szCs w:val="22"/>
              </w:rPr>
              <w:t>1. Nedaugiau kaip 80 proc., kai vietos projektas yra privataus socialinio verslo, atitinkančio Socialinio verslo gairių nuostatas, pobūdžio;</w:t>
            </w:r>
          </w:p>
          <w:p w14:paraId="661567E2" w14:textId="2A707BE7" w:rsidR="00020551" w:rsidRPr="006C1203" w:rsidRDefault="006D4E0D" w:rsidP="000E73FD">
            <w:pPr>
              <w:pStyle w:val="BodyText10"/>
              <w:ind w:firstLine="0"/>
              <w:rPr>
                <w:rFonts w:ascii="Times New Roman" w:hAnsi="Times New Roman" w:cs="Times New Roman"/>
                <w:b/>
                <w:i/>
                <w:sz w:val="22"/>
                <w:szCs w:val="22"/>
                <w:lang w:val="lt-LT"/>
              </w:rPr>
            </w:pPr>
            <w:r w:rsidRPr="006C1203">
              <w:rPr>
                <w:rFonts w:eastAsia="Calibri"/>
                <w:sz w:val="22"/>
                <w:szCs w:val="22"/>
              </w:rPr>
              <w:t xml:space="preserve">2. </w:t>
            </w:r>
            <w:proofErr w:type="spellStart"/>
            <w:r w:rsidRPr="006C1203">
              <w:rPr>
                <w:rFonts w:eastAsia="Calibri"/>
                <w:sz w:val="22"/>
                <w:szCs w:val="22"/>
              </w:rPr>
              <w:t>Nedaugiau</w:t>
            </w:r>
            <w:proofErr w:type="spellEnd"/>
            <w:r w:rsidRPr="006C1203">
              <w:rPr>
                <w:rFonts w:eastAsia="Calibri"/>
                <w:sz w:val="22"/>
                <w:szCs w:val="22"/>
              </w:rPr>
              <w:t xml:space="preserve"> </w:t>
            </w:r>
            <w:proofErr w:type="spellStart"/>
            <w:r w:rsidRPr="006C1203">
              <w:rPr>
                <w:rFonts w:eastAsia="Calibri"/>
                <w:sz w:val="22"/>
                <w:szCs w:val="22"/>
              </w:rPr>
              <w:t>kaip</w:t>
            </w:r>
            <w:proofErr w:type="spellEnd"/>
            <w:r w:rsidRPr="006C1203">
              <w:rPr>
                <w:rFonts w:eastAsia="Calibri"/>
                <w:sz w:val="22"/>
                <w:szCs w:val="22"/>
              </w:rPr>
              <w:t xml:space="preserve"> 95 proc., kai </w:t>
            </w:r>
            <w:proofErr w:type="spellStart"/>
            <w:r w:rsidRPr="006C1203">
              <w:rPr>
                <w:rFonts w:eastAsia="Calibri"/>
                <w:sz w:val="22"/>
                <w:szCs w:val="22"/>
              </w:rPr>
              <w:t>vietos</w:t>
            </w:r>
            <w:proofErr w:type="spellEnd"/>
            <w:r w:rsidRPr="006C1203">
              <w:rPr>
                <w:rFonts w:eastAsia="Calibri"/>
                <w:sz w:val="22"/>
                <w:szCs w:val="22"/>
              </w:rPr>
              <w:t xml:space="preserve"> </w:t>
            </w:r>
            <w:proofErr w:type="spellStart"/>
            <w:r w:rsidRPr="006C1203">
              <w:rPr>
                <w:rFonts w:eastAsia="Calibri"/>
                <w:sz w:val="22"/>
                <w:szCs w:val="22"/>
              </w:rPr>
              <w:t>projektas</w:t>
            </w:r>
            <w:proofErr w:type="spellEnd"/>
            <w:r w:rsidRPr="006C1203">
              <w:rPr>
                <w:rFonts w:eastAsia="Calibri"/>
                <w:sz w:val="22"/>
                <w:szCs w:val="22"/>
              </w:rPr>
              <w:t xml:space="preserve"> </w:t>
            </w:r>
            <w:proofErr w:type="spellStart"/>
            <w:r w:rsidRPr="006C1203">
              <w:rPr>
                <w:rFonts w:eastAsia="Calibri"/>
                <w:sz w:val="22"/>
                <w:szCs w:val="22"/>
              </w:rPr>
              <w:t>yra</w:t>
            </w:r>
            <w:proofErr w:type="spellEnd"/>
            <w:r w:rsidRPr="006C1203">
              <w:rPr>
                <w:rFonts w:eastAsia="Calibri"/>
                <w:sz w:val="22"/>
                <w:szCs w:val="22"/>
              </w:rPr>
              <w:t xml:space="preserve"> </w:t>
            </w:r>
            <w:proofErr w:type="spellStart"/>
            <w:r w:rsidRPr="006C1203">
              <w:rPr>
                <w:rFonts w:eastAsia="Calibri"/>
                <w:sz w:val="22"/>
                <w:szCs w:val="22"/>
              </w:rPr>
              <w:t>bendruomeninio</w:t>
            </w:r>
            <w:proofErr w:type="spellEnd"/>
            <w:r w:rsidRPr="006C1203">
              <w:rPr>
                <w:rFonts w:eastAsia="Calibri"/>
                <w:sz w:val="22"/>
                <w:szCs w:val="22"/>
              </w:rPr>
              <w:t xml:space="preserve">, </w:t>
            </w:r>
            <w:proofErr w:type="spellStart"/>
            <w:r w:rsidRPr="006C1203">
              <w:rPr>
                <w:rFonts w:eastAsia="Calibri"/>
                <w:sz w:val="22"/>
                <w:szCs w:val="22"/>
              </w:rPr>
              <w:t>kaip</w:t>
            </w:r>
            <w:proofErr w:type="spellEnd"/>
            <w:r w:rsidRPr="006C1203">
              <w:rPr>
                <w:rFonts w:eastAsia="Calibri"/>
                <w:sz w:val="22"/>
                <w:szCs w:val="22"/>
              </w:rPr>
              <w:t xml:space="preserve"> </w:t>
            </w:r>
            <w:proofErr w:type="spellStart"/>
            <w:r w:rsidRPr="006C1203">
              <w:rPr>
                <w:rFonts w:eastAsia="Calibri"/>
                <w:sz w:val="22"/>
                <w:szCs w:val="22"/>
              </w:rPr>
              <w:t>apibrėžta</w:t>
            </w:r>
            <w:proofErr w:type="spellEnd"/>
            <w:r w:rsidRPr="006C1203">
              <w:rPr>
                <w:rFonts w:eastAsia="Calibri"/>
                <w:sz w:val="22"/>
                <w:szCs w:val="22"/>
              </w:rPr>
              <w:t xml:space="preserve"> </w:t>
            </w:r>
            <w:proofErr w:type="spellStart"/>
            <w:r w:rsidRPr="006C1203">
              <w:rPr>
                <w:rFonts w:eastAsia="Calibri"/>
                <w:sz w:val="22"/>
                <w:szCs w:val="22"/>
              </w:rPr>
              <w:t>Socialinio</w:t>
            </w:r>
            <w:proofErr w:type="spellEnd"/>
            <w:r w:rsidRPr="006C1203">
              <w:rPr>
                <w:rFonts w:eastAsia="Calibri"/>
                <w:sz w:val="22"/>
                <w:szCs w:val="22"/>
              </w:rPr>
              <w:t xml:space="preserve"> </w:t>
            </w:r>
            <w:proofErr w:type="spellStart"/>
            <w:r w:rsidRPr="006C1203">
              <w:rPr>
                <w:rFonts w:eastAsia="Calibri"/>
                <w:sz w:val="22"/>
                <w:szCs w:val="22"/>
              </w:rPr>
              <w:t>verslo</w:t>
            </w:r>
            <w:proofErr w:type="spellEnd"/>
            <w:r w:rsidRPr="006C1203">
              <w:rPr>
                <w:rFonts w:eastAsia="Calibri"/>
                <w:sz w:val="22"/>
                <w:szCs w:val="22"/>
              </w:rPr>
              <w:t xml:space="preserve"> </w:t>
            </w:r>
            <w:proofErr w:type="spellStart"/>
            <w:r w:rsidRPr="006C1203">
              <w:rPr>
                <w:rFonts w:eastAsia="Calibri"/>
                <w:sz w:val="22"/>
                <w:szCs w:val="22"/>
              </w:rPr>
              <w:t>gairėse</w:t>
            </w:r>
            <w:proofErr w:type="spellEnd"/>
            <w:r w:rsidRPr="006C1203">
              <w:rPr>
                <w:rFonts w:eastAsia="Calibri"/>
                <w:sz w:val="22"/>
                <w:szCs w:val="22"/>
              </w:rPr>
              <w:t xml:space="preserve">, </w:t>
            </w:r>
            <w:proofErr w:type="spellStart"/>
            <w:r w:rsidRPr="006C1203">
              <w:rPr>
                <w:rFonts w:eastAsia="Calibri"/>
                <w:sz w:val="22"/>
                <w:szCs w:val="22"/>
              </w:rPr>
              <w:t>arba</w:t>
            </w:r>
            <w:proofErr w:type="spellEnd"/>
            <w:r w:rsidRPr="006C1203">
              <w:rPr>
                <w:rFonts w:eastAsia="Calibri"/>
                <w:sz w:val="22"/>
                <w:szCs w:val="22"/>
              </w:rPr>
              <w:t xml:space="preserve"> NVO </w:t>
            </w:r>
            <w:proofErr w:type="spellStart"/>
            <w:r w:rsidRPr="006C1203">
              <w:rPr>
                <w:rFonts w:eastAsia="Calibri"/>
                <w:sz w:val="22"/>
                <w:szCs w:val="22"/>
              </w:rPr>
              <w:t>socialinio</w:t>
            </w:r>
            <w:proofErr w:type="spellEnd"/>
            <w:r w:rsidRPr="006C1203">
              <w:rPr>
                <w:rFonts w:eastAsia="Calibri"/>
                <w:sz w:val="22"/>
                <w:szCs w:val="22"/>
              </w:rPr>
              <w:t xml:space="preserve"> </w:t>
            </w:r>
            <w:proofErr w:type="spellStart"/>
            <w:r w:rsidRPr="006C1203">
              <w:rPr>
                <w:rFonts w:eastAsia="Calibri"/>
                <w:sz w:val="22"/>
                <w:szCs w:val="22"/>
              </w:rPr>
              <w:t>verslo</w:t>
            </w:r>
            <w:proofErr w:type="spellEnd"/>
            <w:r w:rsidRPr="006C1203">
              <w:rPr>
                <w:rFonts w:eastAsia="Calibri"/>
                <w:sz w:val="22"/>
                <w:szCs w:val="22"/>
              </w:rPr>
              <w:t xml:space="preserve">, </w:t>
            </w:r>
            <w:proofErr w:type="spellStart"/>
            <w:r w:rsidRPr="006C1203">
              <w:rPr>
                <w:rFonts w:eastAsia="Calibri"/>
                <w:sz w:val="22"/>
                <w:szCs w:val="22"/>
              </w:rPr>
              <w:t>atitinkančio</w:t>
            </w:r>
            <w:proofErr w:type="spellEnd"/>
            <w:r w:rsidRPr="006C1203">
              <w:rPr>
                <w:rFonts w:eastAsia="Calibri"/>
                <w:sz w:val="22"/>
                <w:szCs w:val="22"/>
              </w:rPr>
              <w:t xml:space="preserve"> </w:t>
            </w:r>
            <w:proofErr w:type="spellStart"/>
            <w:r w:rsidRPr="006C1203">
              <w:rPr>
                <w:rFonts w:eastAsia="Calibri"/>
                <w:sz w:val="22"/>
                <w:szCs w:val="22"/>
              </w:rPr>
              <w:t>Socialinio</w:t>
            </w:r>
            <w:proofErr w:type="spellEnd"/>
            <w:r w:rsidRPr="006C1203">
              <w:rPr>
                <w:rFonts w:eastAsia="Calibri"/>
                <w:sz w:val="22"/>
                <w:szCs w:val="22"/>
              </w:rPr>
              <w:t xml:space="preserve"> </w:t>
            </w:r>
            <w:proofErr w:type="spellStart"/>
            <w:r w:rsidRPr="006C1203">
              <w:rPr>
                <w:rFonts w:eastAsia="Calibri"/>
                <w:sz w:val="22"/>
                <w:szCs w:val="22"/>
              </w:rPr>
              <w:t>verslo</w:t>
            </w:r>
            <w:proofErr w:type="spellEnd"/>
            <w:r w:rsidRPr="006C1203">
              <w:rPr>
                <w:rFonts w:eastAsia="Calibri"/>
                <w:sz w:val="22"/>
                <w:szCs w:val="22"/>
              </w:rPr>
              <w:t xml:space="preserve"> </w:t>
            </w:r>
            <w:proofErr w:type="spellStart"/>
            <w:r w:rsidRPr="006C1203">
              <w:rPr>
                <w:rFonts w:eastAsia="Calibri"/>
                <w:sz w:val="22"/>
                <w:szCs w:val="22"/>
              </w:rPr>
              <w:t>gairių</w:t>
            </w:r>
            <w:proofErr w:type="spellEnd"/>
            <w:r w:rsidRPr="006C1203">
              <w:rPr>
                <w:rFonts w:eastAsia="Calibri"/>
                <w:sz w:val="22"/>
                <w:szCs w:val="22"/>
              </w:rPr>
              <w:t xml:space="preserve"> </w:t>
            </w:r>
            <w:proofErr w:type="spellStart"/>
            <w:r w:rsidRPr="006C1203">
              <w:rPr>
                <w:rFonts w:eastAsia="Calibri"/>
                <w:sz w:val="22"/>
                <w:szCs w:val="22"/>
              </w:rPr>
              <w:t>nuostatas</w:t>
            </w:r>
            <w:proofErr w:type="spellEnd"/>
            <w:r w:rsidRPr="006C1203">
              <w:rPr>
                <w:rFonts w:eastAsia="Calibri"/>
                <w:sz w:val="22"/>
                <w:szCs w:val="22"/>
              </w:rPr>
              <w:t xml:space="preserve">, </w:t>
            </w:r>
            <w:proofErr w:type="spellStart"/>
            <w:r w:rsidRPr="006C1203">
              <w:rPr>
                <w:rFonts w:eastAsia="Calibri"/>
                <w:sz w:val="22"/>
                <w:szCs w:val="22"/>
              </w:rPr>
              <w:t>pobūdžio</w:t>
            </w:r>
            <w:proofErr w:type="spellEnd"/>
            <w:r w:rsidRPr="006C1203">
              <w:rPr>
                <w:rFonts w:eastAsia="Calibri"/>
                <w:sz w:val="22"/>
                <w:szCs w:val="22"/>
              </w:rPr>
              <w:t>.</w:t>
            </w:r>
          </w:p>
        </w:tc>
      </w:tr>
      <w:tr w:rsidR="006C1203" w:rsidRPr="006C1203" w14:paraId="40AB570B" w14:textId="77777777" w:rsidTr="006D4E0D">
        <w:tc>
          <w:tcPr>
            <w:tcW w:w="755" w:type="dxa"/>
            <w:shd w:val="clear" w:color="auto" w:fill="auto"/>
            <w:vAlign w:val="center"/>
          </w:tcPr>
          <w:p w14:paraId="38687AFF" w14:textId="5B528C67" w:rsidR="00020551" w:rsidRPr="006C1203" w:rsidRDefault="006C6AC7" w:rsidP="000E73FD">
            <w:pPr>
              <w:jc w:val="center"/>
              <w:rPr>
                <w:sz w:val="22"/>
                <w:szCs w:val="22"/>
              </w:rPr>
            </w:pPr>
            <w:r w:rsidRPr="006C1203">
              <w:rPr>
                <w:sz w:val="22"/>
                <w:szCs w:val="22"/>
              </w:rPr>
              <w:lastRenderedPageBreak/>
              <w:t>1.</w:t>
            </w:r>
            <w:r w:rsidR="00FC750A" w:rsidRPr="006C1203">
              <w:rPr>
                <w:sz w:val="22"/>
                <w:szCs w:val="22"/>
              </w:rPr>
              <w:t>1</w:t>
            </w:r>
            <w:r w:rsidR="00EF52F3" w:rsidRPr="006C1203">
              <w:rPr>
                <w:sz w:val="22"/>
                <w:szCs w:val="22"/>
              </w:rPr>
              <w:t>3</w:t>
            </w:r>
            <w:r w:rsidR="00C52EE1" w:rsidRPr="006C1203">
              <w:rPr>
                <w:sz w:val="22"/>
                <w:szCs w:val="22"/>
              </w:rPr>
              <w:t>.</w:t>
            </w:r>
          </w:p>
        </w:tc>
        <w:tc>
          <w:tcPr>
            <w:tcW w:w="5052" w:type="dxa"/>
            <w:shd w:val="clear" w:color="auto" w:fill="auto"/>
            <w:vAlign w:val="center"/>
          </w:tcPr>
          <w:p w14:paraId="1B436912" w14:textId="13985D71" w:rsidR="00020551" w:rsidRPr="006C1203" w:rsidRDefault="0053775D" w:rsidP="000E73FD">
            <w:pPr>
              <w:pStyle w:val="BodyText10"/>
              <w:ind w:firstLine="0"/>
              <w:rPr>
                <w:rFonts w:ascii="Times New Roman" w:hAnsi="Times New Roman" w:cs="Times New Roman"/>
                <w:sz w:val="22"/>
                <w:szCs w:val="22"/>
                <w:lang w:val="lt-LT"/>
              </w:rPr>
            </w:pPr>
            <w:r w:rsidRPr="006C1203">
              <w:rPr>
                <w:rFonts w:ascii="Times New Roman" w:hAnsi="Times New Roman" w:cs="Times New Roman"/>
                <w:sz w:val="22"/>
                <w:szCs w:val="22"/>
                <w:lang w:val="lt-LT"/>
              </w:rPr>
              <w:t>Tinkamų finansuoti vietos projekto išlaidų, kurių nepadengia lėšos vietos projektui įgyvendinti, dalį pareiškėjas ir (arba) partneris</w:t>
            </w:r>
            <w:r w:rsidR="00037074" w:rsidRPr="006C1203">
              <w:rPr>
                <w:i/>
              </w:rPr>
              <w:t xml:space="preserve"> </w:t>
            </w:r>
            <w:r w:rsidRPr="006C1203">
              <w:rPr>
                <w:rFonts w:ascii="Times New Roman" w:hAnsi="Times New Roman" w:cs="Times New Roman"/>
                <w:sz w:val="22"/>
                <w:szCs w:val="22"/>
                <w:lang w:val="lt-LT"/>
              </w:rPr>
              <w:t>privalo finansuoti:</w:t>
            </w:r>
          </w:p>
        </w:tc>
        <w:tc>
          <w:tcPr>
            <w:tcW w:w="9923" w:type="dxa"/>
            <w:gridSpan w:val="22"/>
            <w:shd w:val="clear" w:color="auto" w:fill="auto"/>
            <w:vAlign w:val="center"/>
          </w:tcPr>
          <w:p w14:paraId="17AB1603" w14:textId="77777777" w:rsidR="00945250" w:rsidRPr="006C1203" w:rsidRDefault="00945250" w:rsidP="000E73FD">
            <w:pPr>
              <w:pStyle w:val="ListParagraph"/>
              <w:numPr>
                <w:ilvl w:val="0"/>
                <w:numId w:val="9"/>
              </w:numPr>
              <w:tabs>
                <w:tab w:val="left" w:pos="286"/>
              </w:tabs>
              <w:ind w:hanging="686"/>
              <w:jc w:val="both"/>
              <w:rPr>
                <w:sz w:val="22"/>
                <w:szCs w:val="22"/>
              </w:rPr>
            </w:pPr>
            <w:r w:rsidRPr="006C1203">
              <w:rPr>
                <w:sz w:val="22"/>
                <w:szCs w:val="22"/>
              </w:rPr>
              <w:t>Pareiškėjo nuosavos piniginės lėšos arba savivaldybės biudžeto lėšos (kai taikoma);</w:t>
            </w:r>
          </w:p>
          <w:p w14:paraId="19782D1C" w14:textId="2CEDDF92" w:rsidR="00945250" w:rsidRPr="006C1203" w:rsidRDefault="00945250" w:rsidP="000E73FD">
            <w:pPr>
              <w:pStyle w:val="ListParagraph"/>
              <w:numPr>
                <w:ilvl w:val="0"/>
                <w:numId w:val="9"/>
              </w:numPr>
              <w:tabs>
                <w:tab w:val="left" w:pos="286"/>
              </w:tabs>
              <w:ind w:hanging="686"/>
              <w:jc w:val="both"/>
              <w:rPr>
                <w:sz w:val="22"/>
                <w:szCs w:val="22"/>
              </w:rPr>
            </w:pPr>
            <w:r w:rsidRPr="006C1203">
              <w:rPr>
                <w:sz w:val="22"/>
                <w:szCs w:val="22"/>
              </w:rPr>
              <w:t>Tinkamo vietos projekto partnerio nuosavos piniginės lėšos;</w:t>
            </w:r>
          </w:p>
          <w:p w14:paraId="3267519B" w14:textId="3CA6A4B4" w:rsidR="00945250" w:rsidRPr="006C1203" w:rsidRDefault="00945250" w:rsidP="000E73FD">
            <w:pPr>
              <w:pStyle w:val="ListParagraph"/>
              <w:numPr>
                <w:ilvl w:val="0"/>
                <w:numId w:val="9"/>
              </w:numPr>
              <w:tabs>
                <w:tab w:val="left" w:pos="286"/>
              </w:tabs>
              <w:ind w:hanging="686"/>
              <w:jc w:val="both"/>
              <w:rPr>
                <w:sz w:val="22"/>
                <w:szCs w:val="22"/>
              </w:rPr>
            </w:pPr>
            <w:r w:rsidRPr="006C1203">
              <w:rPr>
                <w:sz w:val="22"/>
                <w:szCs w:val="22"/>
              </w:rPr>
              <w:t>Pareiškėjo skolintos lėšos;</w:t>
            </w:r>
          </w:p>
          <w:p w14:paraId="40B27742" w14:textId="60095DDD" w:rsidR="00945250" w:rsidRPr="006C1203" w:rsidRDefault="00945250" w:rsidP="000E73FD">
            <w:pPr>
              <w:pStyle w:val="ListParagraph"/>
              <w:numPr>
                <w:ilvl w:val="0"/>
                <w:numId w:val="9"/>
              </w:numPr>
              <w:tabs>
                <w:tab w:val="left" w:pos="286"/>
              </w:tabs>
              <w:ind w:hanging="686"/>
              <w:jc w:val="both"/>
              <w:rPr>
                <w:sz w:val="22"/>
                <w:szCs w:val="22"/>
              </w:rPr>
            </w:pPr>
            <w:r w:rsidRPr="006C1203">
              <w:rPr>
                <w:sz w:val="22"/>
                <w:szCs w:val="22"/>
              </w:rPr>
              <w:t>Pareiškėjo ir (arba) tinkamo vietos projekto partnerio įnašas natūra – savanoriškais darbais;</w:t>
            </w:r>
          </w:p>
          <w:p w14:paraId="1995F18D" w14:textId="6262C445" w:rsidR="00945250" w:rsidRPr="006C1203" w:rsidRDefault="00945250" w:rsidP="000E73FD">
            <w:pPr>
              <w:pStyle w:val="ListParagraph"/>
              <w:numPr>
                <w:ilvl w:val="0"/>
                <w:numId w:val="9"/>
              </w:numPr>
              <w:tabs>
                <w:tab w:val="left" w:pos="286"/>
              </w:tabs>
              <w:ind w:hanging="686"/>
              <w:jc w:val="both"/>
              <w:rPr>
                <w:sz w:val="22"/>
                <w:szCs w:val="22"/>
              </w:rPr>
            </w:pPr>
            <w:r w:rsidRPr="006C1203">
              <w:rPr>
                <w:sz w:val="22"/>
                <w:szCs w:val="22"/>
              </w:rPr>
              <w:t>Pareiškėjo ir (arba) tinkamo vietos projekto partnerio įnašas natūra – nekilnojamuoju turtu;</w:t>
            </w:r>
          </w:p>
          <w:p w14:paraId="28606825" w14:textId="021074DF" w:rsidR="00945250" w:rsidRPr="006C1203" w:rsidRDefault="00945250" w:rsidP="000E73FD">
            <w:pPr>
              <w:pStyle w:val="ListParagraph"/>
              <w:numPr>
                <w:ilvl w:val="0"/>
                <w:numId w:val="9"/>
              </w:numPr>
              <w:tabs>
                <w:tab w:val="left" w:pos="286"/>
              </w:tabs>
              <w:ind w:hanging="686"/>
              <w:jc w:val="both"/>
              <w:rPr>
                <w:sz w:val="22"/>
                <w:szCs w:val="22"/>
              </w:rPr>
            </w:pPr>
            <w:r w:rsidRPr="006C1203">
              <w:rPr>
                <w:sz w:val="22"/>
                <w:szCs w:val="22"/>
              </w:rPr>
              <w:t>Pareiškėjo iš vietos projekte numatytos vykdyti veiklos gautinos lėšos;</w:t>
            </w:r>
          </w:p>
          <w:p w14:paraId="0422A89E" w14:textId="4C602E68" w:rsidR="00020551" w:rsidRPr="006C1203" w:rsidRDefault="00945250" w:rsidP="000E73FD">
            <w:pPr>
              <w:pStyle w:val="ListParagraph"/>
              <w:numPr>
                <w:ilvl w:val="0"/>
                <w:numId w:val="9"/>
              </w:numPr>
              <w:tabs>
                <w:tab w:val="left" w:pos="286"/>
              </w:tabs>
              <w:ind w:hanging="686"/>
              <w:jc w:val="both"/>
              <w:rPr>
                <w:sz w:val="22"/>
                <w:szCs w:val="22"/>
              </w:rPr>
            </w:pPr>
            <w:r w:rsidRPr="006C1203">
              <w:rPr>
                <w:sz w:val="22"/>
                <w:szCs w:val="22"/>
              </w:rPr>
              <w:t>Gautinos paramos lėšos, kai vietos projektas įgyvendinamas ne vienu etapu.</w:t>
            </w:r>
          </w:p>
        </w:tc>
      </w:tr>
      <w:tr w:rsidR="006C1203" w:rsidRPr="006C1203" w14:paraId="763E58A5" w14:textId="77777777" w:rsidTr="00344083">
        <w:trPr>
          <w:trHeight w:val="349"/>
        </w:trPr>
        <w:tc>
          <w:tcPr>
            <w:tcW w:w="755" w:type="dxa"/>
            <w:shd w:val="clear" w:color="auto" w:fill="auto"/>
            <w:vAlign w:val="center"/>
          </w:tcPr>
          <w:p w14:paraId="083709D5" w14:textId="08E1215D" w:rsidR="00761147" w:rsidRPr="006C1203" w:rsidRDefault="006C6AC7" w:rsidP="000E73FD">
            <w:pPr>
              <w:jc w:val="center"/>
              <w:rPr>
                <w:sz w:val="22"/>
                <w:szCs w:val="22"/>
              </w:rPr>
            </w:pPr>
            <w:r w:rsidRPr="006C1203">
              <w:rPr>
                <w:sz w:val="22"/>
                <w:szCs w:val="22"/>
              </w:rPr>
              <w:t>1.</w:t>
            </w:r>
            <w:r w:rsidR="00FC750A" w:rsidRPr="006C1203">
              <w:rPr>
                <w:sz w:val="22"/>
                <w:szCs w:val="22"/>
              </w:rPr>
              <w:t>1</w:t>
            </w:r>
            <w:r w:rsidR="00EF52F3" w:rsidRPr="006C1203">
              <w:rPr>
                <w:sz w:val="22"/>
                <w:szCs w:val="22"/>
              </w:rPr>
              <w:t>4</w:t>
            </w:r>
            <w:r w:rsidR="00761147" w:rsidRPr="006C1203">
              <w:rPr>
                <w:sz w:val="22"/>
                <w:szCs w:val="22"/>
              </w:rPr>
              <w:t>.</w:t>
            </w:r>
          </w:p>
        </w:tc>
        <w:tc>
          <w:tcPr>
            <w:tcW w:w="5052" w:type="dxa"/>
            <w:shd w:val="clear" w:color="auto" w:fill="auto"/>
            <w:vAlign w:val="center"/>
          </w:tcPr>
          <w:p w14:paraId="4280D2C5" w14:textId="370D0561" w:rsidR="00761147" w:rsidRPr="006C1203" w:rsidRDefault="00633167" w:rsidP="000E73FD">
            <w:pPr>
              <w:pStyle w:val="BodyText10"/>
              <w:ind w:firstLine="0"/>
              <w:rPr>
                <w:rFonts w:ascii="Times New Roman" w:hAnsi="Times New Roman" w:cs="Times New Roman"/>
                <w:sz w:val="22"/>
                <w:szCs w:val="22"/>
                <w:lang w:val="lt-LT"/>
              </w:rPr>
            </w:pPr>
            <w:r w:rsidRPr="006C1203">
              <w:rPr>
                <w:rFonts w:ascii="Times New Roman" w:hAnsi="Times New Roman" w:cs="Times New Roman"/>
                <w:sz w:val="22"/>
                <w:szCs w:val="22"/>
                <w:lang w:val="lt-LT"/>
              </w:rPr>
              <w:t>Vietos projektų finansavimo</w:t>
            </w:r>
            <w:r w:rsidR="00554210" w:rsidRPr="006C1203">
              <w:rPr>
                <w:rFonts w:ascii="Times New Roman" w:hAnsi="Times New Roman" w:cs="Times New Roman"/>
                <w:sz w:val="22"/>
                <w:szCs w:val="22"/>
                <w:lang w:val="lt-LT"/>
              </w:rPr>
              <w:t xml:space="preserve"> fondas </w:t>
            </w:r>
            <w:r w:rsidR="00554210" w:rsidRPr="006C1203">
              <w:rPr>
                <w:rFonts w:ascii="Times New Roman" w:hAnsi="Times New Roman" w:cs="Times New Roman"/>
                <w:i/>
                <w:sz w:val="22"/>
                <w:szCs w:val="22"/>
                <w:lang w:val="lt-LT"/>
              </w:rPr>
              <w:t>(-ai)</w:t>
            </w:r>
            <w:r w:rsidRPr="006C1203">
              <w:rPr>
                <w:rFonts w:ascii="Times New Roman" w:hAnsi="Times New Roman" w:cs="Times New Roman"/>
                <w:sz w:val="22"/>
                <w:szCs w:val="22"/>
                <w:lang w:val="lt-LT"/>
              </w:rPr>
              <w:t>:</w:t>
            </w:r>
          </w:p>
        </w:tc>
        <w:tc>
          <w:tcPr>
            <w:tcW w:w="9923" w:type="dxa"/>
            <w:gridSpan w:val="22"/>
            <w:shd w:val="clear" w:color="auto" w:fill="auto"/>
            <w:vAlign w:val="center"/>
          </w:tcPr>
          <w:p w14:paraId="45EED3C0" w14:textId="679442B1" w:rsidR="001170A2" w:rsidRPr="006C1203" w:rsidRDefault="006D4E0D" w:rsidP="000E73FD">
            <w:pPr>
              <w:pStyle w:val="num1diagrama0"/>
              <w:tabs>
                <w:tab w:val="left" w:pos="540"/>
                <w:tab w:val="left" w:pos="1260"/>
                <w:tab w:val="left" w:pos="1440"/>
                <w:tab w:val="left" w:pos="1620"/>
                <w:tab w:val="left" w:pos="1800"/>
              </w:tabs>
              <w:rPr>
                <w:i/>
                <w:sz w:val="22"/>
                <w:szCs w:val="22"/>
              </w:rPr>
            </w:pPr>
            <w:r w:rsidRPr="006C1203">
              <w:rPr>
                <w:sz w:val="22"/>
                <w:szCs w:val="22"/>
              </w:rPr>
              <w:t>EŽŪFKP ir Lietuvos Respublikos valstybės biudžeto lėšos.</w:t>
            </w:r>
          </w:p>
        </w:tc>
      </w:tr>
      <w:tr w:rsidR="006C1203" w:rsidRPr="006C1203" w14:paraId="14CA2429" w14:textId="77777777" w:rsidTr="00FE0E41">
        <w:tc>
          <w:tcPr>
            <w:tcW w:w="15730" w:type="dxa"/>
            <w:gridSpan w:val="24"/>
            <w:shd w:val="clear" w:color="auto" w:fill="FBE4D5"/>
          </w:tcPr>
          <w:p w14:paraId="50DBA15C" w14:textId="77777777" w:rsidR="00C52EE1" w:rsidRPr="006C1203" w:rsidRDefault="00C52EE1" w:rsidP="000E73FD">
            <w:pPr>
              <w:rPr>
                <w:b/>
                <w:sz w:val="22"/>
                <w:szCs w:val="22"/>
              </w:rPr>
            </w:pPr>
          </w:p>
        </w:tc>
      </w:tr>
    </w:tbl>
    <w:p w14:paraId="64B2B34E" w14:textId="77777777" w:rsidR="00037074" w:rsidRPr="006C1203" w:rsidRDefault="00037074" w:rsidP="000E73FD">
      <w:pPr>
        <w:rPr>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828"/>
        <w:gridCol w:w="1417"/>
        <w:gridCol w:w="5528"/>
        <w:gridCol w:w="4395"/>
      </w:tblGrid>
      <w:tr w:rsidR="006C1203" w:rsidRPr="006C1203" w14:paraId="0C24E928" w14:textId="77777777" w:rsidTr="00973593">
        <w:tc>
          <w:tcPr>
            <w:tcW w:w="15730" w:type="dxa"/>
            <w:gridSpan w:val="5"/>
            <w:shd w:val="clear" w:color="auto" w:fill="F4B083"/>
            <w:vAlign w:val="center"/>
          </w:tcPr>
          <w:p w14:paraId="0F535D09" w14:textId="77777777" w:rsidR="00037074" w:rsidRPr="006C1203" w:rsidRDefault="00037074" w:rsidP="000E73FD">
            <w:pPr>
              <w:rPr>
                <w:b/>
                <w:sz w:val="22"/>
                <w:szCs w:val="22"/>
              </w:rPr>
            </w:pPr>
            <w:r w:rsidRPr="006C1203">
              <w:rPr>
                <w:b/>
                <w:sz w:val="22"/>
                <w:szCs w:val="22"/>
              </w:rPr>
              <w:t>2. VIETOS PROJEKTŲ ATRANKOS KRITERIJAI</w:t>
            </w:r>
          </w:p>
        </w:tc>
      </w:tr>
      <w:tr w:rsidR="006C1203" w:rsidRPr="006C1203" w14:paraId="5084C4D9" w14:textId="77777777" w:rsidTr="00973593">
        <w:tc>
          <w:tcPr>
            <w:tcW w:w="15730" w:type="dxa"/>
            <w:gridSpan w:val="5"/>
            <w:shd w:val="clear" w:color="auto" w:fill="auto"/>
            <w:vAlign w:val="center"/>
          </w:tcPr>
          <w:p w14:paraId="7F11508F" w14:textId="77777777" w:rsidR="00037074" w:rsidRPr="006C1203" w:rsidRDefault="00037074" w:rsidP="000E73FD">
            <w:pPr>
              <w:jc w:val="both"/>
              <w:rPr>
                <w:sz w:val="22"/>
                <w:szCs w:val="22"/>
              </w:rPr>
            </w:pPr>
            <w:r w:rsidRPr="006C1203">
              <w:rPr>
                <w:sz w:val="22"/>
                <w:szCs w:val="22"/>
              </w:rPr>
              <w:t xml:space="preserve">Vietos projektų pridėtinės vertės (kokybės) vertinimo tvarką nustato Vietos projektų administravimo taisyklių 87–92 punktai. </w:t>
            </w:r>
          </w:p>
          <w:p w14:paraId="564C8485" w14:textId="77777777" w:rsidR="00037074" w:rsidRPr="006C1203" w:rsidRDefault="00037074" w:rsidP="000E73FD">
            <w:pPr>
              <w:jc w:val="both"/>
              <w:rPr>
                <w:b/>
                <w:sz w:val="22"/>
                <w:szCs w:val="22"/>
              </w:rPr>
            </w:pPr>
            <w:r w:rsidRPr="006C1203">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6C1203" w:rsidRPr="006C1203" w14:paraId="0F507FE8" w14:textId="77777777" w:rsidTr="00344083">
        <w:tc>
          <w:tcPr>
            <w:tcW w:w="562" w:type="dxa"/>
            <w:shd w:val="clear" w:color="auto" w:fill="auto"/>
            <w:vAlign w:val="center"/>
          </w:tcPr>
          <w:p w14:paraId="10808D34" w14:textId="77777777" w:rsidR="00037074" w:rsidRPr="006C1203" w:rsidRDefault="00037074" w:rsidP="000E73FD">
            <w:pPr>
              <w:jc w:val="both"/>
              <w:rPr>
                <w:b/>
                <w:sz w:val="22"/>
                <w:szCs w:val="22"/>
              </w:rPr>
            </w:pPr>
            <w:r w:rsidRPr="006C1203">
              <w:rPr>
                <w:b/>
                <w:sz w:val="22"/>
                <w:szCs w:val="22"/>
              </w:rPr>
              <w:t>2.1.</w:t>
            </w:r>
          </w:p>
        </w:tc>
        <w:tc>
          <w:tcPr>
            <w:tcW w:w="15168" w:type="dxa"/>
            <w:gridSpan w:val="4"/>
            <w:shd w:val="clear" w:color="auto" w:fill="auto"/>
            <w:vAlign w:val="center"/>
          </w:tcPr>
          <w:p w14:paraId="2EB5CB99" w14:textId="77777777" w:rsidR="00037074" w:rsidRPr="006C1203" w:rsidRDefault="00037074" w:rsidP="000E73FD">
            <w:pPr>
              <w:jc w:val="both"/>
              <w:rPr>
                <w:b/>
                <w:sz w:val="22"/>
                <w:szCs w:val="22"/>
              </w:rPr>
            </w:pPr>
            <w:r w:rsidRPr="006C1203">
              <w:rPr>
                <w:sz w:val="22"/>
                <w:szCs w:val="22"/>
              </w:rPr>
              <w:t>Vietos projektų pridėtinės vertės (kokybės) vertinimo metu taikomi šie vietos projektų atrankos kriterijai:</w:t>
            </w:r>
          </w:p>
        </w:tc>
      </w:tr>
      <w:tr w:rsidR="006C1203" w:rsidRPr="006C1203" w14:paraId="091455F0" w14:textId="77777777" w:rsidTr="00344083">
        <w:tc>
          <w:tcPr>
            <w:tcW w:w="562" w:type="dxa"/>
            <w:shd w:val="clear" w:color="auto" w:fill="auto"/>
            <w:vAlign w:val="center"/>
          </w:tcPr>
          <w:p w14:paraId="1E479A29" w14:textId="77777777" w:rsidR="00037074" w:rsidRPr="006C1203" w:rsidRDefault="00037074" w:rsidP="000E73FD">
            <w:pPr>
              <w:jc w:val="center"/>
              <w:rPr>
                <w:b/>
                <w:sz w:val="22"/>
                <w:szCs w:val="22"/>
              </w:rPr>
            </w:pPr>
            <w:r w:rsidRPr="006C1203">
              <w:rPr>
                <w:b/>
                <w:sz w:val="22"/>
                <w:szCs w:val="22"/>
              </w:rPr>
              <w:t>Eil. Nr.</w:t>
            </w:r>
          </w:p>
        </w:tc>
        <w:tc>
          <w:tcPr>
            <w:tcW w:w="3828" w:type="dxa"/>
            <w:shd w:val="clear" w:color="auto" w:fill="auto"/>
            <w:vAlign w:val="center"/>
          </w:tcPr>
          <w:p w14:paraId="3BF1D72F" w14:textId="77777777" w:rsidR="00037074" w:rsidRPr="006C1203" w:rsidRDefault="00037074" w:rsidP="000E73FD">
            <w:pPr>
              <w:jc w:val="center"/>
              <w:rPr>
                <w:b/>
                <w:sz w:val="22"/>
                <w:szCs w:val="22"/>
              </w:rPr>
            </w:pPr>
            <w:r w:rsidRPr="006C1203">
              <w:rPr>
                <w:b/>
                <w:sz w:val="22"/>
                <w:szCs w:val="22"/>
              </w:rPr>
              <w:t>Vietos projektų atrankos kriterijus</w:t>
            </w:r>
          </w:p>
        </w:tc>
        <w:tc>
          <w:tcPr>
            <w:tcW w:w="1417" w:type="dxa"/>
            <w:shd w:val="clear" w:color="auto" w:fill="auto"/>
            <w:vAlign w:val="center"/>
          </w:tcPr>
          <w:p w14:paraId="47D8FA12" w14:textId="77777777" w:rsidR="00037074" w:rsidRPr="006C1203" w:rsidRDefault="00037074" w:rsidP="000E73FD">
            <w:pPr>
              <w:jc w:val="center"/>
              <w:rPr>
                <w:i/>
                <w:sz w:val="22"/>
                <w:szCs w:val="22"/>
              </w:rPr>
            </w:pPr>
            <w:r w:rsidRPr="006C1203">
              <w:rPr>
                <w:b/>
                <w:sz w:val="22"/>
                <w:szCs w:val="22"/>
              </w:rPr>
              <w:t>Didžiausias galimas surinkti balų skaičius</w:t>
            </w:r>
          </w:p>
        </w:tc>
        <w:tc>
          <w:tcPr>
            <w:tcW w:w="5528" w:type="dxa"/>
            <w:shd w:val="clear" w:color="auto" w:fill="auto"/>
            <w:vAlign w:val="center"/>
          </w:tcPr>
          <w:p w14:paraId="69FE4FC4" w14:textId="77777777" w:rsidR="00037074" w:rsidRPr="006C1203" w:rsidRDefault="00037074" w:rsidP="000E73FD">
            <w:pPr>
              <w:jc w:val="center"/>
              <w:rPr>
                <w:b/>
                <w:i/>
                <w:sz w:val="22"/>
                <w:szCs w:val="22"/>
              </w:rPr>
            </w:pPr>
            <w:r w:rsidRPr="006C1203">
              <w:rPr>
                <w:b/>
                <w:sz w:val="22"/>
                <w:szCs w:val="22"/>
              </w:rPr>
              <w:t>Patikrinamumas</w:t>
            </w:r>
          </w:p>
          <w:p w14:paraId="5C46FA21" w14:textId="77777777" w:rsidR="00037074" w:rsidRPr="006C1203" w:rsidRDefault="00037074" w:rsidP="000E73FD">
            <w:pPr>
              <w:jc w:val="center"/>
              <w:rPr>
                <w:i/>
                <w:sz w:val="20"/>
                <w:szCs w:val="20"/>
              </w:rPr>
            </w:pPr>
            <w:r w:rsidRPr="006C1203">
              <w:rPr>
                <w:sz w:val="20"/>
                <w:szCs w:val="20"/>
              </w:rPr>
              <w:t>(Pateikiamas paaiškinimas,</w:t>
            </w:r>
            <w:r w:rsidRPr="006C1203">
              <w:rPr>
                <w:i/>
                <w:sz w:val="20"/>
                <w:szCs w:val="20"/>
              </w:rPr>
              <w:t xml:space="preserve"> </w:t>
            </w:r>
            <w:r w:rsidRPr="006C1203">
              <w:rPr>
                <w:sz w:val="20"/>
                <w:szCs w:val="20"/>
              </w:rPr>
              <w:t xml:space="preserve">kaip </w:t>
            </w:r>
            <w:r w:rsidRPr="006C1203">
              <w:rPr>
                <w:b/>
                <w:sz w:val="20"/>
                <w:szCs w:val="20"/>
              </w:rPr>
              <w:t>vietos projekto paraiškos vertinimo</w:t>
            </w:r>
            <w:r w:rsidRPr="006C1203">
              <w:rPr>
                <w:sz w:val="20"/>
                <w:szCs w:val="20"/>
              </w:rPr>
              <w:t xml:space="preserve"> </w:t>
            </w:r>
            <w:r w:rsidRPr="006C1203">
              <w:rPr>
                <w:b/>
                <w:sz w:val="20"/>
                <w:szCs w:val="20"/>
              </w:rPr>
              <w:t>metu</w:t>
            </w:r>
            <w:r w:rsidRPr="006C1203">
              <w:rPr>
                <w:sz w:val="20"/>
                <w:szCs w:val="20"/>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29F69B5B" w14:textId="77777777" w:rsidR="00037074" w:rsidRPr="006C1203" w:rsidRDefault="00037074" w:rsidP="000E73FD">
            <w:pPr>
              <w:jc w:val="center"/>
              <w:rPr>
                <w:b/>
                <w:sz w:val="22"/>
                <w:szCs w:val="22"/>
              </w:rPr>
            </w:pPr>
            <w:proofErr w:type="spellStart"/>
            <w:r w:rsidRPr="006C1203">
              <w:rPr>
                <w:b/>
                <w:sz w:val="22"/>
                <w:szCs w:val="22"/>
              </w:rPr>
              <w:t>Kontroliuojamumas</w:t>
            </w:r>
            <w:proofErr w:type="spellEnd"/>
          </w:p>
          <w:p w14:paraId="74B2C3F4" w14:textId="77777777" w:rsidR="00037074" w:rsidRPr="006C1203" w:rsidRDefault="00037074" w:rsidP="000E73FD">
            <w:pPr>
              <w:jc w:val="center"/>
              <w:rPr>
                <w:sz w:val="20"/>
                <w:szCs w:val="20"/>
              </w:rPr>
            </w:pPr>
            <w:r w:rsidRPr="006C1203">
              <w:rPr>
                <w:sz w:val="20"/>
                <w:szCs w:val="20"/>
              </w:rPr>
              <w:t>(Pateikiamas paaiškinimas, kaip</w:t>
            </w:r>
            <w:r w:rsidRPr="006C1203">
              <w:rPr>
                <w:i/>
                <w:sz w:val="20"/>
                <w:szCs w:val="20"/>
              </w:rPr>
              <w:t xml:space="preserve"> </w:t>
            </w:r>
            <w:r w:rsidRPr="006C1203">
              <w:rPr>
                <w:b/>
                <w:sz w:val="20"/>
                <w:szCs w:val="20"/>
              </w:rPr>
              <w:t xml:space="preserve">vietos projekto įgyvendinimo metu ir vietos projekto kontrolės laikotarpiu </w:t>
            </w:r>
            <w:r w:rsidRPr="006C1203">
              <w:rPr>
                <w:sz w:val="20"/>
                <w:szCs w:val="20"/>
              </w:rPr>
              <w:t xml:space="preserve">bus vertinama atitiktis atrankos kriterijui, t. y. kokius rašytinius įrodymus turės pateikti vietos projekto vykdytojas patikrų vietoje ir </w:t>
            </w:r>
            <w:proofErr w:type="spellStart"/>
            <w:r w:rsidRPr="006C1203">
              <w:rPr>
                <w:sz w:val="20"/>
                <w:szCs w:val="20"/>
              </w:rPr>
              <w:t>ex-post</w:t>
            </w:r>
            <w:proofErr w:type="spellEnd"/>
            <w:r w:rsidRPr="006C1203">
              <w:rPr>
                <w:sz w:val="20"/>
                <w:szCs w:val="20"/>
              </w:rPr>
              <w:t xml:space="preserve"> patikrų metu, kad Agentūra galėtų įsitikinti, jog yra visiškai laikomasi atrankos kriterijaus) </w:t>
            </w:r>
          </w:p>
        </w:tc>
      </w:tr>
      <w:tr w:rsidR="006C1203" w:rsidRPr="006C1203" w14:paraId="54A1E7D4" w14:textId="77777777" w:rsidTr="00344083">
        <w:trPr>
          <w:trHeight w:val="70"/>
        </w:trPr>
        <w:tc>
          <w:tcPr>
            <w:tcW w:w="562" w:type="dxa"/>
            <w:shd w:val="clear" w:color="auto" w:fill="auto"/>
          </w:tcPr>
          <w:p w14:paraId="6C319A0C" w14:textId="77777777" w:rsidR="00037074" w:rsidRPr="006C1203" w:rsidRDefault="00037074" w:rsidP="000E73FD">
            <w:pPr>
              <w:jc w:val="center"/>
              <w:rPr>
                <w:b/>
                <w:sz w:val="22"/>
                <w:szCs w:val="22"/>
              </w:rPr>
            </w:pPr>
            <w:r w:rsidRPr="006C1203">
              <w:rPr>
                <w:b/>
                <w:sz w:val="22"/>
                <w:szCs w:val="22"/>
              </w:rPr>
              <w:t>I</w:t>
            </w:r>
          </w:p>
        </w:tc>
        <w:tc>
          <w:tcPr>
            <w:tcW w:w="3828" w:type="dxa"/>
            <w:shd w:val="clear" w:color="auto" w:fill="auto"/>
          </w:tcPr>
          <w:p w14:paraId="45EFB199" w14:textId="77777777" w:rsidR="00037074" w:rsidRPr="006C1203" w:rsidRDefault="00037074" w:rsidP="000E73FD">
            <w:pPr>
              <w:jc w:val="center"/>
              <w:rPr>
                <w:b/>
                <w:sz w:val="22"/>
                <w:szCs w:val="22"/>
              </w:rPr>
            </w:pPr>
            <w:r w:rsidRPr="006C1203">
              <w:rPr>
                <w:b/>
                <w:sz w:val="22"/>
                <w:szCs w:val="22"/>
              </w:rPr>
              <w:t>II</w:t>
            </w:r>
          </w:p>
        </w:tc>
        <w:tc>
          <w:tcPr>
            <w:tcW w:w="1417" w:type="dxa"/>
            <w:shd w:val="clear" w:color="auto" w:fill="auto"/>
          </w:tcPr>
          <w:p w14:paraId="177D2283" w14:textId="77777777" w:rsidR="00037074" w:rsidRPr="006C1203" w:rsidRDefault="00037074" w:rsidP="000E73FD">
            <w:pPr>
              <w:jc w:val="center"/>
              <w:rPr>
                <w:b/>
                <w:sz w:val="22"/>
                <w:szCs w:val="22"/>
              </w:rPr>
            </w:pPr>
            <w:r w:rsidRPr="006C1203">
              <w:rPr>
                <w:b/>
                <w:sz w:val="22"/>
                <w:szCs w:val="22"/>
              </w:rPr>
              <w:t>III</w:t>
            </w:r>
          </w:p>
        </w:tc>
        <w:tc>
          <w:tcPr>
            <w:tcW w:w="5528" w:type="dxa"/>
            <w:shd w:val="clear" w:color="auto" w:fill="auto"/>
          </w:tcPr>
          <w:p w14:paraId="36A1AC98" w14:textId="77777777" w:rsidR="00037074" w:rsidRPr="006C1203" w:rsidRDefault="00037074" w:rsidP="000E73FD">
            <w:pPr>
              <w:jc w:val="center"/>
              <w:rPr>
                <w:b/>
                <w:sz w:val="22"/>
                <w:szCs w:val="22"/>
              </w:rPr>
            </w:pPr>
            <w:r w:rsidRPr="006C1203">
              <w:rPr>
                <w:b/>
                <w:sz w:val="22"/>
                <w:szCs w:val="22"/>
              </w:rPr>
              <w:t>IV</w:t>
            </w:r>
          </w:p>
        </w:tc>
        <w:tc>
          <w:tcPr>
            <w:tcW w:w="4395" w:type="dxa"/>
            <w:shd w:val="clear" w:color="auto" w:fill="auto"/>
          </w:tcPr>
          <w:p w14:paraId="7367151D" w14:textId="77777777" w:rsidR="00037074" w:rsidRPr="006C1203" w:rsidRDefault="00037074" w:rsidP="000E73FD">
            <w:pPr>
              <w:jc w:val="center"/>
              <w:rPr>
                <w:b/>
                <w:sz w:val="22"/>
                <w:szCs w:val="22"/>
              </w:rPr>
            </w:pPr>
            <w:r w:rsidRPr="006C1203">
              <w:rPr>
                <w:b/>
                <w:sz w:val="22"/>
                <w:szCs w:val="22"/>
              </w:rPr>
              <w:t>V</w:t>
            </w:r>
          </w:p>
        </w:tc>
      </w:tr>
      <w:tr w:rsidR="006C1203" w:rsidRPr="006C1203" w14:paraId="24FF2A16" w14:textId="77777777" w:rsidTr="00344083">
        <w:tc>
          <w:tcPr>
            <w:tcW w:w="562" w:type="dxa"/>
            <w:shd w:val="clear" w:color="auto" w:fill="auto"/>
            <w:vAlign w:val="center"/>
          </w:tcPr>
          <w:p w14:paraId="60AC2CC4" w14:textId="77777777" w:rsidR="00973593" w:rsidRPr="006C1203" w:rsidRDefault="00973593" w:rsidP="000E73FD">
            <w:pPr>
              <w:jc w:val="center"/>
              <w:rPr>
                <w:b/>
                <w:sz w:val="22"/>
                <w:szCs w:val="22"/>
              </w:rPr>
            </w:pPr>
            <w:r w:rsidRPr="006C1203">
              <w:rPr>
                <w:b/>
                <w:sz w:val="22"/>
                <w:szCs w:val="22"/>
              </w:rPr>
              <w:t>1.</w:t>
            </w:r>
          </w:p>
        </w:tc>
        <w:tc>
          <w:tcPr>
            <w:tcW w:w="3828" w:type="dxa"/>
            <w:shd w:val="clear" w:color="auto" w:fill="auto"/>
            <w:vAlign w:val="center"/>
          </w:tcPr>
          <w:p w14:paraId="483E3318" w14:textId="77777777" w:rsidR="00973593" w:rsidRPr="006C1203" w:rsidRDefault="00973593" w:rsidP="000E73FD">
            <w:pPr>
              <w:jc w:val="both"/>
              <w:rPr>
                <w:sz w:val="22"/>
                <w:szCs w:val="22"/>
              </w:rPr>
            </w:pPr>
            <w:r w:rsidRPr="006C1203">
              <w:rPr>
                <w:b/>
                <w:sz w:val="22"/>
                <w:szCs w:val="22"/>
              </w:rPr>
              <w:t>Pareiškėjas yra kaimo vietovėje veikiantis subjektas, kuris iki paraiškos pateikimo dienos registruotas ir veiklą vykdantis kaime ne trumpiau kaip 1 metus</w:t>
            </w:r>
          </w:p>
        </w:tc>
        <w:tc>
          <w:tcPr>
            <w:tcW w:w="1417" w:type="dxa"/>
            <w:shd w:val="clear" w:color="auto" w:fill="auto"/>
            <w:vAlign w:val="center"/>
          </w:tcPr>
          <w:p w14:paraId="153AFC09" w14:textId="4220F100" w:rsidR="00973593" w:rsidRPr="006C1203" w:rsidRDefault="00973593" w:rsidP="000E73FD">
            <w:pPr>
              <w:jc w:val="center"/>
              <w:rPr>
                <w:sz w:val="22"/>
                <w:szCs w:val="22"/>
              </w:rPr>
            </w:pPr>
            <w:r w:rsidRPr="006C1203">
              <w:rPr>
                <w:b/>
                <w:sz w:val="22"/>
                <w:szCs w:val="22"/>
              </w:rPr>
              <w:t>40</w:t>
            </w:r>
          </w:p>
        </w:tc>
        <w:tc>
          <w:tcPr>
            <w:tcW w:w="5528" w:type="dxa"/>
            <w:shd w:val="clear" w:color="auto" w:fill="auto"/>
            <w:vAlign w:val="center"/>
          </w:tcPr>
          <w:p w14:paraId="12E3905B" w14:textId="58F67CAB" w:rsidR="00973593" w:rsidRPr="006C1203" w:rsidRDefault="00973593" w:rsidP="000E73FD">
            <w:pPr>
              <w:jc w:val="both"/>
              <w:rPr>
                <w:sz w:val="22"/>
                <w:szCs w:val="22"/>
              </w:rPr>
            </w:pPr>
            <w:r w:rsidRPr="006C1203">
              <w:rPr>
                <w:sz w:val="22"/>
                <w:szCs w:val="22"/>
              </w:rPr>
              <w:t>Vertinama pagal paraiškos 4 lentelėje „Vietos projekto atitiktis vietos projektų atrankos kriterijams“ pateiktą informaciją ir dokumentus pagrindžiančius atitiktį vietos projekto atrankos kriterijų: įstatai, registracijos pažymėjimas ar kitas viešojo juridinio asmens statusą patvirtinantis dokumentas, Juridinio asmens steigimo dokumentuose nurodyta vykdoma nuolatinė ekonominė veikla.</w:t>
            </w:r>
          </w:p>
        </w:tc>
        <w:tc>
          <w:tcPr>
            <w:tcW w:w="4395" w:type="dxa"/>
            <w:shd w:val="clear" w:color="auto" w:fill="auto"/>
            <w:vAlign w:val="center"/>
          </w:tcPr>
          <w:p w14:paraId="3F25B78B" w14:textId="77777777" w:rsidR="00973593" w:rsidRPr="006C1203" w:rsidRDefault="00973593" w:rsidP="000E73FD">
            <w:pPr>
              <w:jc w:val="both"/>
              <w:rPr>
                <w:sz w:val="22"/>
                <w:szCs w:val="22"/>
              </w:rPr>
            </w:pPr>
            <w:proofErr w:type="spellStart"/>
            <w:r w:rsidRPr="006C1203">
              <w:rPr>
                <w:sz w:val="22"/>
                <w:szCs w:val="22"/>
              </w:rPr>
              <w:t>Kontroliuojamumas</w:t>
            </w:r>
            <w:proofErr w:type="spellEnd"/>
            <w:r w:rsidRPr="006C1203">
              <w:rPr>
                <w:sz w:val="22"/>
                <w:szCs w:val="22"/>
              </w:rPr>
              <w:t xml:space="preserve"> nebus taikomas.</w:t>
            </w:r>
          </w:p>
        </w:tc>
      </w:tr>
      <w:tr w:rsidR="006C1203" w:rsidRPr="006C1203" w14:paraId="6E1DC364" w14:textId="77777777" w:rsidTr="00344083">
        <w:tc>
          <w:tcPr>
            <w:tcW w:w="562" w:type="dxa"/>
            <w:shd w:val="clear" w:color="auto" w:fill="auto"/>
            <w:vAlign w:val="center"/>
          </w:tcPr>
          <w:p w14:paraId="6BFE589E" w14:textId="77777777" w:rsidR="00973593" w:rsidRPr="006C1203" w:rsidRDefault="00973593" w:rsidP="000E73FD">
            <w:pPr>
              <w:jc w:val="center"/>
              <w:rPr>
                <w:b/>
                <w:sz w:val="22"/>
                <w:szCs w:val="22"/>
              </w:rPr>
            </w:pPr>
            <w:r w:rsidRPr="006C1203">
              <w:rPr>
                <w:b/>
                <w:sz w:val="22"/>
                <w:szCs w:val="22"/>
              </w:rPr>
              <w:t>2.</w:t>
            </w:r>
          </w:p>
        </w:tc>
        <w:tc>
          <w:tcPr>
            <w:tcW w:w="3828" w:type="dxa"/>
            <w:shd w:val="clear" w:color="auto" w:fill="auto"/>
            <w:vAlign w:val="center"/>
          </w:tcPr>
          <w:p w14:paraId="179AA24F" w14:textId="77777777" w:rsidR="00973593" w:rsidRPr="006C1203" w:rsidRDefault="00973593" w:rsidP="000E73FD">
            <w:pPr>
              <w:jc w:val="both"/>
              <w:rPr>
                <w:sz w:val="22"/>
                <w:szCs w:val="22"/>
              </w:rPr>
            </w:pPr>
            <w:r w:rsidRPr="006C1203">
              <w:rPr>
                <w:b/>
                <w:sz w:val="22"/>
                <w:szCs w:val="22"/>
              </w:rPr>
              <w:t>Naujų darbo vietų (etatų) skaičius.</w:t>
            </w:r>
            <w:r w:rsidRPr="006C1203">
              <w:rPr>
                <w:sz w:val="22"/>
                <w:szCs w:val="22"/>
              </w:rPr>
              <w:t xml:space="preserve"> Šis atrankos kriterijus detalizuojamas taip:</w:t>
            </w:r>
          </w:p>
        </w:tc>
        <w:tc>
          <w:tcPr>
            <w:tcW w:w="1417" w:type="dxa"/>
            <w:shd w:val="clear" w:color="auto" w:fill="auto"/>
            <w:vAlign w:val="center"/>
          </w:tcPr>
          <w:p w14:paraId="22515C62" w14:textId="63599D77" w:rsidR="00973593" w:rsidRPr="006C1203" w:rsidRDefault="00973593" w:rsidP="000E73FD">
            <w:pPr>
              <w:jc w:val="center"/>
              <w:rPr>
                <w:b/>
                <w:sz w:val="22"/>
                <w:szCs w:val="22"/>
              </w:rPr>
            </w:pPr>
            <w:r w:rsidRPr="006C1203">
              <w:rPr>
                <w:b/>
                <w:sz w:val="22"/>
                <w:szCs w:val="22"/>
              </w:rPr>
              <w:t>30</w:t>
            </w:r>
          </w:p>
        </w:tc>
        <w:tc>
          <w:tcPr>
            <w:tcW w:w="5528" w:type="dxa"/>
            <w:vMerge w:val="restart"/>
            <w:shd w:val="clear" w:color="auto" w:fill="auto"/>
            <w:vAlign w:val="center"/>
          </w:tcPr>
          <w:p w14:paraId="2651F179" w14:textId="77777777" w:rsidR="00973593" w:rsidRPr="006C1203" w:rsidRDefault="00973593" w:rsidP="000E73FD">
            <w:pPr>
              <w:jc w:val="both"/>
              <w:rPr>
                <w:sz w:val="22"/>
                <w:szCs w:val="22"/>
              </w:rPr>
            </w:pPr>
            <w:r w:rsidRPr="006C1203">
              <w:rPr>
                <w:sz w:val="22"/>
                <w:szCs w:val="22"/>
              </w:rPr>
              <w:t>Vertinama pagal vietos projekto paraišką, verslo planą (jei taikoma) ir kartu su paraiška pateiktuose dokumentuose nurodyta informacija.</w:t>
            </w:r>
          </w:p>
        </w:tc>
        <w:tc>
          <w:tcPr>
            <w:tcW w:w="4395" w:type="dxa"/>
            <w:vMerge w:val="restart"/>
            <w:shd w:val="clear" w:color="auto" w:fill="auto"/>
            <w:vAlign w:val="center"/>
          </w:tcPr>
          <w:p w14:paraId="30A96894" w14:textId="77777777" w:rsidR="00973593" w:rsidRPr="006C1203" w:rsidRDefault="00973593" w:rsidP="000E73FD">
            <w:pPr>
              <w:jc w:val="both"/>
              <w:rPr>
                <w:sz w:val="22"/>
                <w:szCs w:val="22"/>
              </w:rPr>
            </w:pPr>
            <w:r w:rsidRPr="006C1203">
              <w:rPr>
                <w:sz w:val="22"/>
                <w:szCs w:val="22"/>
              </w:rPr>
              <w:t>Darbo santykius ir apmokėjimą už darbą įrodantys dokumentai (darbo sutartys, atlyginimų žiniaraščiai, darbo laiko apskaitos žiniaraščiai).</w:t>
            </w:r>
          </w:p>
        </w:tc>
      </w:tr>
      <w:tr w:rsidR="006C1203" w:rsidRPr="006C1203" w14:paraId="30CE34DF" w14:textId="77777777" w:rsidTr="00344083">
        <w:tc>
          <w:tcPr>
            <w:tcW w:w="562" w:type="dxa"/>
            <w:shd w:val="clear" w:color="auto" w:fill="auto"/>
            <w:vAlign w:val="center"/>
          </w:tcPr>
          <w:p w14:paraId="06DDB410" w14:textId="77777777" w:rsidR="00973593" w:rsidRPr="006C1203" w:rsidRDefault="00973593" w:rsidP="000E73FD">
            <w:pPr>
              <w:jc w:val="center"/>
              <w:rPr>
                <w:sz w:val="22"/>
                <w:szCs w:val="22"/>
              </w:rPr>
            </w:pPr>
            <w:r w:rsidRPr="006C1203">
              <w:rPr>
                <w:sz w:val="22"/>
                <w:szCs w:val="22"/>
              </w:rPr>
              <w:t>2.1.</w:t>
            </w:r>
          </w:p>
        </w:tc>
        <w:tc>
          <w:tcPr>
            <w:tcW w:w="3828" w:type="dxa"/>
            <w:shd w:val="clear" w:color="auto" w:fill="auto"/>
            <w:vAlign w:val="center"/>
          </w:tcPr>
          <w:p w14:paraId="02519079" w14:textId="77777777" w:rsidR="00973593" w:rsidRPr="006C1203" w:rsidRDefault="00973593" w:rsidP="000E73FD">
            <w:pPr>
              <w:jc w:val="both"/>
              <w:rPr>
                <w:sz w:val="22"/>
                <w:szCs w:val="22"/>
              </w:rPr>
            </w:pPr>
            <w:r w:rsidRPr="006C1203">
              <w:rPr>
                <w:sz w:val="22"/>
                <w:szCs w:val="22"/>
              </w:rPr>
              <w:t xml:space="preserve">Sukuriamos bent 2 darbo vietos </w:t>
            </w:r>
          </w:p>
        </w:tc>
        <w:tc>
          <w:tcPr>
            <w:tcW w:w="1417" w:type="dxa"/>
            <w:shd w:val="clear" w:color="auto" w:fill="auto"/>
            <w:vAlign w:val="center"/>
          </w:tcPr>
          <w:p w14:paraId="0E203073" w14:textId="3147BC72" w:rsidR="00973593" w:rsidRPr="006C1203" w:rsidRDefault="00973593" w:rsidP="000E73FD">
            <w:pPr>
              <w:jc w:val="center"/>
              <w:rPr>
                <w:sz w:val="22"/>
                <w:szCs w:val="22"/>
              </w:rPr>
            </w:pPr>
            <w:r w:rsidRPr="006C1203">
              <w:rPr>
                <w:sz w:val="22"/>
                <w:szCs w:val="22"/>
              </w:rPr>
              <w:t>30</w:t>
            </w:r>
          </w:p>
        </w:tc>
        <w:tc>
          <w:tcPr>
            <w:tcW w:w="5528" w:type="dxa"/>
            <w:vMerge/>
            <w:shd w:val="clear" w:color="auto" w:fill="auto"/>
            <w:vAlign w:val="center"/>
          </w:tcPr>
          <w:p w14:paraId="03EF71FE" w14:textId="77777777" w:rsidR="00973593" w:rsidRPr="006C1203" w:rsidRDefault="00973593" w:rsidP="000E73FD">
            <w:pPr>
              <w:jc w:val="both"/>
              <w:rPr>
                <w:sz w:val="22"/>
                <w:szCs w:val="22"/>
              </w:rPr>
            </w:pPr>
          </w:p>
        </w:tc>
        <w:tc>
          <w:tcPr>
            <w:tcW w:w="4395" w:type="dxa"/>
            <w:vMerge/>
            <w:shd w:val="clear" w:color="auto" w:fill="auto"/>
            <w:vAlign w:val="center"/>
          </w:tcPr>
          <w:p w14:paraId="13F4C8F6" w14:textId="77777777" w:rsidR="00973593" w:rsidRPr="006C1203" w:rsidRDefault="00973593" w:rsidP="000E73FD">
            <w:pPr>
              <w:jc w:val="both"/>
              <w:rPr>
                <w:sz w:val="22"/>
                <w:szCs w:val="22"/>
              </w:rPr>
            </w:pPr>
          </w:p>
        </w:tc>
      </w:tr>
      <w:tr w:rsidR="006C1203" w:rsidRPr="006C1203" w14:paraId="2B124D28" w14:textId="77777777" w:rsidTr="00344083">
        <w:tc>
          <w:tcPr>
            <w:tcW w:w="562" w:type="dxa"/>
            <w:shd w:val="clear" w:color="auto" w:fill="auto"/>
            <w:vAlign w:val="center"/>
          </w:tcPr>
          <w:p w14:paraId="71CF2EFE" w14:textId="77777777" w:rsidR="00973593" w:rsidRPr="006C1203" w:rsidRDefault="00973593" w:rsidP="000E73FD">
            <w:pPr>
              <w:jc w:val="center"/>
              <w:rPr>
                <w:sz w:val="22"/>
                <w:szCs w:val="22"/>
              </w:rPr>
            </w:pPr>
            <w:r w:rsidRPr="006C1203">
              <w:rPr>
                <w:sz w:val="22"/>
                <w:szCs w:val="22"/>
              </w:rPr>
              <w:t>2.2.</w:t>
            </w:r>
          </w:p>
        </w:tc>
        <w:tc>
          <w:tcPr>
            <w:tcW w:w="3828" w:type="dxa"/>
            <w:shd w:val="clear" w:color="auto" w:fill="auto"/>
            <w:vAlign w:val="center"/>
          </w:tcPr>
          <w:p w14:paraId="344ABA43" w14:textId="77777777" w:rsidR="00973593" w:rsidRPr="006C1203" w:rsidRDefault="00973593" w:rsidP="000E73FD">
            <w:pPr>
              <w:jc w:val="both"/>
              <w:rPr>
                <w:sz w:val="22"/>
                <w:szCs w:val="22"/>
              </w:rPr>
            </w:pPr>
            <w:r w:rsidRPr="006C1203">
              <w:rPr>
                <w:sz w:val="22"/>
                <w:szCs w:val="22"/>
              </w:rPr>
              <w:t>Sukuriama 1 darbo vieta</w:t>
            </w:r>
          </w:p>
        </w:tc>
        <w:tc>
          <w:tcPr>
            <w:tcW w:w="1417" w:type="dxa"/>
            <w:shd w:val="clear" w:color="auto" w:fill="auto"/>
            <w:vAlign w:val="center"/>
          </w:tcPr>
          <w:p w14:paraId="31D87D13" w14:textId="4BFA12D5" w:rsidR="00973593" w:rsidRPr="006C1203" w:rsidRDefault="00973593" w:rsidP="000E73FD">
            <w:pPr>
              <w:jc w:val="center"/>
              <w:rPr>
                <w:sz w:val="22"/>
                <w:szCs w:val="22"/>
              </w:rPr>
            </w:pPr>
            <w:r w:rsidRPr="006C1203">
              <w:rPr>
                <w:sz w:val="22"/>
                <w:szCs w:val="22"/>
              </w:rPr>
              <w:t>20</w:t>
            </w:r>
          </w:p>
        </w:tc>
        <w:tc>
          <w:tcPr>
            <w:tcW w:w="5528" w:type="dxa"/>
            <w:vMerge/>
            <w:shd w:val="clear" w:color="auto" w:fill="auto"/>
            <w:vAlign w:val="center"/>
          </w:tcPr>
          <w:p w14:paraId="5943087C" w14:textId="77777777" w:rsidR="00973593" w:rsidRPr="006C1203" w:rsidRDefault="00973593" w:rsidP="000E73FD">
            <w:pPr>
              <w:jc w:val="both"/>
              <w:rPr>
                <w:sz w:val="22"/>
                <w:szCs w:val="22"/>
              </w:rPr>
            </w:pPr>
          </w:p>
        </w:tc>
        <w:tc>
          <w:tcPr>
            <w:tcW w:w="4395" w:type="dxa"/>
            <w:vMerge/>
            <w:shd w:val="clear" w:color="auto" w:fill="auto"/>
            <w:vAlign w:val="center"/>
          </w:tcPr>
          <w:p w14:paraId="7BA95AEE" w14:textId="77777777" w:rsidR="00973593" w:rsidRPr="006C1203" w:rsidRDefault="00973593" w:rsidP="000E73FD">
            <w:pPr>
              <w:jc w:val="both"/>
              <w:rPr>
                <w:sz w:val="22"/>
                <w:szCs w:val="22"/>
              </w:rPr>
            </w:pPr>
          </w:p>
        </w:tc>
      </w:tr>
      <w:tr w:rsidR="006C1203" w:rsidRPr="006C1203" w14:paraId="5751DF2B" w14:textId="77777777" w:rsidTr="00344083">
        <w:tc>
          <w:tcPr>
            <w:tcW w:w="562" w:type="dxa"/>
            <w:shd w:val="clear" w:color="auto" w:fill="auto"/>
            <w:vAlign w:val="center"/>
          </w:tcPr>
          <w:p w14:paraId="7826B232" w14:textId="77777777" w:rsidR="00973593" w:rsidRPr="006C1203" w:rsidRDefault="00973593" w:rsidP="000E73FD">
            <w:pPr>
              <w:jc w:val="center"/>
              <w:rPr>
                <w:b/>
                <w:sz w:val="22"/>
                <w:szCs w:val="22"/>
              </w:rPr>
            </w:pPr>
            <w:r w:rsidRPr="006C1203">
              <w:rPr>
                <w:b/>
                <w:sz w:val="22"/>
                <w:szCs w:val="22"/>
              </w:rPr>
              <w:t>3.</w:t>
            </w:r>
          </w:p>
        </w:tc>
        <w:tc>
          <w:tcPr>
            <w:tcW w:w="3828" w:type="dxa"/>
            <w:shd w:val="clear" w:color="auto" w:fill="auto"/>
            <w:vAlign w:val="center"/>
          </w:tcPr>
          <w:p w14:paraId="7F8F30FB" w14:textId="77777777" w:rsidR="00973593" w:rsidRPr="006C1203" w:rsidRDefault="00973593" w:rsidP="000E73FD">
            <w:pPr>
              <w:jc w:val="both"/>
              <w:rPr>
                <w:i/>
                <w:sz w:val="22"/>
                <w:szCs w:val="22"/>
              </w:rPr>
            </w:pPr>
            <w:r w:rsidRPr="006C1203">
              <w:rPr>
                <w:b/>
                <w:sz w:val="22"/>
                <w:szCs w:val="22"/>
              </w:rPr>
              <w:t>Projektas įgyvendinamas vietovėje, labiausiai nutolusioje nuo savivaldybės centro (</w:t>
            </w:r>
            <w:proofErr w:type="spellStart"/>
            <w:r w:rsidRPr="006C1203">
              <w:rPr>
                <w:b/>
                <w:sz w:val="22"/>
                <w:szCs w:val="22"/>
              </w:rPr>
              <w:t>t.y</w:t>
            </w:r>
            <w:proofErr w:type="spellEnd"/>
            <w:r w:rsidRPr="006C1203">
              <w:rPr>
                <w:b/>
                <w:sz w:val="22"/>
                <w:szCs w:val="22"/>
              </w:rPr>
              <w:t xml:space="preserve">.  Kalvarijos miesto  </w:t>
            </w:r>
            <w:r w:rsidRPr="006C1203">
              <w:rPr>
                <w:b/>
                <w:sz w:val="22"/>
                <w:szCs w:val="22"/>
              </w:rPr>
              <w:lastRenderedPageBreak/>
              <w:t>savivaldybės).</w:t>
            </w:r>
            <w:r w:rsidRPr="006C1203">
              <w:rPr>
                <w:sz w:val="22"/>
                <w:szCs w:val="22"/>
              </w:rPr>
              <w:t xml:space="preserve"> Šis atrankos kriterijus detalizuojamas taip:</w:t>
            </w:r>
          </w:p>
        </w:tc>
        <w:tc>
          <w:tcPr>
            <w:tcW w:w="1417" w:type="dxa"/>
            <w:shd w:val="clear" w:color="auto" w:fill="auto"/>
            <w:vAlign w:val="center"/>
          </w:tcPr>
          <w:p w14:paraId="33570119" w14:textId="54906CE0" w:rsidR="00973593" w:rsidRPr="006C1203" w:rsidRDefault="00973593" w:rsidP="000E73FD">
            <w:pPr>
              <w:jc w:val="center"/>
              <w:rPr>
                <w:b/>
                <w:i/>
                <w:sz w:val="22"/>
                <w:szCs w:val="22"/>
              </w:rPr>
            </w:pPr>
            <w:r w:rsidRPr="006C1203">
              <w:rPr>
                <w:b/>
                <w:sz w:val="22"/>
                <w:szCs w:val="22"/>
              </w:rPr>
              <w:lastRenderedPageBreak/>
              <w:t>30</w:t>
            </w:r>
          </w:p>
        </w:tc>
        <w:tc>
          <w:tcPr>
            <w:tcW w:w="5528" w:type="dxa"/>
            <w:vMerge w:val="restart"/>
            <w:shd w:val="clear" w:color="auto" w:fill="auto"/>
            <w:vAlign w:val="center"/>
          </w:tcPr>
          <w:p w14:paraId="2BD1F5EC" w14:textId="77777777" w:rsidR="00973593" w:rsidRPr="006C1203" w:rsidRDefault="00973593" w:rsidP="000E73FD">
            <w:pPr>
              <w:jc w:val="both"/>
              <w:rPr>
                <w:b/>
                <w:sz w:val="22"/>
                <w:szCs w:val="22"/>
              </w:rPr>
            </w:pPr>
            <w:r w:rsidRPr="006C1203">
              <w:rPr>
                <w:sz w:val="22"/>
                <w:szCs w:val="22"/>
              </w:rPr>
              <w:t xml:space="preserve">Nustatoma vertinant vietos projekto paraišką pagal paraiškoje pateiktą informaciją ir pateiktus dokumentus pagrindimui (atstumą nuo projekto įgyvendinimo vietos iki </w:t>
            </w:r>
            <w:r w:rsidRPr="006C1203">
              <w:rPr>
                <w:sz w:val="22"/>
                <w:szCs w:val="22"/>
              </w:rPr>
              <w:lastRenderedPageBreak/>
              <w:t xml:space="preserve">Kalvarijos savivaldybės centro matuoti svetainėje </w:t>
            </w:r>
            <w:hyperlink r:id="rId8" w:history="1">
              <w:r w:rsidRPr="006C1203">
                <w:rPr>
                  <w:rStyle w:val="Hyperlink"/>
                  <w:color w:val="auto"/>
                  <w:sz w:val="22"/>
                  <w:szCs w:val="22"/>
                </w:rPr>
                <w:t>www.google.lt/maps</w:t>
              </w:r>
            </w:hyperlink>
            <w:r w:rsidRPr="006C1203">
              <w:rPr>
                <w:sz w:val="22"/>
                <w:szCs w:val="22"/>
              </w:rPr>
              <w:t xml:space="preserve"> esančia atstumų – maršrutų skaičiuokle)</w:t>
            </w:r>
          </w:p>
        </w:tc>
        <w:tc>
          <w:tcPr>
            <w:tcW w:w="4395" w:type="dxa"/>
            <w:vMerge w:val="restart"/>
            <w:shd w:val="clear" w:color="auto" w:fill="auto"/>
            <w:vAlign w:val="center"/>
          </w:tcPr>
          <w:p w14:paraId="30D43068" w14:textId="77777777" w:rsidR="00973593" w:rsidRPr="006C1203" w:rsidRDefault="00973593" w:rsidP="000E73FD">
            <w:pPr>
              <w:jc w:val="both"/>
              <w:rPr>
                <w:b/>
                <w:sz w:val="22"/>
                <w:szCs w:val="22"/>
              </w:rPr>
            </w:pPr>
            <w:r w:rsidRPr="006C1203">
              <w:rPr>
                <w:sz w:val="22"/>
                <w:szCs w:val="22"/>
              </w:rPr>
              <w:lastRenderedPageBreak/>
              <w:t>Nustatoma pagal galutinės ir (arba) užbaigto vietos projekto metinės ataskaitas duomenis, patikrų vietoje metu.</w:t>
            </w:r>
          </w:p>
        </w:tc>
      </w:tr>
      <w:tr w:rsidR="006C1203" w:rsidRPr="006C1203" w14:paraId="3AEDDE0D" w14:textId="77777777" w:rsidTr="00344083">
        <w:tc>
          <w:tcPr>
            <w:tcW w:w="562" w:type="dxa"/>
            <w:shd w:val="clear" w:color="auto" w:fill="auto"/>
            <w:vAlign w:val="center"/>
          </w:tcPr>
          <w:p w14:paraId="7AEB6935" w14:textId="77777777" w:rsidR="00973593" w:rsidRPr="006C1203" w:rsidRDefault="00973593" w:rsidP="000E73FD">
            <w:pPr>
              <w:jc w:val="center"/>
              <w:rPr>
                <w:sz w:val="22"/>
                <w:szCs w:val="22"/>
              </w:rPr>
            </w:pPr>
            <w:r w:rsidRPr="006C1203">
              <w:rPr>
                <w:sz w:val="22"/>
                <w:szCs w:val="22"/>
              </w:rPr>
              <w:t>3.1.</w:t>
            </w:r>
          </w:p>
        </w:tc>
        <w:tc>
          <w:tcPr>
            <w:tcW w:w="3828" w:type="dxa"/>
            <w:shd w:val="clear" w:color="auto" w:fill="auto"/>
            <w:vAlign w:val="center"/>
          </w:tcPr>
          <w:p w14:paraId="3430085F" w14:textId="77777777" w:rsidR="00973593" w:rsidRPr="006C1203" w:rsidRDefault="00973593" w:rsidP="000E73FD">
            <w:pPr>
              <w:jc w:val="both"/>
              <w:rPr>
                <w:sz w:val="22"/>
                <w:szCs w:val="22"/>
              </w:rPr>
            </w:pPr>
            <w:r w:rsidRPr="006C1203">
              <w:rPr>
                <w:sz w:val="22"/>
                <w:szCs w:val="22"/>
              </w:rPr>
              <w:t>16 km ir daugiau</w:t>
            </w:r>
          </w:p>
        </w:tc>
        <w:tc>
          <w:tcPr>
            <w:tcW w:w="1417" w:type="dxa"/>
            <w:shd w:val="clear" w:color="auto" w:fill="auto"/>
            <w:vAlign w:val="center"/>
          </w:tcPr>
          <w:p w14:paraId="31BDF091" w14:textId="7A9FBC53" w:rsidR="00973593" w:rsidRPr="006C1203" w:rsidRDefault="00973593" w:rsidP="000E73FD">
            <w:pPr>
              <w:jc w:val="center"/>
              <w:rPr>
                <w:b/>
                <w:sz w:val="22"/>
                <w:szCs w:val="22"/>
              </w:rPr>
            </w:pPr>
            <w:r w:rsidRPr="006C1203">
              <w:rPr>
                <w:sz w:val="22"/>
                <w:szCs w:val="22"/>
              </w:rPr>
              <w:t>30</w:t>
            </w:r>
          </w:p>
        </w:tc>
        <w:tc>
          <w:tcPr>
            <w:tcW w:w="5528" w:type="dxa"/>
            <w:vMerge/>
            <w:shd w:val="clear" w:color="auto" w:fill="auto"/>
            <w:vAlign w:val="center"/>
          </w:tcPr>
          <w:p w14:paraId="5EC2AC29" w14:textId="77777777" w:rsidR="00973593" w:rsidRPr="006C1203" w:rsidRDefault="00973593" w:rsidP="000E73FD">
            <w:pPr>
              <w:jc w:val="both"/>
              <w:rPr>
                <w:b/>
                <w:sz w:val="22"/>
                <w:szCs w:val="22"/>
              </w:rPr>
            </w:pPr>
          </w:p>
        </w:tc>
        <w:tc>
          <w:tcPr>
            <w:tcW w:w="4395" w:type="dxa"/>
            <w:vMerge/>
            <w:shd w:val="clear" w:color="auto" w:fill="auto"/>
            <w:vAlign w:val="center"/>
          </w:tcPr>
          <w:p w14:paraId="6D5397A7" w14:textId="77777777" w:rsidR="00973593" w:rsidRPr="006C1203" w:rsidRDefault="00973593" w:rsidP="000E73FD">
            <w:pPr>
              <w:jc w:val="both"/>
              <w:rPr>
                <w:b/>
                <w:sz w:val="22"/>
                <w:szCs w:val="22"/>
              </w:rPr>
            </w:pPr>
          </w:p>
        </w:tc>
      </w:tr>
      <w:tr w:rsidR="006C1203" w:rsidRPr="006C1203" w14:paraId="3C4BFF25" w14:textId="77777777" w:rsidTr="00344083">
        <w:tc>
          <w:tcPr>
            <w:tcW w:w="562" w:type="dxa"/>
            <w:shd w:val="clear" w:color="auto" w:fill="auto"/>
            <w:vAlign w:val="center"/>
          </w:tcPr>
          <w:p w14:paraId="526C6047" w14:textId="77777777" w:rsidR="00973593" w:rsidRPr="006C1203" w:rsidRDefault="00973593" w:rsidP="000E73FD">
            <w:pPr>
              <w:jc w:val="center"/>
              <w:rPr>
                <w:sz w:val="22"/>
                <w:szCs w:val="22"/>
              </w:rPr>
            </w:pPr>
            <w:r w:rsidRPr="006C1203">
              <w:rPr>
                <w:sz w:val="22"/>
                <w:szCs w:val="22"/>
              </w:rPr>
              <w:t>3.2.</w:t>
            </w:r>
          </w:p>
        </w:tc>
        <w:tc>
          <w:tcPr>
            <w:tcW w:w="3828" w:type="dxa"/>
            <w:shd w:val="clear" w:color="auto" w:fill="auto"/>
            <w:vAlign w:val="center"/>
          </w:tcPr>
          <w:p w14:paraId="22B66F8B" w14:textId="77777777" w:rsidR="00973593" w:rsidRPr="006C1203" w:rsidRDefault="00973593" w:rsidP="000E73FD">
            <w:pPr>
              <w:jc w:val="both"/>
              <w:rPr>
                <w:sz w:val="22"/>
                <w:szCs w:val="22"/>
              </w:rPr>
            </w:pPr>
            <w:r w:rsidRPr="006C1203">
              <w:rPr>
                <w:sz w:val="22"/>
                <w:szCs w:val="22"/>
              </w:rPr>
              <w:t>Iki 15 km.</w:t>
            </w:r>
          </w:p>
        </w:tc>
        <w:tc>
          <w:tcPr>
            <w:tcW w:w="1417" w:type="dxa"/>
            <w:shd w:val="clear" w:color="auto" w:fill="auto"/>
            <w:vAlign w:val="center"/>
          </w:tcPr>
          <w:p w14:paraId="4BE1E29D" w14:textId="7493C652" w:rsidR="00973593" w:rsidRPr="006C1203" w:rsidRDefault="00973593" w:rsidP="000E73FD">
            <w:pPr>
              <w:jc w:val="center"/>
              <w:rPr>
                <w:b/>
                <w:sz w:val="22"/>
                <w:szCs w:val="22"/>
              </w:rPr>
            </w:pPr>
            <w:r w:rsidRPr="006C1203">
              <w:rPr>
                <w:sz w:val="22"/>
                <w:szCs w:val="22"/>
              </w:rPr>
              <w:t>20</w:t>
            </w:r>
          </w:p>
        </w:tc>
        <w:tc>
          <w:tcPr>
            <w:tcW w:w="5528" w:type="dxa"/>
            <w:vMerge/>
            <w:shd w:val="clear" w:color="auto" w:fill="auto"/>
            <w:vAlign w:val="center"/>
          </w:tcPr>
          <w:p w14:paraId="33BF86F0" w14:textId="77777777" w:rsidR="00973593" w:rsidRPr="006C1203" w:rsidRDefault="00973593" w:rsidP="000E73FD">
            <w:pPr>
              <w:jc w:val="both"/>
              <w:rPr>
                <w:b/>
                <w:sz w:val="22"/>
                <w:szCs w:val="22"/>
              </w:rPr>
            </w:pPr>
          </w:p>
        </w:tc>
        <w:tc>
          <w:tcPr>
            <w:tcW w:w="4395" w:type="dxa"/>
            <w:vMerge/>
            <w:shd w:val="clear" w:color="auto" w:fill="auto"/>
            <w:vAlign w:val="center"/>
          </w:tcPr>
          <w:p w14:paraId="55A88039" w14:textId="77777777" w:rsidR="00973593" w:rsidRPr="006C1203" w:rsidRDefault="00973593" w:rsidP="000E73FD">
            <w:pPr>
              <w:jc w:val="both"/>
              <w:rPr>
                <w:b/>
                <w:sz w:val="22"/>
                <w:szCs w:val="22"/>
              </w:rPr>
            </w:pPr>
          </w:p>
        </w:tc>
      </w:tr>
      <w:tr w:rsidR="00973593" w:rsidRPr="006C1203" w14:paraId="6C24F3A1" w14:textId="77777777" w:rsidTr="00344083">
        <w:trPr>
          <w:trHeight w:val="351"/>
        </w:trPr>
        <w:tc>
          <w:tcPr>
            <w:tcW w:w="4390" w:type="dxa"/>
            <w:gridSpan w:val="2"/>
            <w:shd w:val="clear" w:color="auto" w:fill="auto"/>
            <w:vAlign w:val="center"/>
          </w:tcPr>
          <w:p w14:paraId="38E008F1" w14:textId="77777777" w:rsidR="00973593" w:rsidRPr="006C1203" w:rsidRDefault="00973593" w:rsidP="000E73FD">
            <w:pPr>
              <w:jc w:val="right"/>
              <w:rPr>
                <w:b/>
                <w:sz w:val="22"/>
                <w:szCs w:val="22"/>
              </w:rPr>
            </w:pPr>
            <w:r w:rsidRPr="006C1203">
              <w:rPr>
                <w:b/>
                <w:sz w:val="22"/>
                <w:szCs w:val="22"/>
              </w:rPr>
              <w:t xml:space="preserve">Iš viso: </w:t>
            </w:r>
          </w:p>
        </w:tc>
        <w:tc>
          <w:tcPr>
            <w:tcW w:w="1417" w:type="dxa"/>
            <w:shd w:val="clear" w:color="auto" w:fill="auto"/>
            <w:vAlign w:val="center"/>
          </w:tcPr>
          <w:p w14:paraId="05C3CBD6" w14:textId="77777777" w:rsidR="00973593" w:rsidRPr="006C1203" w:rsidRDefault="00973593" w:rsidP="000E73FD">
            <w:pPr>
              <w:jc w:val="center"/>
              <w:rPr>
                <w:b/>
                <w:sz w:val="22"/>
                <w:szCs w:val="22"/>
              </w:rPr>
            </w:pPr>
            <w:r w:rsidRPr="006C1203">
              <w:rPr>
                <w:b/>
                <w:sz w:val="22"/>
                <w:szCs w:val="22"/>
              </w:rPr>
              <w:t>100</w:t>
            </w:r>
          </w:p>
        </w:tc>
        <w:tc>
          <w:tcPr>
            <w:tcW w:w="5528" w:type="dxa"/>
            <w:shd w:val="clear" w:color="auto" w:fill="auto"/>
            <w:vAlign w:val="center"/>
          </w:tcPr>
          <w:p w14:paraId="436F92C1" w14:textId="77777777" w:rsidR="00973593" w:rsidRPr="006C1203" w:rsidRDefault="00973593" w:rsidP="000E73FD">
            <w:pPr>
              <w:jc w:val="both"/>
              <w:rPr>
                <w:b/>
                <w:sz w:val="22"/>
                <w:szCs w:val="22"/>
              </w:rPr>
            </w:pPr>
          </w:p>
        </w:tc>
        <w:tc>
          <w:tcPr>
            <w:tcW w:w="4395" w:type="dxa"/>
            <w:shd w:val="clear" w:color="auto" w:fill="auto"/>
          </w:tcPr>
          <w:p w14:paraId="2A5DD0EE" w14:textId="77777777" w:rsidR="00973593" w:rsidRPr="006C1203" w:rsidRDefault="00973593" w:rsidP="000E73FD">
            <w:pPr>
              <w:jc w:val="both"/>
              <w:rPr>
                <w:b/>
                <w:sz w:val="22"/>
                <w:szCs w:val="22"/>
              </w:rPr>
            </w:pPr>
          </w:p>
        </w:tc>
      </w:tr>
    </w:tbl>
    <w:p w14:paraId="4C4E9B87" w14:textId="77777777" w:rsidR="007F6E97" w:rsidRPr="006C1203" w:rsidRDefault="007F6E97" w:rsidP="000E73FD">
      <w:pPr>
        <w:rPr>
          <w:sz w:val="16"/>
          <w:szCs w:val="16"/>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43"/>
        <w:gridCol w:w="283"/>
        <w:gridCol w:w="4395"/>
        <w:gridCol w:w="10206"/>
      </w:tblGrid>
      <w:tr w:rsidR="006C1203" w:rsidRPr="006C1203" w14:paraId="5C3A6BE7" w14:textId="77777777" w:rsidTr="00A35980">
        <w:trPr>
          <w:trHeight w:val="278"/>
        </w:trPr>
        <w:tc>
          <w:tcPr>
            <w:tcW w:w="15735" w:type="dxa"/>
            <w:gridSpan w:val="5"/>
            <w:shd w:val="clear" w:color="auto" w:fill="F4B083"/>
            <w:vAlign w:val="center"/>
          </w:tcPr>
          <w:p w14:paraId="2DE8EF8B" w14:textId="77777777" w:rsidR="000E73FD" w:rsidRPr="006C1203" w:rsidRDefault="000E73FD" w:rsidP="00A35980">
            <w:pPr>
              <w:pStyle w:val="BodyText1"/>
              <w:spacing w:line="240" w:lineRule="auto"/>
              <w:ind w:firstLine="0"/>
              <w:jc w:val="left"/>
              <w:rPr>
                <w:color w:val="auto"/>
                <w:sz w:val="22"/>
                <w:szCs w:val="22"/>
                <w:lang w:val="lt-LT"/>
              </w:rPr>
            </w:pPr>
            <w:r w:rsidRPr="006C1203">
              <w:rPr>
                <w:b/>
                <w:color w:val="auto"/>
                <w:sz w:val="22"/>
                <w:szCs w:val="22"/>
                <w:lang w:val="lt-LT"/>
              </w:rPr>
              <w:t xml:space="preserve">3. </w:t>
            </w:r>
            <w:r w:rsidRPr="006C1203">
              <w:rPr>
                <w:b/>
                <w:bCs/>
                <w:color w:val="auto"/>
                <w:sz w:val="22"/>
                <w:szCs w:val="22"/>
                <w:lang w:val="lt-LT"/>
              </w:rPr>
              <w:t>TINKAMUMO SĄLYGOS, TINKAMOMS FINANSUOTI IŠLAIDOMS</w:t>
            </w:r>
          </w:p>
        </w:tc>
      </w:tr>
      <w:tr w:rsidR="006C1203" w:rsidRPr="006C1203" w14:paraId="6BC04AAA" w14:textId="77777777" w:rsidTr="00A35980">
        <w:tc>
          <w:tcPr>
            <w:tcW w:w="15735" w:type="dxa"/>
            <w:gridSpan w:val="5"/>
            <w:shd w:val="clear" w:color="auto" w:fill="auto"/>
            <w:vAlign w:val="center"/>
          </w:tcPr>
          <w:p w14:paraId="484A76E7" w14:textId="77777777" w:rsidR="000E73FD" w:rsidRPr="006C1203" w:rsidRDefault="000E73FD" w:rsidP="00A35980">
            <w:pPr>
              <w:rPr>
                <w:b/>
                <w:sz w:val="22"/>
                <w:szCs w:val="22"/>
              </w:rPr>
            </w:pPr>
            <w:r w:rsidRPr="006C1203">
              <w:rPr>
                <w:sz w:val="22"/>
                <w:szCs w:val="22"/>
              </w:rPr>
              <w:t>Vietos projektų planuojamų išlaidų tinkamumo vertinimo tvarką nustato Vietos projektų administravimo taisyklės.</w:t>
            </w:r>
          </w:p>
        </w:tc>
      </w:tr>
      <w:tr w:rsidR="006C1203" w:rsidRPr="006C1203" w14:paraId="12BBDA20" w14:textId="77777777" w:rsidTr="00A35980">
        <w:tc>
          <w:tcPr>
            <w:tcW w:w="708" w:type="dxa"/>
            <w:shd w:val="clear" w:color="auto" w:fill="auto"/>
            <w:vAlign w:val="center"/>
          </w:tcPr>
          <w:p w14:paraId="4AFD584A" w14:textId="77777777" w:rsidR="000E73FD" w:rsidRPr="006C1203" w:rsidRDefault="000E73FD" w:rsidP="00A35980">
            <w:pPr>
              <w:jc w:val="center"/>
              <w:rPr>
                <w:b/>
                <w:sz w:val="22"/>
                <w:szCs w:val="22"/>
              </w:rPr>
            </w:pPr>
            <w:r w:rsidRPr="006C1203">
              <w:rPr>
                <w:b/>
                <w:sz w:val="22"/>
                <w:szCs w:val="22"/>
              </w:rPr>
              <w:t>3.1.</w:t>
            </w:r>
          </w:p>
        </w:tc>
        <w:tc>
          <w:tcPr>
            <w:tcW w:w="15027" w:type="dxa"/>
            <w:gridSpan w:val="4"/>
            <w:shd w:val="clear" w:color="auto" w:fill="auto"/>
            <w:vAlign w:val="center"/>
          </w:tcPr>
          <w:p w14:paraId="7430E486" w14:textId="77777777" w:rsidR="000E73FD" w:rsidRPr="006C1203" w:rsidRDefault="000E73FD" w:rsidP="00A35980">
            <w:pPr>
              <w:jc w:val="both"/>
              <w:rPr>
                <w:sz w:val="22"/>
                <w:szCs w:val="22"/>
              </w:rPr>
            </w:pPr>
            <w:r w:rsidRPr="006C1203">
              <w:rPr>
                <w:b/>
                <w:sz w:val="22"/>
                <w:szCs w:val="22"/>
              </w:rPr>
              <w:t>Bendrosios tinkamumo sąlygos, susijusios su tinkamomis finansuoti išlaidomis, numatytos Vietos projektų administravimo taisyklių 24 punkte</w:t>
            </w:r>
          </w:p>
        </w:tc>
      </w:tr>
      <w:tr w:rsidR="006C1203" w:rsidRPr="006C1203" w14:paraId="14C1839A" w14:textId="77777777" w:rsidTr="00A35980">
        <w:tc>
          <w:tcPr>
            <w:tcW w:w="15735" w:type="dxa"/>
            <w:gridSpan w:val="5"/>
            <w:shd w:val="clear" w:color="auto" w:fill="auto"/>
          </w:tcPr>
          <w:p w14:paraId="4BABB166" w14:textId="77777777" w:rsidR="000E73FD" w:rsidRPr="006C1203" w:rsidRDefault="000E73FD" w:rsidP="00A35980">
            <w:pPr>
              <w:jc w:val="both"/>
              <w:rPr>
                <w:b/>
                <w:sz w:val="22"/>
                <w:szCs w:val="22"/>
              </w:rPr>
            </w:pPr>
            <w:r w:rsidRPr="006C1203">
              <w:rPr>
                <w:b/>
                <w:sz w:val="22"/>
                <w:szCs w:val="22"/>
              </w:rPr>
              <w:t>3.2. Papildomos tinkamumo sąlygos, susijusios su tinkamomis finansuoti išlaidomis:</w:t>
            </w:r>
          </w:p>
        </w:tc>
      </w:tr>
      <w:tr w:rsidR="006C1203" w:rsidRPr="006C1203" w14:paraId="7BF0ACF7" w14:textId="77777777" w:rsidTr="00A35980">
        <w:trPr>
          <w:trHeight w:val="598"/>
        </w:trPr>
        <w:tc>
          <w:tcPr>
            <w:tcW w:w="851" w:type="dxa"/>
            <w:gridSpan w:val="2"/>
            <w:shd w:val="clear" w:color="auto" w:fill="auto"/>
            <w:vAlign w:val="center"/>
          </w:tcPr>
          <w:p w14:paraId="5EE273D9" w14:textId="77777777" w:rsidR="000E73FD" w:rsidRPr="006C1203" w:rsidRDefault="000E73FD" w:rsidP="00A35980">
            <w:pPr>
              <w:jc w:val="center"/>
              <w:rPr>
                <w:sz w:val="22"/>
                <w:szCs w:val="22"/>
              </w:rPr>
            </w:pPr>
            <w:r w:rsidRPr="006C1203">
              <w:rPr>
                <w:sz w:val="22"/>
                <w:szCs w:val="22"/>
              </w:rPr>
              <w:t>3.2.1.</w:t>
            </w:r>
          </w:p>
        </w:tc>
        <w:tc>
          <w:tcPr>
            <w:tcW w:w="14884" w:type="dxa"/>
            <w:gridSpan w:val="3"/>
            <w:shd w:val="clear" w:color="auto" w:fill="auto"/>
          </w:tcPr>
          <w:p w14:paraId="308341EC" w14:textId="77777777" w:rsidR="000E73FD" w:rsidRPr="006C1203" w:rsidRDefault="000E73FD" w:rsidP="00A35980">
            <w:pPr>
              <w:jc w:val="both"/>
              <w:rPr>
                <w:sz w:val="22"/>
                <w:szCs w:val="22"/>
              </w:rPr>
            </w:pPr>
            <w:r w:rsidRPr="006C1203">
              <w:rPr>
                <w:sz w:val="22"/>
                <w:szCs w:val="22"/>
              </w:rPr>
              <w:t xml:space="preserve">Planuojamos vienos darbo vietos (vieno etato) sukūrimo kaina (paramos lėšų dalis be nuosavo indėlio) negali būti didesnė už VPS suplanuotą naujos darbo vietos sukūrimo kainą VPS priemonės, pagal kurią yra skelbiamas kvietimas teikti vietos projektus, lygmeniu </w:t>
            </w:r>
            <w:proofErr w:type="spellStart"/>
            <w:r w:rsidRPr="006C1203">
              <w:rPr>
                <w:sz w:val="22"/>
                <w:szCs w:val="22"/>
              </w:rPr>
              <w:t>t.y</w:t>
            </w:r>
            <w:proofErr w:type="spellEnd"/>
            <w:r w:rsidRPr="006C1203">
              <w:rPr>
                <w:sz w:val="22"/>
                <w:szCs w:val="22"/>
              </w:rPr>
              <w:t xml:space="preserve">. </w:t>
            </w:r>
            <w:r w:rsidRPr="006C1203">
              <w:rPr>
                <w:rFonts w:eastAsia="Calibri"/>
                <w:sz w:val="22"/>
                <w:szCs w:val="22"/>
              </w:rPr>
              <w:t xml:space="preserve">84 193,60 </w:t>
            </w:r>
            <w:r w:rsidRPr="006C1203">
              <w:rPr>
                <w:sz w:val="22"/>
                <w:szCs w:val="22"/>
              </w:rPr>
              <w:t xml:space="preserve">Eur. Jeigu vietos projektu kuriama mažiau arba daugiau kaip viena darbo vieta, planuojamos darbo vietos kainos pagrįstumui įrodyti taikomas pro </w:t>
            </w:r>
            <w:proofErr w:type="spellStart"/>
            <w:r w:rsidRPr="006C1203">
              <w:rPr>
                <w:sz w:val="22"/>
                <w:szCs w:val="22"/>
              </w:rPr>
              <w:t>rata</w:t>
            </w:r>
            <w:proofErr w:type="spellEnd"/>
            <w:r w:rsidRPr="006C1203">
              <w:rPr>
                <w:sz w:val="22"/>
                <w:szCs w:val="22"/>
              </w:rPr>
              <w:t xml:space="preserve"> principas (tai reiškia, kad, jeigu pagal šią priemonės veiklos sritį maksimali vienos naujos darbo vietos (etato) sukūrimo kaina yra </w:t>
            </w:r>
            <w:r w:rsidRPr="006C1203">
              <w:rPr>
                <w:rFonts w:eastAsia="Calibri"/>
                <w:sz w:val="22"/>
                <w:szCs w:val="22"/>
              </w:rPr>
              <w:t xml:space="preserve">84 193,60 </w:t>
            </w:r>
            <w:r w:rsidRPr="006C1203">
              <w:rPr>
                <w:sz w:val="22"/>
                <w:szCs w:val="22"/>
              </w:rPr>
              <w:t>Eur, tai 0,5 naujos darbo vietos (etato) sukūrimo kaina negali viršyti 42 096,80 Eur ir t.t.).</w:t>
            </w:r>
          </w:p>
          <w:p w14:paraId="3684B867" w14:textId="77777777" w:rsidR="000E73FD" w:rsidRPr="006C1203" w:rsidRDefault="000E73FD" w:rsidP="00A35980">
            <w:pPr>
              <w:jc w:val="both"/>
              <w:rPr>
                <w:rFonts w:eastAsia="Arial"/>
                <w:sz w:val="22"/>
                <w:szCs w:val="22"/>
              </w:rPr>
            </w:pPr>
            <w:r w:rsidRPr="006C1203">
              <w:rPr>
                <w:rFonts w:eastAsia="Arial"/>
                <w:sz w:val="22"/>
                <w:szCs w:val="22"/>
              </w:rPr>
              <w:t>Atitiktis tinkamumo sąlygai nustatoma vietos projekto paraiškos vertinimo metu pagal formulę:</w:t>
            </w:r>
            <w:r w:rsidRPr="006C1203">
              <w:rPr>
                <w:rFonts w:eastAsia="Cambria Math"/>
                <w:sz w:val="22"/>
                <w:szCs w:val="22"/>
              </w:rPr>
              <w:t xml:space="preserve">    </w:t>
            </w:r>
            <w:r w:rsidRPr="006C1203">
              <w:rPr>
                <w:rFonts w:eastAsia="Arial"/>
                <w:sz w:val="22"/>
                <w:szCs w:val="22"/>
              </w:rPr>
              <w:t xml:space="preserve">S/D ≤ </w:t>
            </w:r>
            <w:r w:rsidRPr="006C1203">
              <w:rPr>
                <w:rFonts w:eastAsia="Calibri"/>
                <w:sz w:val="22"/>
                <w:szCs w:val="22"/>
              </w:rPr>
              <w:t>84 193,60</w:t>
            </w:r>
          </w:p>
          <w:p w14:paraId="1CA30DB4" w14:textId="77777777" w:rsidR="000E73FD" w:rsidRPr="006C1203" w:rsidRDefault="000E73FD" w:rsidP="00A35980">
            <w:pPr>
              <w:jc w:val="both"/>
              <w:rPr>
                <w:rFonts w:eastAsia="Arial"/>
                <w:sz w:val="22"/>
                <w:szCs w:val="22"/>
              </w:rPr>
            </w:pPr>
            <w:r w:rsidRPr="006C1203">
              <w:rPr>
                <w:rFonts w:eastAsia="Arial"/>
                <w:sz w:val="22"/>
                <w:szCs w:val="22"/>
              </w:rPr>
              <w:t xml:space="preserve">S -vietos projekto paraiškos 2.6 punkte nurodytos prašomos paramos vietos projektui įgyvendinti suma, Eur; </w:t>
            </w:r>
          </w:p>
          <w:p w14:paraId="36517467" w14:textId="77777777" w:rsidR="000E73FD" w:rsidRPr="006C1203" w:rsidRDefault="000E73FD" w:rsidP="00A35980">
            <w:pPr>
              <w:jc w:val="both"/>
              <w:rPr>
                <w:sz w:val="22"/>
                <w:szCs w:val="22"/>
              </w:rPr>
            </w:pPr>
            <w:r w:rsidRPr="006C1203">
              <w:rPr>
                <w:rFonts w:eastAsia="Arial"/>
                <w:sz w:val="22"/>
                <w:szCs w:val="22"/>
              </w:rPr>
              <w:t>D - vietos projekto paraiškos 6.1 punkte nurodytų sukurtų naujų darbo vietų ( etatų) skaičius.</w:t>
            </w:r>
          </w:p>
          <w:p w14:paraId="6DEB6E3B" w14:textId="77777777" w:rsidR="000E73FD" w:rsidRPr="006C1203" w:rsidRDefault="000E73FD" w:rsidP="00A35980">
            <w:pPr>
              <w:jc w:val="both"/>
              <w:rPr>
                <w:i/>
                <w:sz w:val="22"/>
                <w:szCs w:val="22"/>
              </w:rPr>
            </w:pPr>
            <w:r w:rsidRPr="006C1203">
              <w:rPr>
                <w:sz w:val="22"/>
                <w:szCs w:val="22"/>
              </w:rPr>
              <w:t>Vietos projektų kontrolės laikotarpiu tikrinama pagal vykdytojo pateiktas įgyvendinto vietos projekto metines ataskaitas.</w:t>
            </w:r>
          </w:p>
        </w:tc>
      </w:tr>
      <w:tr w:rsidR="006C1203" w:rsidRPr="006C1203" w14:paraId="681FDA17" w14:textId="77777777" w:rsidTr="00F33CE3">
        <w:trPr>
          <w:trHeight w:val="142"/>
        </w:trPr>
        <w:tc>
          <w:tcPr>
            <w:tcW w:w="15735" w:type="dxa"/>
            <w:gridSpan w:val="5"/>
            <w:tcBorders>
              <w:bottom w:val="single" w:sz="4" w:space="0" w:color="auto"/>
            </w:tcBorders>
            <w:shd w:val="clear" w:color="auto" w:fill="F7CAAC"/>
            <w:vAlign w:val="center"/>
          </w:tcPr>
          <w:p w14:paraId="252DC65E" w14:textId="77777777" w:rsidR="00F62115" w:rsidRPr="006C1203" w:rsidRDefault="00F62115" w:rsidP="000E73FD">
            <w:pPr>
              <w:rPr>
                <w:b/>
                <w:sz w:val="22"/>
                <w:szCs w:val="22"/>
              </w:rPr>
            </w:pPr>
            <w:r w:rsidRPr="006C1203">
              <w:rPr>
                <w:b/>
                <w:sz w:val="22"/>
                <w:szCs w:val="22"/>
              </w:rPr>
              <w:t>3.3. Tinkamų finansuoti išlaidų sąrašas:</w:t>
            </w:r>
          </w:p>
        </w:tc>
      </w:tr>
      <w:tr w:rsidR="006C1203" w:rsidRPr="006C1203" w14:paraId="121D9610" w14:textId="77777777" w:rsidTr="00344083">
        <w:tc>
          <w:tcPr>
            <w:tcW w:w="1134" w:type="dxa"/>
            <w:gridSpan w:val="3"/>
            <w:tcBorders>
              <w:top w:val="single" w:sz="4" w:space="0" w:color="auto"/>
            </w:tcBorders>
            <w:shd w:val="clear" w:color="auto" w:fill="auto"/>
          </w:tcPr>
          <w:p w14:paraId="28FE8B4F" w14:textId="77777777" w:rsidR="00F62115" w:rsidRPr="006C1203" w:rsidRDefault="00F62115" w:rsidP="000E73FD">
            <w:pPr>
              <w:jc w:val="center"/>
              <w:rPr>
                <w:b/>
                <w:sz w:val="22"/>
                <w:szCs w:val="22"/>
              </w:rPr>
            </w:pPr>
            <w:r w:rsidRPr="006C1203">
              <w:rPr>
                <w:b/>
                <w:sz w:val="22"/>
                <w:szCs w:val="22"/>
              </w:rPr>
              <w:t>I</w:t>
            </w:r>
          </w:p>
        </w:tc>
        <w:tc>
          <w:tcPr>
            <w:tcW w:w="4395" w:type="dxa"/>
            <w:tcBorders>
              <w:top w:val="single" w:sz="4" w:space="0" w:color="auto"/>
            </w:tcBorders>
            <w:shd w:val="clear" w:color="auto" w:fill="auto"/>
          </w:tcPr>
          <w:p w14:paraId="48331F34" w14:textId="77777777" w:rsidR="00F62115" w:rsidRPr="006C1203" w:rsidRDefault="00F62115" w:rsidP="000E73FD">
            <w:pPr>
              <w:jc w:val="center"/>
              <w:rPr>
                <w:b/>
                <w:sz w:val="22"/>
                <w:szCs w:val="22"/>
              </w:rPr>
            </w:pPr>
            <w:r w:rsidRPr="006C1203">
              <w:rPr>
                <w:b/>
                <w:sz w:val="22"/>
                <w:szCs w:val="22"/>
              </w:rPr>
              <w:t>II</w:t>
            </w:r>
          </w:p>
        </w:tc>
        <w:tc>
          <w:tcPr>
            <w:tcW w:w="10206" w:type="dxa"/>
            <w:tcBorders>
              <w:top w:val="single" w:sz="4" w:space="0" w:color="auto"/>
            </w:tcBorders>
            <w:shd w:val="clear" w:color="auto" w:fill="auto"/>
          </w:tcPr>
          <w:p w14:paraId="6C40EEFF" w14:textId="77777777" w:rsidR="00F62115" w:rsidRPr="006C1203" w:rsidRDefault="00F62115" w:rsidP="000E73FD">
            <w:pPr>
              <w:jc w:val="center"/>
              <w:rPr>
                <w:b/>
                <w:sz w:val="22"/>
                <w:szCs w:val="22"/>
              </w:rPr>
            </w:pPr>
            <w:r w:rsidRPr="006C1203">
              <w:rPr>
                <w:b/>
                <w:sz w:val="22"/>
                <w:szCs w:val="22"/>
              </w:rPr>
              <w:t>III</w:t>
            </w:r>
          </w:p>
        </w:tc>
      </w:tr>
      <w:tr w:rsidR="006C1203" w:rsidRPr="006C1203" w14:paraId="2DC57B41" w14:textId="77777777" w:rsidTr="00344083">
        <w:trPr>
          <w:trHeight w:val="155"/>
        </w:trPr>
        <w:tc>
          <w:tcPr>
            <w:tcW w:w="1134" w:type="dxa"/>
            <w:gridSpan w:val="3"/>
            <w:shd w:val="clear" w:color="auto" w:fill="auto"/>
            <w:vAlign w:val="center"/>
          </w:tcPr>
          <w:p w14:paraId="1412AD2C" w14:textId="77777777" w:rsidR="00F62115" w:rsidRPr="006C1203" w:rsidRDefault="00F62115" w:rsidP="000E73FD">
            <w:pPr>
              <w:jc w:val="center"/>
              <w:rPr>
                <w:b/>
                <w:sz w:val="22"/>
                <w:szCs w:val="22"/>
              </w:rPr>
            </w:pPr>
            <w:r w:rsidRPr="006C1203">
              <w:rPr>
                <w:b/>
                <w:sz w:val="22"/>
                <w:szCs w:val="22"/>
              </w:rPr>
              <w:t>Eil. Nr.</w:t>
            </w:r>
          </w:p>
        </w:tc>
        <w:tc>
          <w:tcPr>
            <w:tcW w:w="4395" w:type="dxa"/>
            <w:shd w:val="clear" w:color="auto" w:fill="auto"/>
            <w:vAlign w:val="center"/>
          </w:tcPr>
          <w:p w14:paraId="2B8A1DCB" w14:textId="77777777" w:rsidR="00F62115" w:rsidRPr="006C1203" w:rsidRDefault="00F62115" w:rsidP="000E73FD">
            <w:pPr>
              <w:jc w:val="center"/>
              <w:rPr>
                <w:b/>
                <w:sz w:val="22"/>
                <w:szCs w:val="22"/>
              </w:rPr>
            </w:pPr>
            <w:r w:rsidRPr="006C1203">
              <w:rPr>
                <w:b/>
                <w:sz w:val="22"/>
                <w:szCs w:val="22"/>
              </w:rPr>
              <w:t>Tinkamos išlaidos pavadinimas</w:t>
            </w:r>
          </w:p>
        </w:tc>
        <w:tc>
          <w:tcPr>
            <w:tcW w:w="10206" w:type="dxa"/>
            <w:shd w:val="clear" w:color="auto" w:fill="auto"/>
            <w:vAlign w:val="center"/>
          </w:tcPr>
          <w:p w14:paraId="6CA5C00C" w14:textId="77777777" w:rsidR="00F62115" w:rsidRPr="006C1203" w:rsidRDefault="00F62115" w:rsidP="000E73FD">
            <w:pPr>
              <w:jc w:val="center"/>
              <w:rPr>
                <w:b/>
                <w:sz w:val="22"/>
                <w:szCs w:val="22"/>
              </w:rPr>
            </w:pPr>
            <w:r w:rsidRPr="006C1203">
              <w:rPr>
                <w:b/>
                <w:sz w:val="22"/>
                <w:szCs w:val="22"/>
              </w:rPr>
              <w:t>Galimas kainos pagrindimo būdas</w:t>
            </w:r>
          </w:p>
        </w:tc>
      </w:tr>
      <w:tr w:rsidR="006C1203" w:rsidRPr="006C1203" w14:paraId="31AD1B93" w14:textId="77777777" w:rsidTr="00344083">
        <w:trPr>
          <w:trHeight w:val="187"/>
        </w:trPr>
        <w:tc>
          <w:tcPr>
            <w:tcW w:w="1134" w:type="dxa"/>
            <w:gridSpan w:val="3"/>
            <w:shd w:val="clear" w:color="auto" w:fill="auto"/>
            <w:vAlign w:val="center"/>
          </w:tcPr>
          <w:p w14:paraId="0C163FDD" w14:textId="77777777" w:rsidR="00F62115" w:rsidRPr="006C1203" w:rsidRDefault="00F62115" w:rsidP="000E73FD">
            <w:pPr>
              <w:jc w:val="center"/>
              <w:rPr>
                <w:b/>
                <w:sz w:val="22"/>
                <w:szCs w:val="22"/>
              </w:rPr>
            </w:pPr>
            <w:r w:rsidRPr="006C1203">
              <w:rPr>
                <w:b/>
                <w:sz w:val="22"/>
                <w:szCs w:val="22"/>
              </w:rPr>
              <w:t>3.3.1.</w:t>
            </w:r>
          </w:p>
        </w:tc>
        <w:tc>
          <w:tcPr>
            <w:tcW w:w="14601" w:type="dxa"/>
            <w:gridSpan w:val="2"/>
            <w:shd w:val="clear" w:color="auto" w:fill="auto"/>
            <w:vAlign w:val="center"/>
          </w:tcPr>
          <w:p w14:paraId="4C9CAD31" w14:textId="77777777" w:rsidR="00F62115" w:rsidRPr="006C1203" w:rsidRDefault="00F62115" w:rsidP="000E73FD">
            <w:pPr>
              <w:rPr>
                <w:b/>
                <w:sz w:val="22"/>
                <w:szCs w:val="22"/>
              </w:rPr>
            </w:pPr>
            <w:r w:rsidRPr="006C1203">
              <w:rPr>
                <w:b/>
                <w:sz w:val="22"/>
                <w:szCs w:val="22"/>
              </w:rPr>
              <w:t>Naujų prekių įsigijimo:</w:t>
            </w:r>
          </w:p>
        </w:tc>
      </w:tr>
      <w:tr w:rsidR="006C1203" w:rsidRPr="006C1203" w14:paraId="7992666B" w14:textId="77777777" w:rsidTr="00344083">
        <w:tc>
          <w:tcPr>
            <w:tcW w:w="1134" w:type="dxa"/>
            <w:gridSpan w:val="3"/>
            <w:shd w:val="clear" w:color="auto" w:fill="auto"/>
            <w:vAlign w:val="center"/>
          </w:tcPr>
          <w:p w14:paraId="5ED433D7" w14:textId="771019FD" w:rsidR="00F62115" w:rsidRPr="006C1203" w:rsidRDefault="00F62115" w:rsidP="000E73FD">
            <w:pPr>
              <w:jc w:val="center"/>
              <w:rPr>
                <w:sz w:val="22"/>
                <w:szCs w:val="22"/>
              </w:rPr>
            </w:pPr>
            <w:r w:rsidRPr="006C1203">
              <w:rPr>
                <w:sz w:val="22"/>
                <w:szCs w:val="22"/>
              </w:rPr>
              <w:t>3.3.1.1.</w:t>
            </w:r>
          </w:p>
        </w:tc>
        <w:tc>
          <w:tcPr>
            <w:tcW w:w="4395" w:type="dxa"/>
            <w:shd w:val="clear" w:color="auto" w:fill="auto"/>
            <w:vAlign w:val="center"/>
          </w:tcPr>
          <w:p w14:paraId="0DD5AB15" w14:textId="354F23A6" w:rsidR="00F62115" w:rsidRPr="006C1203" w:rsidRDefault="00F62115" w:rsidP="000E73FD">
            <w:pPr>
              <w:jc w:val="both"/>
              <w:rPr>
                <w:sz w:val="22"/>
                <w:szCs w:val="22"/>
              </w:rPr>
            </w:pPr>
            <w:r w:rsidRPr="006C1203">
              <w:rPr>
                <w:sz w:val="22"/>
                <w:szCs w:val="22"/>
              </w:rPr>
              <w:t>Naujos technikos ir įrangos, skirtų projekto reikmėms, įsigijimas ir įrengimas projekto įgyvendinimo vietoje, prie kurių priskiriama:</w:t>
            </w:r>
          </w:p>
        </w:tc>
        <w:tc>
          <w:tcPr>
            <w:tcW w:w="10206" w:type="dxa"/>
            <w:vMerge w:val="restart"/>
            <w:shd w:val="clear" w:color="auto" w:fill="auto"/>
            <w:vAlign w:val="center"/>
          </w:tcPr>
          <w:p w14:paraId="4F85F941" w14:textId="77777777" w:rsidR="00F62115" w:rsidRPr="006C1203" w:rsidRDefault="00F62115" w:rsidP="000E73FD">
            <w:pPr>
              <w:jc w:val="both"/>
              <w:rPr>
                <w:rFonts w:eastAsia="Calibri"/>
                <w:sz w:val="22"/>
                <w:szCs w:val="22"/>
              </w:rPr>
            </w:pPr>
            <w:r w:rsidRPr="006C1203">
              <w:rPr>
                <w:rFonts w:eastAsia="Calibri"/>
                <w:sz w:val="22"/>
                <w:szCs w:val="22"/>
              </w:rPr>
              <w:t xml:space="preserve">1. Pagrįsta bent 3 (trimis) skirtingų prekių tiekėjų ir (arba) darbų,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r w:rsidRPr="006C1203">
              <w:rPr>
                <w:rFonts w:eastAsia="Calibri"/>
                <w:i/>
                <w:sz w:val="22"/>
                <w:szCs w:val="22"/>
              </w:rPr>
              <w:t>„</w:t>
            </w:r>
            <w:proofErr w:type="spellStart"/>
            <w:r w:rsidRPr="006C1203">
              <w:rPr>
                <w:rFonts w:eastAsia="Calibri"/>
                <w:i/>
                <w:sz w:val="22"/>
                <w:szCs w:val="22"/>
              </w:rPr>
              <w:t>Print</w:t>
            </w:r>
            <w:proofErr w:type="spellEnd"/>
            <w:r w:rsidRPr="006C1203">
              <w:rPr>
                <w:rFonts w:eastAsia="Calibri"/>
                <w:i/>
                <w:sz w:val="22"/>
                <w:szCs w:val="22"/>
              </w:rPr>
              <w:t xml:space="preserve"> </w:t>
            </w:r>
            <w:proofErr w:type="spellStart"/>
            <w:r w:rsidRPr="006C1203">
              <w:rPr>
                <w:rFonts w:eastAsia="Calibri"/>
                <w:i/>
                <w:sz w:val="22"/>
                <w:szCs w:val="22"/>
              </w:rPr>
              <w:t>Screen</w:t>
            </w:r>
            <w:proofErr w:type="spellEnd"/>
            <w:r w:rsidRPr="006C1203">
              <w:rPr>
                <w:rFonts w:eastAsia="Calibri"/>
                <w:sz w:val="22"/>
                <w:szCs w:val="22"/>
              </w:rPr>
              <w:t>“), arba kitu būdu, leidžiančiu objektyviai palyginti bent 3 (trijų) skirtingų prekių tiekėjų ir (arba) darbų,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14:paraId="61B81511" w14:textId="77777777" w:rsidR="00F62115" w:rsidRPr="006C1203" w:rsidRDefault="00F62115" w:rsidP="000E73FD">
            <w:pPr>
              <w:jc w:val="both"/>
              <w:rPr>
                <w:rFonts w:eastAsia="Calibri"/>
                <w:sz w:val="22"/>
                <w:szCs w:val="22"/>
                <w:lang w:eastAsia="en-US"/>
              </w:rPr>
            </w:pPr>
            <w:r w:rsidRPr="006C1203">
              <w:rPr>
                <w:rFonts w:eastAsia="Calibri"/>
                <w:sz w:val="22"/>
                <w:szCs w:val="22"/>
              </w:rPr>
              <w:t>2. Ministerijos, Agentūros ar kitų ESIF administruojančių institucijų patvirtintais fiksuotaisiais arba didžiausiais tokių pat prekių ir (arba) paslaugų vienetų įkainiais, taikomais panašaus pobūdžio projektams ir paramos gavėjams</w:t>
            </w:r>
            <w:r w:rsidRPr="006C1203">
              <w:rPr>
                <w:rFonts w:eastAsia="Calibri"/>
                <w:sz w:val="22"/>
                <w:szCs w:val="22"/>
                <w:lang w:eastAsia="en-US"/>
              </w:rPr>
              <w:t>.</w:t>
            </w:r>
          </w:p>
          <w:p w14:paraId="5910EE4A" w14:textId="6E0D20F0" w:rsidR="00F62115" w:rsidRPr="006C1203" w:rsidRDefault="00F62115" w:rsidP="000E73FD">
            <w:pPr>
              <w:jc w:val="both"/>
              <w:rPr>
                <w:sz w:val="22"/>
                <w:szCs w:val="22"/>
              </w:rPr>
            </w:pPr>
            <w:r w:rsidRPr="006C1203">
              <w:rPr>
                <w:rFonts w:eastAsia="Calibri"/>
                <w:spacing w:val="7"/>
                <w:sz w:val="22"/>
                <w:szCs w:val="22"/>
              </w:rPr>
              <w:t xml:space="preserve">3. 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w:t>
            </w:r>
            <w:r w:rsidRPr="006C1203">
              <w:rPr>
                <w:rFonts w:eastAsia="Calibri"/>
                <w:spacing w:val="7"/>
                <w:sz w:val="22"/>
                <w:szCs w:val="22"/>
              </w:rPr>
              <w:lastRenderedPageBreak/>
              <w:t>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tc>
      </w:tr>
      <w:tr w:rsidR="006C1203" w:rsidRPr="006C1203" w14:paraId="7F5BB433" w14:textId="77777777" w:rsidTr="00344083">
        <w:tc>
          <w:tcPr>
            <w:tcW w:w="1134" w:type="dxa"/>
            <w:gridSpan w:val="3"/>
            <w:shd w:val="clear" w:color="auto" w:fill="auto"/>
            <w:vAlign w:val="center"/>
          </w:tcPr>
          <w:p w14:paraId="6EACBAA2" w14:textId="658D9D1C" w:rsidR="00F62115" w:rsidRPr="006C1203" w:rsidRDefault="00F62115" w:rsidP="000E73FD">
            <w:pPr>
              <w:jc w:val="center"/>
              <w:rPr>
                <w:sz w:val="22"/>
                <w:szCs w:val="22"/>
              </w:rPr>
            </w:pPr>
            <w:r w:rsidRPr="006C1203">
              <w:rPr>
                <w:sz w:val="22"/>
                <w:szCs w:val="22"/>
              </w:rPr>
              <w:t>3.3.1.1.1.</w:t>
            </w:r>
          </w:p>
        </w:tc>
        <w:tc>
          <w:tcPr>
            <w:tcW w:w="4395" w:type="dxa"/>
            <w:shd w:val="clear" w:color="auto" w:fill="auto"/>
            <w:vAlign w:val="center"/>
          </w:tcPr>
          <w:p w14:paraId="7380D155" w14:textId="7ED85EFC" w:rsidR="00F62115" w:rsidRPr="006C1203" w:rsidRDefault="00F62115" w:rsidP="000E73FD">
            <w:pPr>
              <w:jc w:val="both"/>
              <w:rPr>
                <w:sz w:val="22"/>
                <w:szCs w:val="22"/>
              </w:rPr>
            </w:pPr>
            <w:r w:rsidRPr="006C1203">
              <w:rPr>
                <w:sz w:val="22"/>
                <w:szCs w:val="22"/>
              </w:rPr>
              <w:t>Speciali kompiuterinė ir programinė įranga, skirta įsigyjamos įrangos ar technologinio proceso valdymui.</w:t>
            </w:r>
          </w:p>
        </w:tc>
        <w:tc>
          <w:tcPr>
            <w:tcW w:w="10206" w:type="dxa"/>
            <w:vMerge/>
            <w:shd w:val="clear" w:color="auto" w:fill="auto"/>
            <w:vAlign w:val="center"/>
          </w:tcPr>
          <w:p w14:paraId="2FEBAD14" w14:textId="77777777" w:rsidR="00F62115" w:rsidRPr="006C1203" w:rsidRDefault="00F62115" w:rsidP="000E73FD">
            <w:pPr>
              <w:jc w:val="both"/>
              <w:rPr>
                <w:rFonts w:eastAsia="Calibri"/>
                <w:sz w:val="22"/>
                <w:szCs w:val="22"/>
              </w:rPr>
            </w:pPr>
          </w:p>
        </w:tc>
      </w:tr>
      <w:tr w:rsidR="006C1203" w:rsidRPr="006C1203" w14:paraId="7AE2B086" w14:textId="77777777" w:rsidTr="00344083">
        <w:tc>
          <w:tcPr>
            <w:tcW w:w="1134" w:type="dxa"/>
            <w:gridSpan w:val="3"/>
            <w:shd w:val="clear" w:color="auto" w:fill="auto"/>
            <w:vAlign w:val="center"/>
          </w:tcPr>
          <w:p w14:paraId="6DE0D5B9" w14:textId="520D5650" w:rsidR="00F62115" w:rsidRPr="006C1203" w:rsidRDefault="00F62115" w:rsidP="000E73FD">
            <w:pPr>
              <w:jc w:val="center"/>
              <w:rPr>
                <w:sz w:val="22"/>
                <w:szCs w:val="22"/>
              </w:rPr>
            </w:pPr>
            <w:r w:rsidRPr="006C1203">
              <w:rPr>
                <w:sz w:val="22"/>
                <w:szCs w:val="22"/>
              </w:rPr>
              <w:t>3.3.1.</w:t>
            </w:r>
            <w:r w:rsidR="00F33CE3" w:rsidRPr="006C1203">
              <w:rPr>
                <w:sz w:val="22"/>
                <w:szCs w:val="22"/>
              </w:rPr>
              <w:t>1.</w:t>
            </w:r>
            <w:r w:rsidRPr="006C1203">
              <w:rPr>
                <w:sz w:val="22"/>
                <w:szCs w:val="22"/>
              </w:rPr>
              <w:t>2</w:t>
            </w:r>
            <w:r w:rsidRPr="006C1203">
              <w:rPr>
                <w:i/>
                <w:sz w:val="22"/>
                <w:szCs w:val="22"/>
              </w:rPr>
              <w:t>.</w:t>
            </w:r>
          </w:p>
        </w:tc>
        <w:tc>
          <w:tcPr>
            <w:tcW w:w="4395" w:type="dxa"/>
            <w:shd w:val="clear" w:color="auto" w:fill="auto"/>
            <w:vAlign w:val="center"/>
          </w:tcPr>
          <w:p w14:paraId="65741610" w14:textId="3159538F" w:rsidR="00F62115" w:rsidRPr="006C1203" w:rsidRDefault="00F62115" w:rsidP="000E73FD">
            <w:pPr>
              <w:jc w:val="both"/>
              <w:rPr>
                <w:sz w:val="22"/>
                <w:szCs w:val="22"/>
              </w:rPr>
            </w:pPr>
            <w:r w:rsidRPr="006C1203">
              <w:rPr>
                <w:sz w:val="22"/>
                <w:szCs w:val="22"/>
              </w:rPr>
              <w:t>Projekte numatytai veiklai vykdyti skirtų gamybinių ir kitų būtinų statinių naują statybą, rekonstravimą ar kapitalinį remontą atliekant ūkio būdu, finansuojamas tik naujų statybinių medžiagų įsigijimas.</w:t>
            </w:r>
          </w:p>
        </w:tc>
        <w:tc>
          <w:tcPr>
            <w:tcW w:w="10206" w:type="dxa"/>
            <w:vMerge/>
            <w:shd w:val="clear" w:color="auto" w:fill="auto"/>
            <w:vAlign w:val="center"/>
          </w:tcPr>
          <w:p w14:paraId="317F4765" w14:textId="77777777" w:rsidR="00F62115" w:rsidRPr="006C1203" w:rsidRDefault="00F62115" w:rsidP="000E73FD">
            <w:pPr>
              <w:jc w:val="both"/>
              <w:rPr>
                <w:rFonts w:eastAsia="Calibri"/>
                <w:sz w:val="22"/>
                <w:szCs w:val="22"/>
              </w:rPr>
            </w:pPr>
          </w:p>
        </w:tc>
      </w:tr>
      <w:tr w:rsidR="006C1203" w:rsidRPr="006C1203" w14:paraId="249778BD" w14:textId="77777777" w:rsidTr="00344083">
        <w:trPr>
          <w:trHeight w:val="207"/>
        </w:trPr>
        <w:tc>
          <w:tcPr>
            <w:tcW w:w="1134" w:type="dxa"/>
            <w:gridSpan w:val="3"/>
            <w:shd w:val="clear" w:color="auto" w:fill="auto"/>
            <w:vAlign w:val="center"/>
          </w:tcPr>
          <w:p w14:paraId="685708B7" w14:textId="77777777" w:rsidR="00F62115" w:rsidRPr="006C1203" w:rsidRDefault="00F62115" w:rsidP="000E73FD">
            <w:pPr>
              <w:jc w:val="center"/>
              <w:rPr>
                <w:b/>
                <w:sz w:val="22"/>
                <w:szCs w:val="22"/>
              </w:rPr>
            </w:pPr>
            <w:r w:rsidRPr="006C1203">
              <w:rPr>
                <w:b/>
                <w:sz w:val="22"/>
                <w:szCs w:val="22"/>
              </w:rPr>
              <w:t>3.3.2.</w:t>
            </w:r>
          </w:p>
        </w:tc>
        <w:tc>
          <w:tcPr>
            <w:tcW w:w="4395" w:type="dxa"/>
            <w:shd w:val="clear" w:color="auto" w:fill="auto"/>
            <w:vAlign w:val="center"/>
          </w:tcPr>
          <w:p w14:paraId="6DF648C4" w14:textId="77777777" w:rsidR="00F62115" w:rsidRPr="006C1203" w:rsidRDefault="00F62115" w:rsidP="000E73FD">
            <w:pPr>
              <w:jc w:val="both"/>
              <w:rPr>
                <w:b/>
                <w:sz w:val="22"/>
                <w:szCs w:val="22"/>
              </w:rPr>
            </w:pPr>
            <w:r w:rsidRPr="006C1203">
              <w:rPr>
                <w:b/>
                <w:sz w:val="22"/>
                <w:szCs w:val="22"/>
              </w:rPr>
              <w:t>Darbų ir paslaugų įsigijimo:</w:t>
            </w:r>
          </w:p>
        </w:tc>
        <w:tc>
          <w:tcPr>
            <w:tcW w:w="10206" w:type="dxa"/>
            <w:shd w:val="clear" w:color="auto" w:fill="auto"/>
            <w:vAlign w:val="center"/>
          </w:tcPr>
          <w:p w14:paraId="1C5283D0" w14:textId="77777777" w:rsidR="00F62115" w:rsidRPr="006C1203" w:rsidRDefault="00F62115" w:rsidP="000E73FD">
            <w:pPr>
              <w:jc w:val="both"/>
              <w:rPr>
                <w:b/>
                <w:sz w:val="22"/>
                <w:szCs w:val="22"/>
              </w:rPr>
            </w:pPr>
          </w:p>
        </w:tc>
      </w:tr>
      <w:tr w:rsidR="006C1203" w:rsidRPr="006C1203" w14:paraId="1557FC26" w14:textId="77777777" w:rsidTr="00344083">
        <w:tc>
          <w:tcPr>
            <w:tcW w:w="1134" w:type="dxa"/>
            <w:gridSpan w:val="3"/>
            <w:shd w:val="clear" w:color="auto" w:fill="auto"/>
            <w:vAlign w:val="center"/>
          </w:tcPr>
          <w:p w14:paraId="61FFAAA6" w14:textId="77777777" w:rsidR="008B22DA" w:rsidRPr="006C1203" w:rsidRDefault="008B22DA" w:rsidP="000E73FD">
            <w:pPr>
              <w:jc w:val="center"/>
              <w:rPr>
                <w:sz w:val="22"/>
                <w:szCs w:val="22"/>
              </w:rPr>
            </w:pPr>
            <w:r w:rsidRPr="006C1203">
              <w:rPr>
                <w:sz w:val="22"/>
                <w:szCs w:val="22"/>
              </w:rPr>
              <w:t>3.3.2.1.</w:t>
            </w:r>
          </w:p>
        </w:tc>
        <w:tc>
          <w:tcPr>
            <w:tcW w:w="4395" w:type="dxa"/>
            <w:shd w:val="clear" w:color="auto" w:fill="auto"/>
            <w:vAlign w:val="center"/>
          </w:tcPr>
          <w:p w14:paraId="284280CB" w14:textId="77777777" w:rsidR="008B22DA" w:rsidRPr="006C1203" w:rsidRDefault="008B22DA" w:rsidP="000E73FD">
            <w:pPr>
              <w:jc w:val="both"/>
              <w:rPr>
                <w:sz w:val="22"/>
                <w:szCs w:val="22"/>
              </w:rPr>
            </w:pPr>
            <w:r w:rsidRPr="006C1203">
              <w:rPr>
                <w:sz w:val="22"/>
                <w:szCs w:val="22"/>
              </w:rPr>
              <w:t>Projekte numatytai veiklai vykdyti skirtų gamybinių ir kitų būtinų statinių nauja statyba, rekonstravimas ar kapitalinis remontas.</w:t>
            </w:r>
          </w:p>
        </w:tc>
        <w:tc>
          <w:tcPr>
            <w:tcW w:w="10206" w:type="dxa"/>
            <w:vMerge w:val="restart"/>
            <w:shd w:val="clear" w:color="auto" w:fill="auto"/>
            <w:vAlign w:val="center"/>
          </w:tcPr>
          <w:p w14:paraId="1A53A119" w14:textId="68443C41" w:rsidR="008B22DA" w:rsidRPr="006C1203" w:rsidRDefault="008B22DA" w:rsidP="000E73FD">
            <w:pPr>
              <w:jc w:val="both"/>
              <w:rPr>
                <w:sz w:val="22"/>
                <w:szCs w:val="22"/>
              </w:rPr>
            </w:pPr>
            <w:r w:rsidRPr="006C1203">
              <w:rPr>
                <w:sz w:val="22"/>
                <w:szCs w:val="22"/>
              </w:rPr>
              <w:t xml:space="preserve">Kaina </w:t>
            </w:r>
            <w:proofErr w:type="spellStart"/>
            <w:r w:rsidRPr="006C1203">
              <w:rPr>
                <w:sz w:val="22"/>
                <w:szCs w:val="22"/>
              </w:rPr>
              <w:t>gridžiama</w:t>
            </w:r>
            <w:proofErr w:type="spellEnd"/>
            <w:r w:rsidRPr="006C1203">
              <w:rPr>
                <w:sz w:val="22"/>
                <w:szCs w:val="22"/>
              </w:rPr>
              <w:t xml:space="preserve"> analogiškai kaip ir 3.4.1.1. punkte nurodytų išlaidų atveju.</w:t>
            </w:r>
          </w:p>
        </w:tc>
      </w:tr>
      <w:tr w:rsidR="006C1203" w:rsidRPr="006C1203" w14:paraId="6971A14E" w14:textId="77777777" w:rsidTr="00344083">
        <w:tc>
          <w:tcPr>
            <w:tcW w:w="1134" w:type="dxa"/>
            <w:gridSpan w:val="3"/>
            <w:shd w:val="clear" w:color="auto" w:fill="auto"/>
            <w:vAlign w:val="center"/>
          </w:tcPr>
          <w:p w14:paraId="6B70FCE4" w14:textId="77777777" w:rsidR="008B22DA" w:rsidRPr="006C1203" w:rsidRDefault="008B22DA" w:rsidP="000E73FD">
            <w:pPr>
              <w:jc w:val="center"/>
              <w:rPr>
                <w:sz w:val="22"/>
                <w:szCs w:val="22"/>
              </w:rPr>
            </w:pPr>
            <w:r w:rsidRPr="006C1203">
              <w:rPr>
                <w:sz w:val="22"/>
                <w:szCs w:val="22"/>
              </w:rPr>
              <w:t>3.3.2.2.</w:t>
            </w:r>
          </w:p>
        </w:tc>
        <w:tc>
          <w:tcPr>
            <w:tcW w:w="4395" w:type="dxa"/>
            <w:shd w:val="clear" w:color="auto" w:fill="auto"/>
            <w:vAlign w:val="center"/>
          </w:tcPr>
          <w:p w14:paraId="68A2B4C8" w14:textId="77777777" w:rsidR="008B22DA" w:rsidRPr="006C1203" w:rsidRDefault="008B22DA" w:rsidP="000E73FD">
            <w:pPr>
              <w:jc w:val="both"/>
              <w:rPr>
                <w:sz w:val="22"/>
                <w:szCs w:val="22"/>
              </w:rPr>
            </w:pPr>
            <w:r w:rsidRPr="006C1203">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0206" w:type="dxa"/>
            <w:vMerge/>
            <w:shd w:val="clear" w:color="auto" w:fill="auto"/>
            <w:vAlign w:val="center"/>
          </w:tcPr>
          <w:p w14:paraId="44FE4388" w14:textId="39D88821" w:rsidR="008B22DA" w:rsidRPr="006C1203" w:rsidRDefault="008B22DA" w:rsidP="000E73FD">
            <w:pPr>
              <w:jc w:val="both"/>
              <w:rPr>
                <w:sz w:val="22"/>
                <w:szCs w:val="22"/>
              </w:rPr>
            </w:pPr>
          </w:p>
        </w:tc>
      </w:tr>
      <w:tr w:rsidR="006C1203" w:rsidRPr="006C1203" w14:paraId="20C290AE" w14:textId="77777777" w:rsidTr="000E73FD">
        <w:trPr>
          <w:trHeight w:val="500"/>
        </w:trPr>
        <w:tc>
          <w:tcPr>
            <w:tcW w:w="1134" w:type="dxa"/>
            <w:gridSpan w:val="3"/>
            <w:shd w:val="clear" w:color="auto" w:fill="auto"/>
            <w:vAlign w:val="center"/>
          </w:tcPr>
          <w:p w14:paraId="5534AD13" w14:textId="77777777" w:rsidR="00B335B3" w:rsidRPr="006C1203" w:rsidRDefault="00B335B3" w:rsidP="000E73FD">
            <w:pPr>
              <w:jc w:val="center"/>
              <w:rPr>
                <w:b/>
                <w:sz w:val="22"/>
                <w:szCs w:val="22"/>
              </w:rPr>
            </w:pPr>
            <w:r w:rsidRPr="006C1203">
              <w:rPr>
                <w:b/>
                <w:sz w:val="22"/>
                <w:szCs w:val="22"/>
              </w:rPr>
              <w:t>3.3.3.</w:t>
            </w:r>
          </w:p>
        </w:tc>
        <w:tc>
          <w:tcPr>
            <w:tcW w:w="14601" w:type="dxa"/>
            <w:gridSpan w:val="2"/>
            <w:shd w:val="clear" w:color="auto" w:fill="auto"/>
          </w:tcPr>
          <w:p w14:paraId="60E087B2" w14:textId="77777777" w:rsidR="00B335B3" w:rsidRPr="006C1203" w:rsidRDefault="00B335B3" w:rsidP="000E73FD">
            <w:pPr>
              <w:jc w:val="both"/>
              <w:rPr>
                <w:sz w:val="22"/>
                <w:szCs w:val="22"/>
              </w:rPr>
            </w:pPr>
            <w:r w:rsidRPr="006C1203">
              <w:rPr>
                <w:b/>
                <w:sz w:val="22"/>
                <w:szCs w:val="22"/>
              </w:rPr>
              <w:t xml:space="preserve">Vietos projekto bendrosios išlaidos </w:t>
            </w:r>
            <w:r w:rsidRPr="006C1203">
              <w:rPr>
                <w:sz w:val="22"/>
                <w:szCs w:val="22"/>
              </w:rPr>
              <w:t>(įskaitant viešinimo priemonių, nurodytų Vietos projektų administravimo taisyklių 157 punkte, įsigijimo). Vietos projekto bendrosios išlaidos negali viršyti 10 proc. kitų tinkamų finansuoti vietos projekto išlaidų (skaičiuojama nuo visų tinkamų finansuoti išlaidų, išskyrus bendrąsias):</w:t>
            </w:r>
          </w:p>
        </w:tc>
      </w:tr>
      <w:tr w:rsidR="006C1203" w:rsidRPr="006C1203" w14:paraId="1EA08576" w14:textId="77777777" w:rsidTr="00344083">
        <w:tc>
          <w:tcPr>
            <w:tcW w:w="1134" w:type="dxa"/>
            <w:gridSpan w:val="3"/>
            <w:shd w:val="clear" w:color="auto" w:fill="auto"/>
            <w:vAlign w:val="center"/>
          </w:tcPr>
          <w:p w14:paraId="633534F5" w14:textId="77777777" w:rsidR="00B335B3" w:rsidRPr="006C1203" w:rsidRDefault="00B335B3" w:rsidP="000E73FD">
            <w:pPr>
              <w:jc w:val="center"/>
              <w:rPr>
                <w:sz w:val="22"/>
                <w:szCs w:val="22"/>
              </w:rPr>
            </w:pPr>
            <w:r w:rsidRPr="006C1203">
              <w:rPr>
                <w:sz w:val="22"/>
                <w:szCs w:val="22"/>
              </w:rPr>
              <w:t>3.3.3.1.</w:t>
            </w:r>
          </w:p>
        </w:tc>
        <w:tc>
          <w:tcPr>
            <w:tcW w:w="4395" w:type="dxa"/>
            <w:shd w:val="clear" w:color="auto" w:fill="auto"/>
            <w:vAlign w:val="center"/>
          </w:tcPr>
          <w:p w14:paraId="0B3D7B5E" w14:textId="77777777" w:rsidR="00B335B3" w:rsidRPr="006C1203" w:rsidRDefault="00B335B3" w:rsidP="000E73FD">
            <w:pPr>
              <w:jc w:val="both"/>
              <w:rPr>
                <w:sz w:val="22"/>
                <w:szCs w:val="22"/>
              </w:rPr>
            </w:pPr>
            <w:r w:rsidRPr="006C1203">
              <w:rPr>
                <w:rStyle w:val="Pagrindinistekstas1"/>
                <w:color w:val="auto"/>
                <w:sz w:val="22"/>
                <w:szCs w:val="22"/>
              </w:rPr>
              <w:t>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0206" w:type="dxa"/>
            <w:shd w:val="clear" w:color="auto" w:fill="auto"/>
            <w:vAlign w:val="center"/>
          </w:tcPr>
          <w:p w14:paraId="50B268E3" w14:textId="77777777" w:rsidR="00B335B3" w:rsidRPr="006C1203" w:rsidRDefault="00B335B3" w:rsidP="000E73FD">
            <w:pPr>
              <w:jc w:val="both"/>
              <w:rPr>
                <w:sz w:val="22"/>
                <w:szCs w:val="22"/>
              </w:rPr>
            </w:pPr>
            <w:r w:rsidRPr="006C1203">
              <w:rPr>
                <w:sz w:val="22"/>
                <w:szCs w:val="22"/>
              </w:rPr>
              <w:t>Planuojamos išlaidos turi būti pagrįstos vadovaujantis Vietos projektų administravimo taisyklių 24.6.1.-24.6.2 papunkčiuose numatyta tvarka. Jei komerciniame pasiūlyme yra nurodytas galiojimo terminas, jis turi galioti paraiškos teikimo datai.</w:t>
            </w:r>
          </w:p>
          <w:p w14:paraId="676EBEF4" w14:textId="77777777" w:rsidR="00B335B3" w:rsidRPr="006C1203" w:rsidRDefault="00B335B3" w:rsidP="000E73FD">
            <w:pPr>
              <w:jc w:val="both"/>
              <w:rPr>
                <w:sz w:val="22"/>
                <w:szCs w:val="22"/>
              </w:rPr>
            </w:pPr>
            <w:r w:rsidRPr="006C1203">
              <w:rPr>
                <w:sz w:val="22"/>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tc>
      </w:tr>
      <w:tr w:rsidR="006C1203" w:rsidRPr="006C1203" w14:paraId="68F198AD" w14:textId="77777777" w:rsidTr="00344083">
        <w:tc>
          <w:tcPr>
            <w:tcW w:w="1134" w:type="dxa"/>
            <w:gridSpan w:val="3"/>
            <w:shd w:val="clear" w:color="auto" w:fill="auto"/>
            <w:vAlign w:val="center"/>
          </w:tcPr>
          <w:p w14:paraId="0F2CCC26" w14:textId="77777777" w:rsidR="00B335B3" w:rsidRPr="006C1203" w:rsidRDefault="00B335B3" w:rsidP="000E73FD">
            <w:pPr>
              <w:jc w:val="center"/>
              <w:rPr>
                <w:sz w:val="22"/>
                <w:szCs w:val="22"/>
              </w:rPr>
            </w:pPr>
            <w:r w:rsidRPr="006C1203">
              <w:rPr>
                <w:sz w:val="22"/>
                <w:szCs w:val="22"/>
              </w:rPr>
              <w:t>3.3.3.2.</w:t>
            </w:r>
          </w:p>
        </w:tc>
        <w:tc>
          <w:tcPr>
            <w:tcW w:w="4395" w:type="dxa"/>
            <w:shd w:val="clear" w:color="auto" w:fill="auto"/>
            <w:vAlign w:val="center"/>
          </w:tcPr>
          <w:p w14:paraId="44A07DD5" w14:textId="77777777" w:rsidR="00B335B3" w:rsidRPr="006C1203" w:rsidRDefault="00B335B3" w:rsidP="000E73FD">
            <w:pPr>
              <w:jc w:val="both"/>
              <w:rPr>
                <w:sz w:val="22"/>
                <w:szCs w:val="22"/>
              </w:rPr>
            </w:pPr>
            <w:r w:rsidRPr="006C1203">
              <w:rPr>
                <w:rStyle w:val="Pagrindinistekstas1"/>
                <w:color w:val="auto"/>
                <w:sz w:val="22"/>
                <w:szCs w:val="22"/>
              </w:rPr>
              <w:t>Vietos projektų viešinimo išlaidos (vietos projektų viešinimas atliekamas pagal Suteiktos paramos pagal Lietuvos kaimo plėtros 2014-2020 metų programą viešinimo taisykles, patvirtintas Lietuvos Respublikos žemės ūkio ministro 2014 m. gruodžio 3 d. įsakymu Nr. 3D- 925 „Dėl Suteiktos paramos pagal Lietuvos kaimo plėtros 2014-2020 metų programą viešinimo taisyklių patvirtinimo”).</w:t>
            </w:r>
          </w:p>
        </w:tc>
        <w:tc>
          <w:tcPr>
            <w:tcW w:w="10206" w:type="dxa"/>
            <w:shd w:val="clear" w:color="auto" w:fill="auto"/>
            <w:vAlign w:val="center"/>
          </w:tcPr>
          <w:p w14:paraId="5C083EC7" w14:textId="77777777" w:rsidR="00B335B3" w:rsidRPr="006C1203" w:rsidRDefault="00B335B3" w:rsidP="000E73FD">
            <w:pPr>
              <w:jc w:val="both"/>
              <w:rPr>
                <w:sz w:val="22"/>
                <w:szCs w:val="22"/>
              </w:rPr>
            </w:pPr>
            <w:r w:rsidRPr="006C1203">
              <w:rPr>
                <w:sz w:val="22"/>
                <w:szCs w:val="22"/>
              </w:rPr>
              <w:t>1. Tinkamos finansuoti išlaidos turi būti pagrįsta įkainiais, nurodytais Lietuvos žemės ūkio ministro 2014 m. gruodžio 3 d. įsakyme Nr. 3D-925 „Dėl suteiktos paramos pagal Lietuvos kaimo plėtros 2014–2020 metų programą viešinimo taisyklių patvirtinimo“.</w:t>
            </w:r>
          </w:p>
          <w:p w14:paraId="435D2F6F" w14:textId="77777777" w:rsidR="00B335B3" w:rsidRPr="006C1203" w:rsidRDefault="00B335B3" w:rsidP="000E73FD">
            <w:pPr>
              <w:jc w:val="both"/>
              <w:rPr>
                <w:sz w:val="22"/>
                <w:szCs w:val="22"/>
              </w:rPr>
            </w:pPr>
            <w:r w:rsidRPr="006C1203">
              <w:rPr>
                <w:sz w:val="22"/>
                <w:szCs w:val="22"/>
              </w:rPr>
              <w:t>2. Tinkamos finansuoti išlaidos turi būti pagrįsta bent 3 (trimis) skirtingų prekių tiekėjų ir (arba) paslaugų teikėjų, prekiaujančių panašiomis prekėmis ir (arba)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C1203">
              <w:rPr>
                <w:sz w:val="22"/>
                <w:szCs w:val="22"/>
              </w:rPr>
              <w:t>Print</w:t>
            </w:r>
            <w:proofErr w:type="spellEnd"/>
            <w:r w:rsidRPr="006C1203">
              <w:rPr>
                <w:sz w:val="22"/>
                <w:szCs w:val="22"/>
              </w:rPr>
              <w:t xml:space="preserve"> </w:t>
            </w:r>
            <w:proofErr w:type="spellStart"/>
            <w:r w:rsidRPr="006C1203">
              <w:rPr>
                <w:sz w:val="22"/>
                <w:szCs w:val="22"/>
              </w:rPr>
              <w:t>Screen</w:t>
            </w:r>
            <w:proofErr w:type="spellEnd"/>
            <w:r w:rsidRPr="006C1203">
              <w:rPr>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w:t>
            </w:r>
            <w:r w:rsidRPr="006C1203">
              <w:rPr>
                <w:sz w:val="22"/>
                <w:szCs w:val="22"/>
              </w:rPr>
              <w:lastRenderedPageBreak/>
              <w:t>dokumentas (komercinis pasiūlymas arba kompiuterio ekrano nuotrauka) turi būti pateiktas iš prekių ar paslaugų teikėjo, kurio buveinės registracijos vieta yra ne VVG teritorijoje.</w:t>
            </w:r>
          </w:p>
        </w:tc>
      </w:tr>
      <w:tr w:rsidR="006C1203" w:rsidRPr="006C1203" w14:paraId="3537A12C" w14:textId="77777777" w:rsidTr="000E73FD">
        <w:trPr>
          <w:trHeight w:val="239"/>
        </w:trPr>
        <w:tc>
          <w:tcPr>
            <w:tcW w:w="1134" w:type="dxa"/>
            <w:gridSpan w:val="3"/>
            <w:shd w:val="clear" w:color="auto" w:fill="auto"/>
            <w:vAlign w:val="center"/>
          </w:tcPr>
          <w:p w14:paraId="177B1F82" w14:textId="77777777" w:rsidR="00B335B3" w:rsidRPr="006C1203" w:rsidRDefault="00B335B3" w:rsidP="000E73FD">
            <w:pPr>
              <w:jc w:val="center"/>
              <w:rPr>
                <w:b/>
                <w:sz w:val="22"/>
                <w:szCs w:val="22"/>
              </w:rPr>
            </w:pPr>
            <w:r w:rsidRPr="006C1203">
              <w:rPr>
                <w:b/>
                <w:sz w:val="22"/>
                <w:szCs w:val="22"/>
              </w:rPr>
              <w:lastRenderedPageBreak/>
              <w:t>3.3.4.</w:t>
            </w:r>
          </w:p>
        </w:tc>
        <w:tc>
          <w:tcPr>
            <w:tcW w:w="14601" w:type="dxa"/>
            <w:gridSpan w:val="2"/>
            <w:shd w:val="clear" w:color="auto" w:fill="auto"/>
            <w:vAlign w:val="center"/>
          </w:tcPr>
          <w:p w14:paraId="69747EF6" w14:textId="77777777" w:rsidR="00B335B3" w:rsidRPr="006C1203" w:rsidRDefault="00B335B3" w:rsidP="000E73FD">
            <w:pPr>
              <w:jc w:val="both"/>
              <w:rPr>
                <w:sz w:val="22"/>
                <w:szCs w:val="22"/>
              </w:rPr>
            </w:pPr>
            <w:r w:rsidRPr="006C1203">
              <w:rPr>
                <w:b/>
                <w:sz w:val="22"/>
                <w:szCs w:val="22"/>
              </w:rPr>
              <w:t>Įnašas natūra:</w:t>
            </w:r>
          </w:p>
        </w:tc>
      </w:tr>
      <w:tr w:rsidR="006C1203" w:rsidRPr="006C1203" w14:paraId="575FB9BF" w14:textId="77777777" w:rsidTr="00344083">
        <w:trPr>
          <w:trHeight w:val="177"/>
        </w:trPr>
        <w:tc>
          <w:tcPr>
            <w:tcW w:w="1134" w:type="dxa"/>
            <w:gridSpan w:val="3"/>
            <w:shd w:val="clear" w:color="auto" w:fill="auto"/>
            <w:vAlign w:val="center"/>
          </w:tcPr>
          <w:p w14:paraId="49DA675E" w14:textId="6FCE6146" w:rsidR="00945250" w:rsidRPr="006C1203" w:rsidRDefault="00945250" w:rsidP="000E73FD">
            <w:pPr>
              <w:jc w:val="center"/>
              <w:rPr>
                <w:sz w:val="22"/>
                <w:szCs w:val="22"/>
              </w:rPr>
            </w:pPr>
            <w:r w:rsidRPr="006C1203">
              <w:rPr>
                <w:sz w:val="22"/>
                <w:szCs w:val="22"/>
              </w:rPr>
              <w:t>3.3.4. 1.</w:t>
            </w:r>
          </w:p>
        </w:tc>
        <w:tc>
          <w:tcPr>
            <w:tcW w:w="4395" w:type="dxa"/>
            <w:shd w:val="clear" w:color="auto" w:fill="auto"/>
            <w:vAlign w:val="center"/>
          </w:tcPr>
          <w:p w14:paraId="5ABC51EB" w14:textId="70705DCF" w:rsidR="00945250" w:rsidRPr="006C1203" w:rsidRDefault="00945250" w:rsidP="000E73FD">
            <w:pPr>
              <w:rPr>
                <w:sz w:val="22"/>
                <w:szCs w:val="22"/>
              </w:rPr>
            </w:pPr>
            <w:r w:rsidRPr="006C1203">
              <w:rPr>
                <w:sz w:val="22"/>
                <w:szCs w:val="22"/>
              </w:rPr>
              <w:t>Fiziniai savanoriški darbai, tiesiogiai susiję su vietos projekto tikslais ir būtini tikslams pasiekti (vadovaujantis Vietos projektų administravimo taisyklių 32.5 papunkčiu)</w:t>
            </w:r>
          </w:p>
        </w:tc>
        <w:tc>
          <w:tcPr>
            <w:tcW w:w="10206" w:type="dxa"/>
            <w:shd w:val="clear" w:color="auto" w:fill="auto"/>
          </w:tcPr>
          <w:p w14:paraId="7FF41E70" w14:textId="6A26B3BF" w:rsidR="00945250" w:rsidRPr="006C1203" w:rsidRDefault="00945250" w:rsidP="000E73FD">
            <w:pPr>
              <w:jc w:val="both"/>
              <w:rPr>
                <w:sz w:val="22"/>
                <w:szCs w:val="22"/>
              </w:rPr>
            </w:pPr>
            <w:r w:rsidRPr="006C1203">
              <w:rPr>
                <w:sz w:val="22"/>
                <w:szCs w:val="22"/>
              </w:rPr>
              <w:t>Kainų pagrindimui taikomos „Vietos projektų administravimo taisyklių“ 5 priedo 2 punkto sąlygos.</w:t>
            </w:r>
          </w:p>
          <w:p w14:paraId="7D5FBB17" w14:textId="77777777" w:rsidR="00A00D64" w:rsidRPr="006C1203" w:rsidRDefault="00945250" w:rsidP="000E73FD">
            <w:pPr>
              <w:jc w:val="both"/>
              <w:rPr>
                <w:sz w:val="22"/>
                <w:szCs w:val="22"/>
              </w:rPr>
            </w:pPr>
            <w:r w:rsidRPr="006C1203">
              <w:rPr>
                <w:sz w:val="22"/>
                <w:szCs w:val="22"/>
              </w:rPr>
              <w:t xml:space="preserve">Pateikta planuojamų savanoriškų darbų sąmata, </w:t>
            </w:r>
            <w:r w:rsidR="00A00D64" w:rsidRPr="006C1203">
              <w:rPr>
                <w:sz w:val="22"/>
                <w:szCs w:val="22"/>
              </w:rPr>
              <w:t>kurioje turi būti nurodoma ši informacija:</w:t>
            </w:r>
          </w:p>
          <w:p w14:paraId="5C995B90" w14:textId="77777777" w:rsidR="00A00D64" w:rsidRPr="006C1203" w:rsidRDefault="00A00D64" w:rsidP="000E73FD">
            <w:pPr>
              <w:jc w:val="both"/>
              <w:rPr>
                <w:sz w:val="22"/>
                <w:szCs w:val="22"/>
              </w:rPr>
            </w:pPr>
            <w:r w:rsidRPr="006C1203">
              <w:rPr>
                <w:sz w:val="22"/>
                <w:szCs w:val="22"/>
              </w:rPr>
              <w:t>1. Savanoriško darbo pavadinimas (aiškiai įvardijama, kokie darbai bus atliekami);</w:t>
            </w:r>
          </w:p>
          <w:p w14:paraId="025A870C" w14:textId="3E23991C" w:rsidR="00A00D64" w:rsidRPr="006C1203" w:rsidRDefault="00A00D64" w:rsidP="000E73FD">
            <w:pPr>
              <w:jc w:val="both"/>
              <w:rPr>
                <w:sz w:val="22"/>
                <w:szCs w:val="22"/>
              </w:rPr>
            </w:pPr>
            <w:r w:rsidRPr="006C1203">
              <w:rPr>
                <w:sz w:val="22"/>
                <w:szCs w:val="22"/>
              </w:rPr>
              <w:t xml:space="preserve">2. Vieno savanorio viena savanoriško darbo valandinė vertė (Eur). Faktinė savanoriško darbo vertė nustatoma vadovaujantis Lietuvos statistikos departamento skelbiamais duomenims (FSA rengimo laikotarpiu) apie Lietuvos valandinį bruto darbo užmokestį. 1 val. įkainis – 8,52 Eur (2020 m. II </w:t>
            </w:r>
            <w:proofErr w:type="spellStart"/>
            <w:r w:rsidRPr="006C1203">
              <w:rPr>
                <w:sz w:val="22"/>
                <w:szCs w:val="22"/>
              </w:rPr>
              <w:t>ketv</w:t>
            </w:r>
            <w:proofErr w:type="spellEnd"/>
            <w:r w:rsidRPr="006C1203">
              <w:rPr>
                <w:sz w:val="22"/>
                <w:szCs w:val="22"/>
              </w:rPr>
              <w:t xml:space="preserve">.); </w:t>
            </w:r>
          </w:p>
          <w:p w14:paraId="65FB81C4" w14:textId="77777777" w:rsidR="00A00D64" w:rsidRPr="006C1203" w:rsidRDefault="00A00D64" w:rsidP="000E73FD">
            <w:pPr>
              <w:jc w:val="both"/>
              <w:rPr>
                <w:sz w:val="22"/>
                <w:szCs w:val="22"/>
              </w:rPr>
            </w:pPr>
            <w:r w:rsidRPr="006C1203">
              <w:rPr>
                <w:sz w:val="22"/>
                <w:szCs w:val="22"/>
              </w:rPr>
              <w:t>3. Mato vienetas, apibrėžiantis savanoriškų darbų apimtis (pvz., m2, ha, a);</w:t>
            </w:r>
          </w:p>
          <w:p w14:paraId="059F9D3C" w14:textId="2F286CB5" w:rsidR="00945250" w:rsidRPr="006C1203" w:rsidRDefault="00A00D64" w:rsidP="000E73FD">
            <w:pPr>
              <w:jc w:val="both"/>
              <w:rPr>
                <w:sz w:val="22"/>
                <w:szCs w:val="22"/>
              </w:rPr>
            </w:pPr>
            <w:r w:rsidRPr="006C1203">
              <w:rPr>
                <w:sz w:val="22"/>
                <w:szCs w:val="22"/>
              </w:rPr>
              <w:t>4. Savanoriškų darbų ir mato vieneto sąsaja (pvz., projekto įgyvendinimo vietoje savanoriai atliks patalpų valymo darbus po kapitalinio remonto, kuris buvo finansuojamas iš EŽŪFKP, patalpų plotas – 100 m2).</w:t>
            </w:r>
          </w:p>
        </w:tc>
      </w:tr>
      <w:tr w:rsidR="006C1203" w:rsidRPr="006C1203" w14:paraId="583119B7" w14:textId="77777777" w:rsidTr="00344083">
        <w:trPr>
          <w:trHeight w:val="177"/>
        </w:trPr>
        <w:tc>
          <w:tcPr>
            <w:tcW w:w="1134" w:type="dxa"/>
            <w:gridSpan w:val="3"/>
            <w:shd w:val="clear" w:color="auto" w:fill="auto"/>
            <w:vAlign w:val="center"/>
          </w:tcPr>
          <w:p w14:paraId="30713E2A" w14:textId="5B769CF6" w:rsidR="00B335B3" w:rsidRPr="006C1203" w:rsidRDefault="00B335B3" w:rsidP="000E73FD">
            <w:pPr>
              <w:jc w:val="center"/>
              <w:rPr>
                <w:sz w:val="22"/>
                <w:szCs w:val="22"/>
              </w:rPr>
            </w:pPr>
            <w:r w:rsidRPr="006C1203">
              <w:rPr>
                <w:sz w:val="22"/>
                <w:szCs w:val="22"/>
              </w:rPr>
              <w:t>3.3.</w:t>
            </w:r>
            <w:r w:rsidR="008B22DA" w:rsidRPr="006C1203">
              <w:rPr>
                <w:sz w:val="22"/>
                <w:szCs w:val="22"/>
              </w:rPr>
              <w:t>4.</w:t>
            </w:r>
            <w:r w:rsidR="00945250" w:rsidRPr="006C1203">
              <w:rPr>
                <w:sz w:val="22"/>
                <w:szCs w:val="22"/>
              </w:rPr>
              <w:t>2.</w:t>
            </w:r>
          </w:p>
        </w:tc>
        <w:tc>
          <w:tcPr>
            <w:tcW w:w="4395" w:type="dxa"/>
            <w:shd w:val="clear" w:color="auto" w:fill="auto"/>
            <w:vAlign w:val="center"/>
          </w:tcPr>
          <w:p w14:paraId="5779FB71" w14:textId="77777777" w:rsidR="00945250" w:rsidRPr="006C1203" w:rsidRDefault="00B335B3" w:rsidP="000E73FD">
            <w:pPr>
              <w:rPr>
                <w:sz w:val="22"/>
                <w:szCs w:val="22"/>
              </w:rPr>
            </w:pPr>
            <w:r w:rsidRPr="006C1203">
              <w:rPr>
                <w:sz w:val="22"/>
                <w:szCs w:val="22"/>
              </w:rPr>
              <w:t>Nekilnojamuoju turtu</w:t>
            </w:r>
          </w:p>
          <w:p w14:paraId="036A9C91" w14:textId="7DB01017" w:rsidR="00B335B3" w:rsidRPr="006C1203" w:rsidRDefault="00945250" w:rsidP="000E73FD">
            <w:pPr>
              <w:rPr>
                <w:sz w:val="22"/>
                <w:szCs w:val="22"/>
              </w:rPr>
            </w:pPr>
            <w:r w:rsidRPr="006C1203">
              <w:rPr>
                <w:sz w:val="22"/>
                <w:szCs w:val="22"/>
              </w:rPr>
              <w:t>(vadovaujantis Vietos projektų administravimo taisyklių 32.5 papunkčiu)</w:t>
            </w:r>
          </w:p>
        </w:tc>
        <w:tc>
          <w:tcPr>
            <w:tcW w:w="10206" w:type="dxa"/>
            <w:shd w:val="clear" w:color="auto" w:fill="auto"/>
            <w:vAlign w:val="center"/>
          </w:tcPr>
          <w:p w14:paraId="2C0508D8" w14:textId="77777777" w:rsidR="00B335B3" w:rsidRPr="006C1203" w:rsidRDefault="00B335B3" w:rsidP="00344083">
            <w:pPr>
              <w:jc w:val="both"/>
              <w:rPr>
                <w:sz w:val="22"/>
                <w:szCs w:val="22"/>
              </w:rPr>
            </w:pPr>
            <w:r w:rsidRPr="006C1203">
              <w:rPr>
                <w:sz w:val="22"/>
                <w:szCs w:val="22"/>
              </w:rPr>
              <w:t>Pateiktas VĮ Registrų centro Nekilnojamojo turto registro išrašas arba nepriklausomo eksperto išvada. Tinkamumo sąlygos įnašo natūra – nekilnojamuoju turtu yra numatytos Vietos projektų administravimo taisyklių 5 priede.</w:t>
            </w:r>
          </w:p>
        </w:tc>
      </w:tr>
      <w:tr w:rsidR="006C1203" w:rsidRPr="006C1203" w14:paraId="36884F98" w14:textId="77777777" w:rsidTr="00344083">
        <w:tc>
          <w:tcPr>
            <w:tcW w:w="1134" w:type="dxa"/>
            <w:gridSpan w:val="3"/>
            <w:shd w:val="clear" w:color="auto" w:fill="auto"/>
            <w:vAlign w:val="center"/>
          </w:tcPr>
          <w:p w14:paraId="6EB453C0" w14:textId="77777777" w:rsidR="00B335B3" w:rsidRPr="006C1203" w:rsidRDefault="00B335B3" w:rsidP="000E73FD">
            <w:pPr>
              <w:jc w:val="center"/>
              <w:rPr>
                <w:b/>
                <w:sz w:val="22"/>
                <w:szCs w:val="22"/>
              </w:rPr>
            </w:pPr>
            <w:r w:rsidRPr="006C1203">
              <w:rPr>
                <w:b/>
                <w:sz w:val="22"/>
                <w:szCs w:val="22"/>
              </w:rPr>
              <w:t>3.3.5.</w:t>
            </w:r>
          </w:p>
        </w:tc>
        <w:tc>
          <w:tcPr>
            <w:tcW w:w="4395" w:type="dxa"/>
            <w:shd w:val="clear" w:color="auto" w:fill="auto"/>
            <w:vAlign w:val="center"/>
          </w:tcPr>
          <w:p w14:paraId="16FDD787" w14:textId="77777777" w:rsidR="00B335B3" w:rsidRPr="006C1203" w:rsidRDefault="00B335B3" w:rsidP="000E73FD">
            <w:pPr>
              <w:rPr>
                <w:b/>
                <w:sz w:val="22"/>
                <w:szCs w:val="22"/>
              </w:rPr>
            </w:pPr>
            <w:r w:rsidRPr="006C1203">
              <w:rPr>
                <w:b/>
                <w:sz w:val="22"/>
                <w:szCs w:val="22"/>
              </w:rPr>
              <w:t>Netiesioginės vietos projekto išlaidos</w:t>
            </w:r>
          </w:p>
        </w:tc>
        <w:tc>
          <w:tcPr>
            <w:tcW w:w="10206" w:type="dxa"/>
            <w:shd w:val="clear" w:color="auto" w:fill="auto"/>
          </w:tcPr>
          <w:p w14:paraId="23420360" w14:textId="77777777" w:rsidR="00B335B3" w:rsidRPr="006C1203" w:rsidRDefault="00B335B3" w:rsidP="000E73FD">
            <w:pPr>
              <w:jc w:val="both"/>
              <w:rPr>
                <w:sz w:val="22"/>
                <w:szCs w:val="22"/>
              </w:rPr>
            </w:pPr>
            <w:r w:rsidRPr="006C1203">
              <w:rPr>
                <w:sz w:val="22"/>
                <w:szCs w:val="22"/>
              </w:rPr>
              <w:t>Netiesioginės vietos projekto išlaidos, kurioms apmokėti taikomas supaprastintas išlaidų mokėjimo būdas – fiksuotoji norma, apskaičiuotos pagal Vietos projektų administravimo taisyklių</w:t>
            </w:r>
            <w:r w:rsidRPr="006C1203">
              <w:rPr>
                <w:i/>
                <w:sz w:val="22"/>
                <w:szCs w:val="22"/>
              </w:rPr>
              <w:t xml:space="preserve"> </w:t>
            </w:r>
            <w:r w:rsidRPr="006C1203">
              <w:rPr>
                <w:sz w:val="22"/>
                <w:szCs w:val="22"/>
              </w:rPr>
              <w:t>6 priede pateikiamą aprašą ir neviršijančios jame nustatytų ribų.</w:t>
            </w:r>
          </w:p>
        </w:tc>
      </w:tr>
      <w:tr w:rsidR="006C1203" w:rsidRPr="006C1203" w14:paraId="74A7E933" w14:textId="77777777" w:rsidTr="007F6E97">
        <w:tc>
          <w:tcPr>
            <w:tcW w:w="15735" w:type="dxa"/>
            <w:gridSpan w:val="5"/>
            <w:shd w:val="clear" w:color="auto" w:fill="F4B083"/>
          </w:tcPr>
          <w:p w14:paraId="29491B45" w14:textId="711C4772" w:rsidR="001D4F77" w:rsidRPr="006C1203" w:rsidRDefault="001D4F77" w:rsidP="000E73FD">
            <w:pPr>
              <w:jc w:val="both"/>
              <w:rPr>
                <w:b/>
                <w:sz w:val="22"/>
                <w:szCs w:val="22"/>
              </w:rPr>
            </w:pPr>
            <w:r w:rsidRPr="006C1203">
              <w:rPr>
                <w:b/>
                <w:sz w:val="22"/>
                <w:szCs w:val="22"/>
              </w:rPr>
              <w:t>3.</w:t>
            </w:r>
            <w:r w:rsidR="00E71282" w:rsidRPr="006C1203">
              <w:rPr>
                <w:b/>
                <w:sz w:val="22"/>
                <w:szCs w:val="22"/>
              </w:rPr>
              <w:t>5</w:t>
            </w:r>
            <w:r w:rsidRPr="006C1203">
              <w:rPr>
                <w:b/>
                <w:sz w:val="22"/>
                <w:szCs w:val="22"/>
              </w:rPr>
              <w:t>. Netinkamos finansuoti išlaidos yra nurodytos Vietos projektų administravimo taisyklių 28 punkte:</w:t>
            </w:r>
          </w:p>
        </w:tc>
      </w:tr>
      <w:tr w:rsidR="006C1203" w:rsidRPr="006C1203" w14:paraId="54A4F584" w14:textId="77777777" w:rsidTr="007F6E97">
        <w:tc>
          <w:tcPr>
            <w:tcW w:w="15735" w:type="dxa"/>
            <w:gridSpan w:val="5"/>
            <w:shd w:val="clear" w:color="auto" w:fill="auto"/>
          </w:tcPr>
          <w:p w14:paraId="68AA4023" w14:textId="0787BD2A" w:rsidR="001D4F77" w:rsidRPr="006C1203" w:rsidRDefault="001D4F77" w:rsidP="000E73FD">
            <w:pPr>
              <w:jc w:val="both"/>
              <w:rPr>
                <w:strike/>
                <w:sz w:val="22"/>
                <w:szCs w:val="22"/>
              </w:rPr>
            </w:pPr>
            <w:r w:rsidRPr="006C1203">
              <w:rPr>
                <w:sz w:val="22"/>
                <w:szCs w:val="22"/>
              </w:rPr>
              <w:t>3.</w:t>
            </w:r>
            <w:r w:rsidR="00E71282" w:rsidRPr="006C1203">
              <w:rPr>
                <w:sz w:val="22"/>
                <w:szCs w:val="22"/>
              </w:rPr>
              <w:t>5</w:t>
            </w:r>
            <w:r w:rsidRPr="006C1203">
              <w:rPr>
                <w:sz w:val="22"/>
                <w:szCs w:val="22"/>
              </w:rPr>
              <w:t>.1. neatitinkančios Vietos projektų administravimo taisyklių 27 punkte nurodytų tinkamų finansuoti išlaidų kategorijų ir neišvardytos FSA</w:t>
            </w:r>
            <w:r w:rsidR="000F2593" w:rsidRPr="006C1203">
              <w:rPr>
                <w:sz w:val="22"/>
                <w:szCs w:val="22"/>
              </w:rPr>
              <w:t>;</w:t>
            </w:r>
          </w:p>
          <w:p w14:paraId="666B6D3B" w14:textId="4F32B1C6" w:rsidR="001D4F77" w:rsidRPr="006C1203" w:rsidRDefault="001D4F77" w:rsidP="000E73FD">
            <w:pPr>
              <w:jc w:val="both"/>
              <w:rPr>
                <w:sz w:val="22"/>
                <w:szCs w:val="22"/>
              </w:rPr>
            </w:pPr>
            <w:r w:rsidRPr="006C1203">
              <w:rPr>
                <w:sz w:val="22"/>
                <w:szCs w:val="22"/>
              </w:rPr>
              <w:t>3.</w:t>
            </w:r>
            <w:r w:rsidR="00E71282" w:rsidRPr="006C1203">
              <w:rPr>
                <w:sz w:val="22"/>
                <w:szCs w:val="22"/>
              </w:rPr>
              <w:t>5</w:t>
            </w:r>
            <w:r w:rsidRPr="006C1203">
              <w:rPr>
                <w:sz w:val="22"/>
                <w:szCs w:val="22"/>
              </w:rPr>
              <w:t xml:space="preserve">.2. neišvardytos patvirtintoje vietos projekto paraiškoje (po vietos projekto paraiškos </w:t>
            </w:r>
            <w:r w:rsidR="00D978FE" w:rsidRPr="006C1203">
              <w:rPr>
                <w:sz w:val="22"/>
                <w:szCs w:val="22"/>
              </w:rPr>
              <w:t xml:space="preserve">pateikimo </w:t>
            </w:r>
            <w:r w:rsidRPr="006C1203">
              <w:rPr>
                <w:sz w:val="22"/>
                <w:szCs w:val="22"/>
              </w:rPr>
              <w:t>neleidžiama įtraukti naujų išlaidų ar jas keisti kitomis);</w:t>
            </w:r>
          </w:p>
          <w:p w14:paraId="424A6D90" w14:textId="640B1E0C" w:rsidR="001D4F77" w:rsidRPr="006C1203" w:rsidRDefault="001D4F77" w:rsidP="000E73FD">
            <w:pPr>
              <w:jc w:val="both"/>
              <w:rPr>
                <w:sz w:val="22"/>
                <w:szCs w:val="22"/>
              </w:rPr>
            </w:pPr>
            <w:r w:rsidRPr="006C1203">
              <w:rPr>
                <w:sz w:val="22"/>
                <w:szCs w:val="22"/>
              </w:rPr>
              <w:t>3.</w:t>
            </w:r>
            <w:r w:rsidR="00E71282" w:rsidRPr="006C1203">
              <w:rPr>
                <w:sz w:val="22"/>
                <w:szCs w:val="22"/>
              </w:rPr>
              <w:t>5</w:t>
            </w:r>
            <w:r w:rsidRPr="006C1203">
              <w:rPr>
                <w:sz w:val="22"/>
                <w:szCs w:val="22"/>
              </w:rPr>
              <w:t>.3. išlaidų dalis, viršijanti tinkamų finansuoti išlaidų įkainį (kai toks yra nustatytas);</w:t>
            </w:r>
          </w:p>
          <w:p w14:paraId="66C55E56" w14:textId="6731EE2C" w:rsidR="001D4F77" w:rsidRPr="006C1203" w:rsidRDefault="001D4F77" w:rsidP="000E73FD">
            <w:pPr>
              <w:jc w:val="both"/>
              <w:rPr>
                <w:sz w:val="22"/>
                <w:szCs w:val="22"/>
              </w:rPr>
            </w:pPr>
            <w:r w:rsidRPr="006C1203">
              <w:rPr>
                <w:sz w:val="22"/>
                <w:szCs w:val="22"/>
              </w:rPr>
              <w:t>3.</w:t>
            </w:r>
            <w:r w:rsidR="00E71282" w:rsidRPr="006C1203">
              <w:rPr>
                <w:sz w:val="22"/>
                <w:szCs w:val="22"/>
              </w:rPr>
              <w:t>5</w:t>
            </w:r>
            <w:r w:rsidRPr="006C1203">
              <w:rPr>
                <w:sz w:val="22"/>
                <w:szCs w:val="22"/>
              </w:rPr>
              <w:t>.4. nepagrįstai didelės išlaidos</w:t>
            </w:r>
            <w:r w:rsidR="00F000B5" w:rsidRPr="006C1203">
              <w:rPr>
                <w:sz w:val="22"/>
                <w:szCs w:val="22"/>
              </w:rPr>
              <w:t>;</w:t>
            </w:r>
          </w:p>
          <w:p w14:paraId="3CC0EE79" w14:textId="3783D49C" w:rsidR="001D4F77" w:rsidRPr="006C1203" w:rsidRDefault="001D4F77" w:rsidP="000E73FD">
            <w:pPr>
              <w:jc w:val="both"/>
              <w:rPr>
                <w:sz w:val="22"/>
                <w:szCs w:val="22"/>
              </w:rPr>
            </w:pPr>
            <w:r w:rsidRPr="006C1203">
              <w:rPr>
                <w:sz w:val="22"/>
                <w:szCs w:val="22"/>
              </w:rPr>
              <w:t>3.</w:t>
            </w:r>
            <w:r w:rsidR="00E71282" w:rsidRPr="006C1203">
              <w:rPr>
                <w:sz w:val="22"/>
                <w:szCs w:val="22"/>
              </w:rPr>
              <w:t>5</w:t>
            </w:r>
            <w:r w:rsidR="00064E66" w:rsidRPr="006C1203">
              <w:rPr>
                <w:sz w:val="22"/>
                <w:szCs w:val="22"/>
              </w:rPr>
              <w:t>.5</w:t>
            </w:r>
            <w:r w:rsidRPr="006C1203">
              <w:rPr>
                <w:sz w:val="22"/>
                <w:szCs w:val="22"/>
              </w:rPr>
              <w:t>. nekilnojamojo turto įsigijimo išlaidos;</w:t>
            </w:r>
          </w:p>
          <w:p w14:paraId="6BE20085" w14:textId="0BD683C8" w:rsidR="00AE4860" w:rsidRPr="006C1203" w:rsidRDefault="001D4F77" w:rsidP="000E73FD">
            <w:pPr>
              <w:jc w:val="both"/>
              <w:rPr>
                <w:sz w:val="22"/>
                <w:szCs w:val="22"/>
              </w:rPr>
            </w:pPr>
            <w:r w:rsidRPr="006C1203">
              <w:rPr>
                <w:sz w:val="22"/>
                <w:szCs w:val="22"/>
              </w:rPr>
              <w:t>3.</w:t>
            </w:r>
            <w:r w:rsidR="00E71282" w:rsidRPr="006C1203">
              <w:rPr>
                <w:sz w:val="22"/>
                <w:szCs w:val="22"/>
              </w:rPr>
              <w:t>5</w:t>
            </w:r>
            <w:r w:rsidR="00064E66" w:rsidRPr="006C1203">
              <w:rPr>
                <w:sz w:val="22"/>
                <w:szCs w:val="22"/>
              </w:rPr>
              <w:t>.6</w:t>
            </w:r>
            <w:r w:rsidRPr="006C1203">
              <w:rPr>
                <w:sz w:val="22"/>
                <w:szCs w:val="22"/>
              </w:rPr>
              <w:t>. naudotų prekių įsigijimo išlaidos</w:t>
            </w:r>
            <w:r w:rsidR="00AE4860" w:rsidRPr="006C1203">
              <w:rPr>
                <w:sz w:val="22"/>
                <w:szCs w:val="22"/>
              </w:rPr>
              <w:t>;</w:t>
            </w:r>
          </w:p>
          <w:p w14:paraId="50895AA4" w14:textId="51A695D2" w:rsidR="001D4F77" w:rsidRPr="006C1203" w:rsidRDefault="00064E66" w:rsidP="000E73FD">
            <w:pPr>
              <w:jc w:val="both"/>
              <w:rPr>
                <w:sz w:val="22"/>
                <w:szCs w:val="22"/>
              </w:rPr>
            </w:pPr>
            <w:r w:rsidRPr="006C1203">
              <w:rPr>
                <w:sz w:val="22"/>
                <w:szCs w:val="22"/>
              </w:rPr>
              <w:t>3.5.7</w:t>
            </w:r>
            <w:r w:rsidR="00AE4860" w:rsidRPr="006C1203">
              <w:rPr>
                <w:sz w:val="22"/>
                <w:szCs w:val="22"/>
              </w:rPr>
              <w:t xml:space="preserve">. </w:t>
            </w:r>
            <w:r w:rsidR="0017697E" w:rsidRPr="006C1203">
              <w:rPr>
                <w:sz w:val="22"/>
                <w:szCs w:val="22"/>
              </w:rPr>
              <w:t>nau</w:t>
            </w:r>
            <w:r w:rsidR="009F0AF3" w:rsidRPr="006C1203">
              <w:rPr>
                <w:sz w:val="22"/>
                <w:szCs w:val="22"/>
              </w:rPr>
              <w:t>jų prekių įsigijimo išlaidos</w:t>
            </w:r>
            <w:r w:rsidR="0003112F" w:rsidRPr="006C1203">
              <w:rPr>
                <w:sz w:val="22"/>
                <w:szCs w:val="22"/>
              </w:rPr>
              <w:t>, išskyrus Vietos projektų administravimo taisyklių 27.3 papunktyje nurodytą atvejį</w:t>
            </w:r>
            <w:r w:rsidR="001D4F77" w:rsidRPr="006C1203">
              <w:rPr>
                <w:sz w:val="22"/>
                <w:szCs w:val="22"/>
              </w:rPr>
              <w:t>;</w:t>
            </w:r>
          </w:p>
          <w:p w14:paraId="406738BE" w14:textId="54C7D95A" w:rsidR="001D4F77" w:rsidRPr="006C1203" w:rsidRDefault="001D4F77" w:rsidP="000E73FD">
            <w:pPr>
              <w:jc w:val="both"/>
              <w:rPr>
                <w:sz w:val="22"/>
                <w:szCs w:val="22"/>
              </w:rPr>
            </w:pPr>
            <w:r w:rsidRPr="006C1203">
              <w:rPr>
                <w:sz w:val="22"/>
                <w:szCs w:val="22"/>
              </w:rPr>
              <w:t>3.</w:t>
            </w:r>
            <w:r w:rsidR="00E71282" w:rsidRPr="006C1203">
              <w:rPr>
                <w:sz w:val="22"/>
                <w:szCs w:val="22"/>
              </w:rPr>
              <w:t>5</w:t>
            </w:r>
            <w:r w:rsidR="00064E66" w:rsidRPr="006C1203">
              <w:rPr>
                <w:sz w:val="22"/>
                <w:szCs w:val="22"/>
              </w:rPr>
              <w:t>.8</w:t>
            </w:r>
            <w:r w:rsidRPr="006C1203">
              <w:rPr>
                <w:sz w:val="22"/>
                <w:szCs w:val="22"/>
              </w:rPr>
              <w:t>. baudos, nuobaudos ir bylinėjimosi išlaidos;</w:t>
            </w:r>
          </w:p>
          <w:p w14:paraId="2C581F66" w14:textId="7ECE828F" w:rsidR="00AB1FB6" w:rsidRPr="006C1203" w:rsidRDefault="00064E66" w:rsidP="000E73FD">
            <w:pPr>
              <w:jc w:val="both"/>
              <w:rPr>
                <w:sz w:val="22"/>
                <w:szCs w:val="22"/>
              </w:rPr>
            </w:pPr>
            <w:r w:rsidRPr="006C1203">
              <w:rPr>
                <w:sz w:val="22"/>
                <w:szCs w:val="22"/>
              </w:rPr>
              <w:t>3.5.9</w:t>
            </w:r>
            <w:r w:rsidR="00AB1FB6" w:rsidRPr="006C1203">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 Paramos gavėjas, siekdamas, kad trumpalaikis turtas būtų pripažintas tinkamomis finansuoti išlaidomis, jį tur</w:t>
            </w:r>
            <w:r w:rsidR="00B0768E" w:rsidRPr="006C1203">
              <w:rPr>
                <w:sz w:val="22"/>
                <w:szCs w:val="22"/>
              </w:rPr>
              <w:t>i sunaudoti</w:t>
            </w:r>
            <w:r w:rsidR="00AB1FB6" w:rsidRPr="006C1203">
              <w:rPr>
                <w:sz w:val="22"/>
                <w:szCs w:val="22"/>
              </w:rPr>
              <w:t xml:space="preserve"> vietos projekto įgyvendinimo laikotarpiu;</w:t>
            </w:r>
          </w:p>
          <w:p w14:paraId="52F8B1D4" w14:textId="6FD528FF" w:rsidR="001D4F77" w:rsidRPr="006C1203" w:rsidRDefault="001D4F77" w:rsidP="000E73FD">
            <w:pPr>
              <w:jc w:val="both"/>
              <w:rPr>
                <w:sz w:val="22"/>
                <w:szCs w:val="22"/>
              </w:rPr>
            </w:pPr>
            <w:r w:rsidRPr="006C1203">
              <w:rPr>
                <w:sz w:val="22"/>
                <w:szCs w:val="22"/>
              </w:rPr>
              <w:t>3.</w:t>
            </w:r>
            <w:r w:rsidR="00E71282" w:rsidRPr="006C1203">
              <w:rPr>
                <w:sz w:val="22"/>
                <w:szCs w:val="22"/>
              </w:rPr>
              <w:t>5</w:t>
            </w:r>
            <w:r w:rsidRPr="006C1203">
              <w:rPr>
                <w:sz w:val="22"/>
                <w:szCs w:val="22"/>
              </w:rPr>
              <w:t>.</w:t>
            </w:r>
            <w:r w:rsidR="00064E66" w:rsidRPr="006C1203">
              <w:rPr>
                <w:sz w:val="22"/>
                <w:szCs w:val="22"/>
              </w:rPr>
              <w:t>10</w:t>
            </w:r>
            <w:r w:rsidRPr="006C1203">
              <w:rPr>
                <w:sz w:val="22"/>
                <w:szCs w:val="22"/>
              </w:rPr>
              <w:t xml:space="preserve">. išlaidos, nepagrįstos faktine gautų prekių, atliktų darbų ar suteiktų paslaugų verte; </w:t>
            </w:r>
          </w:p>
          <w:p w14:paraId="29CB05EE" w14:textId="56FA58B4" w:rsidR="001D4F77" w:rsidRPr="006C1203" w:rsidRDefault="001D4F77" w:rsidP="000E73FD">
            <w:pPr>
              <w:jc w:val="both"/>
              <w:rPr>
                <w:sz w:val="22"/>
                <w:szCs w:val="22"/>
              </w:rPr>
            </w:pPr>
            <w:r w:rsidRPr="006C1203">
              <w:rPr>
                <w:sz w:val="22"/>
                <w:szCs w:val="22"/>
              </w:rPr>
              <w:t>3.</w:t>
            </w:r>
            <w:r w:rsidR="00E71282" w:rsidRPr="006C1203">
              <w:rPr>
                <w:sz w:val="22"/>
                <w:szCs w:val="22"/>
              </w:rPr>
              <w:t>5</w:t>
            </w:r>
            <w:r w:rsidRPr="006C1203">
              <w:rPr>
                <w:sz w:val="22"/>
                <w:szCs w:val="22"/>
              </w:rPr>
              <w:t>.1</w:t>
            </w:r>
            <w:r w:rsidR="00064E66" w:rsidRPr="006C1203">
              <w:rPr>
                <w:sz w:val="22"/>
                <w:szCs w:val="22"/>
              </w:rPr>
              <w:t>1</w:t>
            </w:r>
            <w:r w:rsidRPr="006C1203">
              <w:rPr>
                <w:sz w:val="22"/>
                <w:szCs w:val="22"/>
              </w:rPr>
              <w:t>. išlaidos, kurios buvo finansuotos (apmokėtos) iš Lietuvos Respublikos valstybės biudžeto ir (arba) savivaldybių biudžetų, kitų piniginių išteklių, kuriais disponuoja valstybė ir (arba) savivaldybės,</w:t>
            </w:r>
            <w:r w:rsidRPr="006C1203">
              <w:rPr>
                <w:b/>
                <w:bCs/>
                <w:sz w:val="22"/>
                <w:szCs w:val="22"/>
              </w:rPr>
              <w:t xml:space="preserve"> </w:t>
            </w:r>
            <w:r w:rsidRPr="006C1203">
              <w:rPr>
                <w:sz w:val="22"/>
                <w:szCs w:val="22"/>
              </w:rPr>
              <w:t>ES</w:t>
            </w:r>
            <w:r w:rsidRPr="006C1203">
              <w:rPr>
                <w:b/>
                <w:bCs/>
                <w:sz w:val="22"/>
                <w:szCs w:val="22"/>
              </w:rPr>
              <w:t xml:space="preserve"> </w:t>
            </w:r>
            <w:r w:rsidRPr="006C1203">
              <w:rPr>
                <w:sz w:val="22"/>
                <w:szCs w:val="22"/>
              </w:rPr>
              <w:t>struktūrinių</w:t>
            </w:r>
            <w:r w:rsidRPr="006C1203">
              <w:rPr>
                <w:b/>
                <w:bCs/>
                <w:sz w:val="22"/>
                <w:szCs w:val="22"/>
              </w:rPr>
              <w:t xml:space="preserve"> </w:t>
            </w:r>
            <w:r w:rsidRPr="006C1203">
              <w:rPr>
                <w:sz w:val="22"/>
                <w:szCs w:val="22"/>
              </w:rPr>
              <w:t>fondų, kitų ES finansinės paramos priemonių ar kitos tarptautinės paramos</w:t>
            </w:r>
            <w:r w:rsidRPr="006C1203">
              <w:rPr>
                <w:b/>
                <w:bCs/>
                <w:sz w:val="22"/>
                <w:szCs w:val="22"/>
              </w:rPr>
              <w:t xml:space="preserve"> </w:t>
            </w:r>
            <w:r w:rsidRPr="006C1203">
              <w:rPr>
                <w:sz w:val="22"/>
                <w:szCs w:val="22"/>
              </w:rPr>
              <w:t>lėšų ir kurioms apmokėti skyrus paramos VPS įgyvendinti lėšų jos būtų pripažintos tinkamomis finansuoti ir apmokėtos daugiau nei vieną kartą (jeigu vietos projekto vykdytojo – viešojo 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p>
          <w:p w14:paraId="6CAF5539" w14:textId="6CF85BAD" w:rsidR="001D4F77" w:rsidRPr="006C1203" w:rsidRDefault="001D4F77" w:rsidP="000E73FD">
            <w:pPr>
              <w:jc w:val="both"/>
              <w:rPr>
                <w:sz w:val="22"/>
                <w:szCs w:val="22"/>
              </w:rPr>
            </w:pPr>
            <w:r w:rsidRPr="006C1203">
              <w:rPr>
                <w:sz w:val="22"/>
                <w:szCs w:val="22"/>
              </w:rPr>
              <w:lastRenderedPageBreak/>
              <w:t>3.</w:t>
            </w:r>
            <w:r w:rsidR="00E71282" w:rsidRPr="006C1203">
              <w:rPr>
                <w:sz w:val="22"/>
                <w:szCs w:val="22"/>
              </w:rPr>
              <w:t>5</w:t>
            </w:r>
            <w:r w:rsidRPr="006C1203">
              <w:rPr>
                <w:sz w:val="22"/>
                <w:szCs w:val="22"/>
              </w:rPr>
              <w:t>.1</w:t>
            </w:r>
            <w:r w:rsidR="00064E66" w:rsidRPr="006C1203">
              <w:rPr>
                <w:sz w:val="22"/>
                <w:szCs w:val="22"/>
              </w:rPr>
              <w:t>2</w:t>
            </w:r>
            <w:r w:rsidRPr="006C1203">
              <w:rPr>
                <w:sz w:val="22"/>
                <w:szCs w:val="22"/>
              </w:rPr>
              <w:t>. PVM, kurį vietos projekto vykdytojas (išskyrus vietos projektų vykdytojus, nurodytus Vietos projektų administravimo taisyklių 27.</w:t>
            </w:r>
            <w:r w:rsidR="000C6A68" w:rsidRPr="006C1203">
              <w:rPr>
                <w:sz w:val="22"/>
                <w:szCs w:val="22"/>
              </w:rPr>
              <w:t>5</w:t>
            </w:r>
            <w:r w:rsidRPr="006C1203">
              <w:rPr>
                <w:sz w:val="22"/>
                <w:szCs w:val="22"/>
              </w:rPr>
              <w:t xml:space="preserve"> papunktyje) pagal Lietuvos Respublikos pridėtinės vertės mokesčio įstatymą turi ar galėtų turėti galimybę įtraukti į PVM at</w:t>
            </w:r>
            <w:r w:rsidR="00802C8A" w:rsidRPr="006C1203">
              <w:rPr>
                <w:sz w:val="22"/>
                <w:szCs w:val="22"/>
              </w:rPr>
              <w:t>a</w:t>
            </w:r>
            <w:r w:rsidRPr="006C1203">
              <w:rPr>
                <w:sz w:val="22"/>
                <w:szCs w:val="22"/>
              </w:rPr>
              <w:t>skaitą (net jei tokio PVM vietos projektų vykdytojas į atskaitą neįtraukė), yra netinkamas finansuoti iš paramos lėšų;</w:t>
            </w:r>
          </w:p>
          <w:p w14:paraId="72F2065A" w14:textId="4746BF1B" w:rsidR="00BD53B4" w:rsidRPr="006C1203" w:rsidRDefault="00BD53B4" w:rsidP="000E73FD">
            <w:pPr>
              <w:jc w:val="both"/>
              <w:rPr>
                <w:sz w:val="22"/>
                <w:szCs w:val="22"/>
              </w:rPr>
            </w:pPr>
            <w:r w:rsidRPr="006C1203">
              <w:rPr>
                <w:sz w:val="22"/>
                <w:szCs w:val="22"/>
              </w:rPr>
              <w:t>3.</w:t>
            </w:r>
            <w:r w:rsidR="00E71282" w:rsidRPr="006C1203">
              <w:rPr>
                <w:sz w:val="22"/>
                <w:szCs w:val="22"/>
              </w:rPr>
              <w:t>5</w:t>
            </w:r>
            <w:r w:rsidRPr="006C1203">
              <w:rPr>
                <w:sz w:val="22"/>
                <w:szCs w:val="22"/>
              </w:rPr>
              <w:t>.1</w:t>
            </w:r>
            <w:r w:rsidR="00064E66" w:rsidRPr="006C1203">
              <w:rPr>
                <w:sz w:val="22"/>
                <w:szCs w:val="22"/>
              </w:rPr>
              <w:t>3</w:t>
            </w:r>
            <w:r w:rsidRPr="006C1203">
              <w:rPr>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sidRPr="006C1203">
              <w:rPr>
                <w:sz w:val="22"/>
                <w:szCs w:val="22"/>
              </w:rPr>
              <w:t>žiui, kai nėra kitos galimybės);</w:t>
            </w:r>
          </w:p>
          <w:p w14:paraId="527D2534" w14:textId="482CC7C8" w:rsidR="009052E7" w:rsidRPr="006C1203" w:rsidRDefault="00950C04" w:rsidP="000E73FD">
            <w:pPr>
              <w:jc w:val="both"/>
              <w:rPr>
                <w:sz w:val="22"/>
                <w:szCs w:val="22"/>
              </w:rPr>
            </w:pPr>
            <w:r w:rsidRPr="006C1203">
              <w:rPr>
                <w:sz w:val="22"/>
                <w:szCs w:val="22"/>
              </w:rPr>
              <w:t>3.5.1</w:t>
            </w:r>
            <w:r w:rsidR="00064E66" w:rsidRPr="006C1203">
              <w:rPr>
                <w:sz w:val="22"/>
                <w:szCs w:val="22"/>
              </w:rPr>
              <w:t>4</w:t>
            </w:r>
            <w:r w:rsidRPr="006C1203">
              <w:rPr>
                <w:sz w:val="22"/>
                <w:szCs w:val="22"/>
              </w:rPr>
              <w:t xml:space="preserve">. </w:t>
            </w:r>
            <w:r w:rsidR="009052E7" w:rsidRPr="006C1203">
              <w:rPr>
                <w:sz w:val="22"/>
                <w:szCs w:val="22"/>
              </w:rPr>
              <w:t>bendrosios išlaidos ar jų dalis, sutampančios su netiesio</w:t>
            </w:r>
            <w:r w:rsidR="00AB4054" w:rsidRPr="006C1203">
              <w:rPr>
                <w:sz w:val="22"/>
                <w:szCs w:val="22"/>
              </w:rPr>
              <w:t>ginėmis išlaidomis ar jų dalimi;</w:t>
            </w:r>
          </w:p>
          <w:p w14:paraId="1D655CC7" w14:textId="7F3EEEAD" w:rsidR="001D4F77" w:rsidRPr="006C1203" w:rsidRDefault="00AB4054" w:rsidP="000E73FD">
            <w:pPr>
              <w:jc w:val="both"/>
              <w:rPr>
                <w:sz w:val="22"/>
                <w:szCs w:val="22"/>
              </w:rPr>
            </w:pPr>
            <w:r w:rsidRPr="006C1203">
              <w:rPr>
                <w:sz w:val="22"/>
                <w:szCs w:val="22"/>
              </w:rPr>
              <w:t>3.5.15. investicijų į turtą, kurio valdymo (naudojimo) teisė pareiškėjui apribota (turtas areštuotas).</w:t>
            </w:r>
          </w:p>
        </w:tc>
      </w:tr>
    </w:tbl>
    <w:p w14:paraId="1DAFAA88" w14:textId="77777777" w:rsidR="002E3AF4" w:rsidRPr="006C1203" w:rsidRDefault="002E3AF4" w:rsidP="000E73FD">
      <w:pPr>
        <w:jc w:val="both"/>
        <w:rPr>
          <w:sz w:val="16"/>
          <w:szCs w:val="16"/>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3"/>
        <w:gridCol w:w="5103"/>
        <w:gridCol w:w="6096"/>
      </w:tblGrid>
      <w:tr w:rsidR="006C1203" w:rsidRPr="006C1203" w14:paraId="0FE34FB5" w14:textId="77777777" w:rsidTr="00057638">
        <w:trPr>
          <w:trHeight w:val="278"/>
        </w:trPr>
        <w:tc>
          <w:tcPr>
            <w:tcW w:w="15730" w:type="dxa"/>
            <w:gridSpan w:val="4"/>
            <w:shd w:val="clear" w:color="auto" w:fill="F4B083"/>
            <w:vAlign w:val="center"/>
          </w:tcPr>
          <w:p w14:paraId="319A84BF" w14:textId="77777777" w:rsidR="00C4291E" w:rsidRPr="006C1203" w:rsidRDefault="00C4291E" w:rsidP="000E73FD">
            <w:pPr>
              <w:jc w:val="both"/>
              <w:rPr>
                <w:b/>
                <w:sz w:val="22"/>
                <w:szCs w:val="22"/>
              </w:rPr>
            </w:pPr>
            <w:r w:rsidRPr="006C1203">
              <w:rPr>
                <w:b/>
                <w:sz w:val="22"/>
                <w:szCs w:val="22"/>
              </w:rPr>
              <w:t xml:space="preserve">4. VIETOS PROJEKTŲ TINKAMUMO FINANSUOTI SĄLYGOS IR VIETOS PROJEKTŲ VYKDYTOJŲ ĮSIPAREIGOJIMAI </w:t>
            </w:r>
          </w:p>
        </w:tc>
      </w:tr>
      <w:tr w:rsidR="006C1203" w:rsidRPr="006C1203" w14:paraId="1EF0287E" w14:textId="77777777" w:rsidTr="00057638">
        <w:trPr>
          <w:trHeight w:val="174"/>
        </w:trPr>
        <w:tc>
          <w:tcPr>
            <w:tcW w:w="15730" w:type="dxa"/>
            <w:gridSpan w:val="4"/>
            <w:shd w:val="clear" w:color="auto" w:fill="auto"/>
            <w:vAlign w:val="center"/>
          </w:tcPr>
          <w:p w14:paraId="1E758EB3" w14:textId="77777777" w:rsidR="00C4291E" w:rsidRPr="006C1203" w:rsidRDefault="00C4291E" w:rsidP="000E73FD">
            <w:pPr>
              <w:jc w:val="both"/>
              <w:rPr>
                <w:b/>
                <w:sz w:val="22"/>
                <w:szCs w:val="22"/>
              </w:rPr>
            </w:pPr>
            <w:r w:rsidRPr="006C1203">
              <w:rPr>
                <w:sz w:val="22"/>
                <w:szCs w:val="22"/>
              </w:rPr>
              <w:t>Šioje FSA dalyje nurodytos tinkamumo finansuoti sąlygos pareiškėjui, vietos projekto partneriui, vietos projektui, vietos projekto suderinamumui su horizontaliosiomis ES politikos sritimis, tinkamam vietos projekto finansavimo šaltiniui. Taip pat vietos projektų vykdytojų įsipareigojimai – vietos projekto vykdytojų sutikimas prisiimti pareigas, susijusias su parama vietos projektui įgyvendinti, ir jų laikytis iki vietos projekto įgyvendinimo kontrolės laikotarpio pabaigos.</w:t>
            </w:r>
          </w:p>
        </w:tc>
      </w:tr>
      <w:tr w:rsidR="006C1203" w:rsidRPr="006C1203" w14:paraId="2127B2A4" w14:textId="77777777" w:rsidTr="00057638">
        <w:trPr>
          <w:trHeight w:val="122"/>
        </w:trPr>
        <w:tc>
          <w:tcPr>
            <w:tcW w:w="988" w:type="dxa"/>
            <w:shd w:val="clear" w:color="auto" w:fill="auto"/>
            <w:vAlign w:val="center"/>
          </w:tcPr>
          <w:p w14:paraId="7E4E3DD7" w14:textId="77777777" w:rsidR="00C4291E" w:rsidRPr="006C1203" w:rsidRDefault="00C4291E" w:rsidP="000E73FD">
            <w:pPr>
              <w:jc w:val="center"/>
              <w:rPr>
                <w:b/>
                <w:sz w:val="22"/>
                <w:szCs w:val="22"/>
              </w:rPr>
            </w:pPr>
            <w:r w:rsidRPr="006C1203">
              <w:rPr>
                <w:b/>
                <w:sz w:val="22"/>
                <w:szCs w:val="22"/>
              </w:rPr>
              <w:t>4.1.</w:t>
            </w:r>
          </w:p>
        </w:tc>
        <w:tc>
          <w:tcPr>
            <w:tcW w:w="14742" w:type="dxa"/>
            <w:gridSpan w:val="3"/>
            <w:shd w:val="clear" w:color="auto" w:fill="auto"/>
            <w:vAlign w:val="center"/>
          </w:tcPr>
          <w:p w14:paraId="1AA759AB" w14:textId="77777777" w:rsidR="00C4291E" w:rsidRPr="006C1203" w:rsidRDefault="00C4291E" w:rsidP="000E73FD">
            <w:pPr>
              <w:jc w:val="both"/>
              <w:rPr>
                <w:b/>
                <w:sz w:val="22"/>
                <w:szCs w:val="22"/>
              </w:rPr>
            </w:pPr>
            <w:r w:rsidRPr="006C1203">
              <w:rPr>
                <w:sz w:val="22"/>
                <w:szCs w:val="22"/>
              </w:rPr>
              <w:t>Vietos projektų tinkamumo vertinimo tvarką nustato Vietos projektų administravimo taisyklių 102–105 punktai.</w:t>
            </w:r>
          </w:p>
        </w:tc>
      </w:tr>
      <w:tr w:rsidR="006C1203" w:rsidRPr="006C1203" w14:paraId="53B809C2" w14:textId="77777777" w:rsidTr="00057638">
        <w:trPr>
          <w:trHeight w:val="122"/>
        </w:trPr>
        <w:tc>
          <w:tcPr>
            <w:tcW w:w="988" w:type="dxa"/>
            <w:shd w:val="clear" w:color="auto" w:fill="auto"/>
            <w:vAlign w:val="center"/>
          </w:tcPr>
          <w:p w14:paraId="0AFCF5EE" w14:textId="77777777" w:rsidR="00C4291E" w:rsidRPr="006C1203" w:rsidRDefault="00C4291E" w:rsidP="000E73FD">
            <w:pPr>
              <w:jc w:val="center"/>
              <w:rPr>
                <w:b/>
                <w:sz w:val="22"/>
                <w:szCs w:val="22"/>
              </w:rPr>
            </w:pPr>
            <w:r w:rsidRPr="006C1203">
              <w:rPr>
                <w:b/>
                <w:sz w:val="22"/>
                <w:szCs w:val="22"/>
              </w:rPr>
              <w:t>4.2.</w:t>
            </w:r>
          </w:p>
        </w:tc>
        <w:tc>
          <w:tcPr>
            <w:tcW w:w="14742" w:type="dxa"/>
            <w:gridSpan w:val="3"/>
            <w:shd w:val="clear" w:color="auto" w:fill="auto"/>
          </w:tcPr>
          <w:p w14:paraId="25734F5B" w14:textId="77777777" w:rsidR="00C4291E" w:rsidRPr="006C1203" w:rsidRDefault="00C4291E" w:rsidP="000E73FD">
            <w:pPr>
              <w:rPr>
                <w:sz w:val="22"/>
                <w:szCs w:val="22"/>
              </w:rPr>
            </w:pPr>
            <w:r w:rsidRPr="006C1203">
              <w:rPr>
                <w:b/>
                <w:sz w:val="22"/>
                <w:szCs w:val="22"/>
              </w:rPr>
              <w:t>Tinkamumo finansuoti sąlygos</w:t>
            </w:r>
            <w:r w:rsidRPr="006C1203">
              <w:rPr>
                <w:sz w:val="22"/>
                <w:szCs w:val="22"/>
              </w:rPr>
              <w:t>:</w:t>
            </w:r>
          </w:p>
        </w:tc>
      </w:tr>
      <w:tr w:rsidR="006C1203" w:rsidRPr="006C1203" w14:paraId="120863E3" w14:textId="77777777" w:rsidTr="00057638">
        <w:trPr>
          <w:trHeight w:val="122"/>
        </w:trPr>
        <w:tc>
          <w:tcPr>
            <w:tcW w:w="988" w:type="dxa"/>
            <w:shd w:val="clear" w:color="auto" w:fill="auto"/>
            <w:vAlign w:val="center"/>
          </w:tcPr>
          <w:p w14:paraId="565B3E0D" w14:textId="77777777" w:rsidR="00C4291E" w:rsidRPr="006C1203" w:rsidRDefault="00C4291E" w:rsidP="000E73FD">
            <w:pPr>
              <w:jc w:val="center"/>
              <w:rPr>
                <w:b/>
                <w:sz w:val="22"/>
                <w:szCs w:val="22"/>
              </w:rPr>
            </w:pPr>
            <w:r w:rsidRPr="006C1203">
              <w:rPr>
                <w:b/>
                <w:sz w:val="22"/>
                <w:szCs w:val="22"/>
              </w:rPr>
              <w:t>4.2.1.</w:t>
            </w:r>
          </w:p>
        </w:tc>
        <w:tc>
          <w:tcPr>
            <w:tcW w:w="14742" w:type="dxa"/>
            <w:gridSpan w:val="3"/>
            <w:shd w:val="clear" w:color="auto" w:fill="auto"/>
          </w:tcPr>
          <w:p w14:paraId="05686C1E" w14:textId="77777777" w:rsidR="00C4291E" w:rsidRPr="006C1203" w:rsidRDefault="00C4291E" w:rsidP="000E73FD">
            <w:pPr>
              <w:jc w:val="both"/>
              <w:rPr>
                <w:sz w:val="22"/>
                <w:szCs w:val="22"/>
              </w:rPr>
            </w:pPr>
            <w:r w:rsidRPr="006C1203">
              <w:rPr>
                <w:b/>
                <w:sz w:val="22"/>
                <w:szCs w:val="22"/>
              </w:rPr>
              <w:t xml:space="preserve">Bendrosios tinkamumo sąlygos pareiškėjui ir </w:t>
            </w:r>
            <w:r w:rsidRPr="006C1203">
              <w:rPr>
                <w:rFonts w:eastAsia="Calibri"/>
                <w:b/>
                <w:sz w:val="22"/>
                <w:szCs w:val="22"/>
              </w:rPr>
              <w:t xml:space="preserve">vietos projekto </w:t>
            </w:r>
            <w:r w:rsidRPr="006C1203">
              <w:rPr>
                <w:b/>
                <w:sz w:val="22"/>
                <w:szCs w:val="22"/>
              </w:rPr>
              <w:t>partneriui (-</w:t>
            </w:r>
            <w:proofErr w:type="spellStart"/>
            <w:r w:rsidRPr="006C1203">
              <w:rPr>
                <w:b/>
                <w:sz w:val="22"/>
                <w:szCs w:val="22"/>
              </w:rPr>
              <w:t>ais</w:t>
            </w:r>
            <w:proofErr w:type="spellEnd"/>
            <w:r w:rsidRPr="006C1203">
              <w:rPr>
                <w:b/>
                <w:sz w:val="22"/>
                <w:szCs w:val="22"/>
              </w:rPr>
              <w:t>)</w:t>
            </w:r>
            <w:r w:rsidRPr="006C1203">
              <w:rPr>
                <w:sz w:val="22"/>
                <w:szCs w:val="22"/>
              </w:rPr>
              <w:t>, numatytos Vietos projektų  administravimo taisyklių 18.1 ir 22.1 papunkčiuose.</w:t>
            </w:r>
          </w:p>
        </w:tc>
      </w:tr>
      <w:tr w:rsidR="006C1203" w:rsidRPr="006C1203" w14:paraId="71F68716" w14:textId="77777777" w:rsidTr="00057638">
        <w:trPr>
          <w:trHeight w:val="122"/>
        </w:trPr>
        <w:tc>
          <w:tcPr>
            <w:tcW w:w="988" w:type="dxa"/>
            <w:shd w:val="clear" w:color="auto" w:fill="auto"/>
            <w:vAlign w:val="center"/>
          </w:tcPr>
          <w:p w14:paraId="66ECBCA7" w14:textId="77777777" w:rsidR="00C4291E" w:rsidRPr="006C1203" w:rsidRDefault="00C4291E" w:rsidP="000E73FD">
            <w:pPr>
              <w:jc w:val="center"/>
              <w:rPr>
                <w:b/>
                <w:sz w:val="22"/>
                <w:szCs w:val="22"/>
              </w:rPr>
            </w:pPr>
            <w:r w:rsidRPr="006C1203">
              <w:rPr>
                <w:b/>
                <w:sz w:val="22"/>
                <w:szCs w:val="22"/>
              </w:rPr>
              <w:t>4.2.2.</w:t>
            </w:r>
          </w:p>
        </w:tc>
        <w:tc>
          <w:tcPr>
            <w:tcW w:w="14742" w:type="dxa"/>
            <w:gridSpan w:val="3"/>
            <w:shd w:val="clear" w:color="auto" w:fill="auto"/>
          </w:tcPr>
          <w:p w14:paraId="230E2D8F" w14:textId="77777777" w:rsidR="00C4291E" w:rsidRPr="006C1203" w:rsidRDefault="00C4291E" w:rsidP="000E73FD">
            <w:pPr>
              <w:jc w:val="both"/>
              <w:rPr>
                <w:b/>
                <w:sz w:val="22"/>
                <w:szCs w:val="22"/>
              </w:rPr>
            </w:pPr>
            <w:r w:rsidRPr="006C1203">
              <w:rPr>
                <w:b/>
                <w:sz w:val="22"/>
                <w:szCs w:val="22"/>
              </w:rPr>
              <w:t>Specialiosios tinkamumo sąlygos pareiškėjui</w:t>
            </w:r>
            <w:r w:rsidRPr="006C1203">
              <w:rPr>
                <w:b/>
                <w:i/>
                <w:sz w:val="22"/>
                <w:szCs w:val="22"/>
              </w:rPr>
              <w:t xml:space="preserve"> </w:t>
            </w:r>
            <w:r w:rsidRPr="006C1203">
              <w:rPr>
                <w:b/>
                <w:sz w:val="22"/>
                <w:szCs w:val="22"/>
              </w:rPr>
              <w:t>ir vietos projekto partneriui (-</w:t>
            </w:r>
            <w:proofErr w:type="spellStart"/>
            <w:r w:rsidRPr="006C1203">
              <w:rPr>
                <w:b/>
                <w:sz w:val="22"/>
                <w:szCs w:val="22"/>
              </w:rPr>
              <w:t>ais</w:t>
            </w:r>
            <w:proofErr w:type="spellEnd"/>
            <w:r w:rsidRPr="006C1203">
              <w:rPr>
                <w:b/>
                <w:sz w:val="22"/>
                <w:szCs w:val="22"/>
              </w:rPr>
              <w:t>)</w:t>
            </w:r>
            <w:r w:rsidRPr="006C1203">
              <w:rPr>
                <w:sz w:val="22"/>
                <w:szCs w:val="22"/>
              </w:rPr>
              <w:t>:</w:t>
            </w:r>
          </w:p>
        </w:tc>
      </w:tr>
      <w:tr w:rsidR="006C1203" w:rsidRPr="006C1203" w14:paraId="442F4642" w14:textId="77777777" w:rsidTr="00057638">
        <w:tc>
          <w:tcPr>
            <w:tcW w:w="988" w:type="dxa"/>
            <w:shd w:val="clear" w:color="auto" w:fill="auto"/>
            <w:vAlign w:val="center"/>
          </w:tcPr>
          <w:p w14:paraId="19A9436B" w14:textId="77777777" w:rsidR="00C4291E" w:rsidRPr="006C1203" w:rsidRDefault="00C4291E" w:rsidP="000E73FD">
            <w:pPr>
              <w:jc w:val="center"/>
              <w:rPr>
                <w:b/>
                <w:sz w:val="22"/>
                <w:szCs w:val="22"/>
              </w:rPr>
            </w:pPr>
            <w:r w:rsidRPr="006C1203">
              <w:rPr>
                <w:b/>
                <w:sz w:val="22"/>
                <w:szCs w:val="22"/>
              </w:rPr>
              <w:t>Eil. Nr.</w:t>
            </w:r>
          </w:p>
        </w:tc>
        <w:tc>
          <w:tcPr>
            <w:tcW w:w="3543" w:type="dxa"/>
            <w:shd w:val="clear" w:color="auto" w:fill="auto"/>
            <w:vAlign w:val="center"/>
          </w:tcPr>
          <w:p w14:paraId="0D8C0D0E" w14:textId="77777777" w:rsidR="00C4291E" w:rsidRPr="006C1203" w:rsidRDefault="00C4291E" w:rsidP="000E73FD">
            <w:pPr>
              <w:jc w:val="center"/>
              <w:rPr>
                <w:b/>
                <w:sz w:val="22"/>
                <w:szCs w:val="22"/>
              </w:rPr>
            </w:pPr>
            <w:r w:rsidRPr="006C1203">
              <w:rPr>
                <w:b/>
                <w:sz w:val="22"/>
                <w:szCs w:val="22"/>
              </w:rPr>
              <w:t xml:space="preserve">Vietos projektų finansavimo sąlyga </w:t>
            </w:r>
          </w:p>
        </w:tc>
        <w:tc>
          <w:tcPr>
            <w:tcW w:w="5103" w:type="dxa"/>
            <w:shd w:val="clear" w:color="auto" w:fill="auto"/>
            <w:vAlign w:val="center"/>
          </w:tcPr>
          <w:p w14:paraId="50DD99DE" w14:textId="77777777" w:rsidR="00C4291E" w:rsidRPr="006C1203" w:rsidRDefault="00C4291E" w:rsidP="000E73FD">
            <w:pPr>
              <w:jc w:val="center"/>
              <w:rPr>
                <w:b/>
                <w:sz w:val="22"/>
                <w:szCs w:val="22"/>
              </w:rPr>
            </w:pPr>
            <w:r w:rsidRPr="006C1203">
              <w:rPr>
                <w:b/>
                <w:sz w:val="22"/>
                <w:szCs w:val="22"/>
              </w:rPr>
              <w:t>Patikrinamumas</w:t>
            </w:r>
          </w:p>
          <w:p w14:paraId="6064B3EF" w14:textId="77777777" w:rsidR="00C4291E" w:rsidRPr="006C1203" w:rsidRDefault="00C4291E" w:rsidP="000E73FD">
            <w:pPr>
              <w:jc w:val="both"/>
              <w:rPr>
                <w:sz w:val="20"/>
                <w:szCs w:val="20"/>
              </w:rPr>
            </w:pPr>
            <w:r w:rsidRPr="006C1203">
              <w:rPr>
                <w:sz w:val="20"/>
                <w:szCs w:val="20"/>
              </w:rPr>
              <w:t xml:space="preserve">(Pateikiamas paaiškinimas, kaip </w:t>
            </w:r>
            <w:r w:rsidRPr="006C1203">
              <w:rPr>
                <w:b/>
                <w:sz w:val="20"/>
                <w:szCs w:val="20"/>
              </w:rPr>
              <w:t>vietos projekto paraiškos vertinimo</w:t>
            </w:r>
            <w:r w:rsidRPr="006C1203">
              <w:rPr>
                <w:sz w:val="20"/>
                <w:szCs w:val="20"/>
              </w:rPr>
              <w:t xml:space="preserve"> </w:t>
            </w:r>
            <w:r w:rsidRPr="006C1203">
              <w:rPr>
                <w:b/>
                <w:sz w:val="20"/>
                <w:szCs w:val="20"/>
              </w:rPr>
              <w:t>metu</w:t>
            </w:r>
            <w:r w:rsidRPr="006C1203">
              <w:rPr>
                <w:sz w:val="20"/>
                <w:szCs w:val="20"/>
              </w:rPr>
              <w:t xml:space="preserve"> bus vertinama atitiktis finansavimo sąlygai, t. y. kokius rašytinius įrodymus turi pateikti pareiškėjas, kad būtų teigiamai įvertinta atitiktis finansavimo sąlygai)</w:t>
            </w:r>
          </w:p>
        </w:tc>
        <w:tc>
          <w:tcPr>
            <w:tcW w:w="6096" w:type="dxa"/>
            <w:shd w:val="clear" w:color="auto" w:fill="auto"/>
            <w:vAlign w:val="center"/>
          </w:tcPr>
          <w:p w14:paraId="1257D34F" w14:textId="77777777" w:rsidR="00C4291E" w:rsidRPr="006C1203" w:rsidRDefault="00C4291E" w:rsidP="000E73FD">
            <w:pPr>
              <w:jc w:val="center"/>
              <w:rPr>
                <w:b/>
                <w:sz w:val="22"/>
                <w:szCs w:val="22"/>
              </w:rPr>
            </w:pPr>
            <w:proofErr w:type="spellStart"/>
            <w:r w:rsidRPr="006C1203">
              <w:rPr>
                <w:b/>
                <w:sz w:val="22"/>
                <w:szCs w:val="22"/>
              </w:rPr>
              <w:t>Kontroliuojamumas</w:t>
            </w:r>
            <w:proofErr w:type="spellEnd"/>
            <w:r w:rsidRPr="006C1203">
              <w:rPr>
                <w:b/>
                <w:sz w:val="22"/>
                <w:szCs w:val="22"/>
              </w:rPr>
              <w:t xml:space="preserve"> (kai taikoma)</w:t>
            </w:r>
          </w:p>
          <w:p w14:paraId="4E523E5D" w14:textId="5920D8B5" w:rsidR="00C4291E" w:rsidRPr="006C1203" w:rsidRDefault="00C4291E" w:rsidP="000E73FD">
            <w:pPr>
              <w:jc w:val="both"/>
              <w:rPr>
                <w:sz w:val="20"/>
                <w:szCs w:val="20"/>
              </w:rPr>
            </w:pPr>
            <w:r w:rsidRPr="006C1203">
              <w:rPr>
                <w:sz w:val="20"/>
                <w:szCs w:val="20"/>
              </w:rPr>
              <w:t xml:space="preserve">(Pateikiamas paaiškinimas, kaip </w:t>
            </w:r>
            <w:r w:rsidRPr="006C1203">
              <w:rPr>
                <w:b/>
                <w:sz w:val="20"/>
                <w:szCs w:val="20"/>
              </w:rPr>
              <w:t xml:space="preserve">vietos projekto įgyvendinimo metu ir vietos projekto kontrolės laikotarpiu </w:t>
            </w:r>
            <w:r w:rsidRPr="006C1203">
              <w:rPr>
                <w:sz w:val="20"/>
                <w:szCs w:val="20"/>
              </w:rPr>
              <w:t xml:space="preserve">bus vertinama atitiktis finansavimo sąlygai, t. y. kokius rašytinius įrodymus turės pateikti vietos projekto vykdytojas patikrų vietoje ir </w:t>
            </w:r>
            <w:proofErr w:type="spellStart"/>
            <w:r w:rsidRPr="006C1203">
              <w:rPr>
                <w:sz w:val="20"/>
                <w:szCs w:val="20"/>
              </w:rPr>
              <w:t>ex-post</w:t>
            </w:r>
            <w:proofErr w:type="spellEnd"/>
            <w:r w:rsidRPr="006C1203">
              <w:rPr>
                <w:sz w:val="20"/>
                <w:szCs w:val="20"/>
              </w:rPr>
              <w:t xml:space="preserve"> patikrų metu, kad Agentūra galėtų įsitikinti, jog yra visiškai laikomasi finansavimo sąlygų)</w:t>
            </w:r>
          </w:p>
        </w:tc>
      </w:tr>
      <w:tr w:rsidR="006C1203" w:rsidRPr="006C1203" w14:paraId="207660B3" w14:textId="77777777" w:rsidTr="00057638">
        <w:tc>
          <w:tcPr>
            <w:tcW w:w="988" w:type="dxa"/>
            <w:tcBorders>
              <w:bottom w:val="single" w:sz="18" w:space="0" w:color="auto"/>
            </w:tcBorders>
            <w:shd w:val="clear" w:color="auto" w:fill="auto"/>
          </w:tcPr>
          <w:p w14:paraId="64A72EF6" w14:textId="77777777" w:rsidR="00C4291E" w:rsidRPr="006C1203" w:rsidRDefault="00C4291E" w:rsidP="000E73FD">
            <w:pPr>
              <w:jc w:val="center"/>
              <w:rPr>
                <w:b/>
                <w:sz w:val="22"/>
                <w:szCs w:val="22"/>
              </w:rPr>
            </w:pPr>
            <w:r w:rsidRPr="006C1203">
              <w:rPr>
                <w:b/>
                <w:sz w:val="22"/>
                <w:szCs w:val="22"/>
              </w:rPr>
              <w:t>I</w:t>
            </w:r>
          </w:p>
        </w:tc>
        <w:tc>
          <w:tcPr>
            <w:tcW w:w="3543" w:type="dxa"/>
            <w:tcBorders>
              <w:bottom w:val="single" w:sz="18" w:space="0" w:color="auto"/>
            </w:tcBorders>
            <w:shd w:val="clear" w:color="auto" w:fill="auto"/>
          </w:tcPr>
          <w:p w14:paraId="7CC17D2A" w14:textId="77777777" w:rsidR="00C4291E" w:rsidRPr="006C1203" w:rsidRDefault="00C4291E" w:rsidP="000E73FD">
            <w:pPr>
              <w:jc w:val="center"/>
              <w:rPr>
                <w:b/>
                <w:sz w:val="22"/>
                <w:szCs w:val="22"/>
              </w:rPr>
            </w:pPr>
            <w:r w:rsidRPr="006C1203">
              <w:rPr>
                <w:b/>
                <w:sz w:val="22"/>
                <w:szCs w:val="22"/>
              </w:rPr>
              <w:t>II</w:t>
            </w:r>
          </w:p>
        </w:tc>
        <w:tc>
          <w:tcPr>
            <w:tcW w:w="5103" w:type="dxa"/>
            <w:tcBorders>
              <w:bottom w:val="single" w:sz="18" w:space="0" w:color="auto"/>
            </w:tcBorders>
            <w:shd w:val="clear" w:color="auto" w:fill="auto"/>
          </w:tcPr>
          <w:p w14:paraId="25EBA062" w14:textId="77777777" w:rsidR="00C4291E" w:rsidRPr="006C1203" w:rsidRDefault="00C4291E" w:rsidP="000E73FD">
            <w:pPr>
              <w:jc w:val="center"/>
              <w:rPr>
                <w:b/>
                <w:sz w:val="22"/>
                <w:szCs w:val="22"/>
              </w:rPr>
            </w:pPr>
            <w:r w:rsidRPr="006C1203">
              <w:rPr>
                <w:b/>
                <w:sz w:val="22"/>
                <w:szCs w:val="22"/>
              </w:rPr>
              <w:t>III</w:t>
            </w:r>
          </w:p>
        </w:tc>
        <w:tc>
          <w:tcPr>
            <w:tcW w:w="6096" w:type="dxa"/>
            <w:tcBorders>
              <w:bottom w:val="single" w:sz="18" w:space="0" w:color="auto"/>
            </w:tcBorders>
            <w:shd w:val="clear" w:color="auto" w:fill="auto"/>
          </w:tcPr>
          <w:p w14:paraId="5B748746" w14:textId="77777777" w:rsidR="00C4291E" w:rsidRPr="006C1203" w:rsidRDefault="00C4291E" w:rsidP="000E73FD">
            <w:pPr>
              <w:jc w:val="center"/>
              <w:rPr>
                <w:b/>
                <w:sz w:val="22"/>
                <w:szCs w:val="22"/>
              </w:rPr>
            </w:pPr>
            <w:r w:rsidRPr="006C1203">
              <w:rPr>
                <w:b/>
                <w:sz w:val="22"/>
                <w:szCs w:val="22"/>
              </w:rPr>
              <w:t>IV</w:t>
            </w:r>
          </w:p>
        </w:tc>
      </w:tr>
      <w:tr w:rsidR="006C1203" w:rsidRPr="006C1203" w14:paraId="3AA21E00" w14:textId="77777777" w:rsidTr="00344083">
        <w:trPr>
          <w:trHeight w:val="1858"/>
        </w:trPr>
        <w:tc>
          <w:tcPr>
            <w:tcW w:w="988" w:type="dxa"/>
            <w:shd w:val="clear" w:color="auto" w:fill="auto"/>
            <w:vAlign w:val="center"/>
          </w:tcPr>
          <w:p w14:paraId="78686573" w14:textId="77777777" w:rsidR="00C4291E" w:rsidRPr="006C1203" w:rsidRDefault="00C4291E" w:rsidP="000E73FD">
            <w:pPr>
              <w:jc w:val="center"/>
              <w:rPr>
                <w:sz w:val="22"/>
                <w:szCs w:val="22"/>
              </w:rPr>
            </w:pPr>
            <w:r w:rsidRPr="006C1203">
              <w:rPr>
                <w:sz w:val="22"/>
                <w:szCs w:val="22"/>
              </w:rPr>
              <w:t>4.2.2.1.</w:t>
            </w:r>
          </w:p>
        </w:tc>
        <w:tc>
          <w:tcPr>
            <w:tcW w:w="3543" w:type="dxa"/>
            <w:shd w:val="clear" w:color="auto" w:fill="auto"/>
            <w:vAlign w:val="center"/>
          </w:tcPr>
          <w:p w14:paraId="5808F658" w14:textId="77777777" w:rsidR="00C4291E" w:rsidRPr="006C1203" w:rsidRDefault="00C4291E" w:rsidP="000E73FD">
            <w:pPr>
              <w:jc w:val="both"/>
              <w:rPr>
                <w:b/>
                <w:sz w:val="22"/>
                <w:szCs w:val="22"/>
              </w:rPr>
            </w:pPr>
            <w:r w:rsidRPr="006C1203">
              <w:rPr>
                <w:sz w:val="22"/>
                <w:szCs w:val="22"/>
              </w:rPr>
              <w:t>Pareiškėjo registracijos vieta yra Kalvarijos VVG teritorijoje.</w:t>
            </w:r>
          </w:p>
        </w:tc>
        <w:tc>
          <w:tcPr>
            <w:tcW w:w="5103" w:type="dxa"/>
            <w:shd w:val="clear" w:color="auto" w:fill="auto"/>
            <w:vAlign w:val="center"/>
          </w:tcPr>
          <w:p w14:paraId="6ADF7AB0" w14:textId="77777777" w:rsidR="00C4291E" w:rsidRPr="006C1203" w:rsidRDefault="00C4291E" w:rsidP="000E73FD">
            <w:pPr>
              <w:jc w:val="both"/>
              <w:rPr>
                <w:sz w:val="22"/>
                <w:szCs w:val="22"/>
              </w:rPr>
            </w:pPr>
            <w:r w:rsidRPr="006C1203">
              <w:rPr>
                <w:sz w:val="22"/>
                <w:szCs w:val="22"/>
              </w:rPr>
              <w:t xml:space="preserve">Atitiktis tinkamumo sąlygai nustatoma paraiškos vertinimo metu. Pareiškėjas kartu su paraiška privalo pateikti registracijos, steigimo dokumentus, kurie leistų įsitikinti šio reikalavimo tenkinimu. Informacija taip pat bus </w:t>
            </w:r>
            <w:proofErr w:type="spellStart"/>
            <w:r w:rsidRPr="006C1203">
              <w:rPr>
                <w:sz w:val="22"/>
                <w:szCs w:val="22"/>
              </w:rPr>
              <w:t>tikrinima</w:t>
            </w:r>
            <w:proofErr w:type="spellEnd"/>
            <w:r w:rsidRPr="006C1203">
              <w:rPr>
                <w:sz w:val="22"/>
                <w:szCs w:val="22"/>
              </w:rPr>
              <w:t xml:space="preserve"> viešai prieinamuose informacijos šaltiniuose: VĮ Registrų centras juridinių asmenų registre (www.registrucentras.lt).</w:t>
            </w:r>
          </w:p>
        </w:tc>
        <w:tc>
          <w:tcPr>
            <w:tcW w:w="6096" w:type="dxa"/>
            <w:shd w:val="clear" w:color="auto" w:fill="auto"/>
            <w:vAlign w:val="center"/>
          </w:tcPr>
          <w:p w14:paraId="1A72A149" w14:textId="77777777" w:rsidR="00C4291E" w:rsidRPr="006C1203" w:rsidRDefault="00C4291E" w:rsidP="000E73FD">
            <w:pPr>
              <w:jc w:val="both"/>
              <w:rPr>
                <w:sz w:val="22"/>
                <w:szCs w:val="22"/>
              </w:rPr>
            </w:pPr>
            <w:r w:rsidRPr="006C1203">
              <w:rPr>
                <w:sz w:val="22"/>
                <w:szCs w:val="22"/>
              </w:rPr>
              <w:t xml:space="preserve">Projekto įgyvendinimo metu ir visą kontrolės laikotarpį pareiškėjas įsipareigoja nekeisti juridinio asmens buveinės adreso ir veiklos vykdymo vietos. Apie tokio pobūdžio pasikeitimus pareiškėjas privalo informuoti VPS vykdytoją. Gavus pareiškėjo informaciją bus sprendžiama ar nepasikeitė tinkamumo sąlygos. Taip pat duomenys bus tikrinami vertinant galutinę bei užbaigto projekto ataskaitas. Informacija taip pat bus </w:t>
            </w:r>
            <w:proofErr w:type="spellStart"/>
            <w:r w:rsidRPr="006C1203">
              <w:rPr>
                <w:sz w:val="22"/>
                <w:szCs w:val="22"/>
              </w:rPr>
              <w:t>tikrinima</w:t>
            </w:r>
            <w:proofErr w:type="spellEnd"/>
            <w:r w:rsidRPr="006C1203">
              <w:rPr>
                <w:sz w:val="22"/>
                <w:szCs w:val="22"/>
              </w:rPr>
              <w:t xml:space="preserve"> viešai prieinamuose informacijos šaltiniuose: VĮ Registrų centras juridinių asmenų registre (www.registrucentras.lt).</w:t>
            </w:r>
          </w:p>
        </w:tc>
      </w:tr>
      <w:tr w:rsidR="006C1203" w:rsidRPr="006C1203" w14:paraId="475F908B" w14:textId="77777777" w:rsidTr="00057638">
        <w:tc>
          <w:tcPr>
            <w:tcW w:w="988" w:type="dxa"/>
            <w:shd w:val="clear" w:color="auto" w:fill="auto"/>
            <w:vAlign w:val="center"/>
          </w:tcPr>
          <w:p w14:paraId="7865AD7A" w14:textId="77777777" w:rsidR="00C4291E" w:rsidRPr="006C1203" w:rsidRDefault="00C4291E" w:rsidP="000E73FD">
            <w:pPr>
              <w:jc w:val="center"/>
              <w:rPr>
                <w:b/>
                <w:sz w:val="22"/>
                <w:szCs w:val="22"/>
              </w:rPr>
            </w:pPr>
            <w:r w:rsidRPr="006C1203">
              <w:rPr>
                <w:b/>
                <w:sz w:val="22"/>
                <w:szCs w:val="22"/>
              </w:rPr>
              <w:t>4.2.3.</w:t>
            </w:r>
          </w:p>
        </w:tc>
        <w:tc>
          <w:tcPr>
            <w:tcW w:w="14742" w:type="dxa"/>
            <w:gridSpan w:val="3"/>
            <w:shd w:val="clear" w:color="auto" w:fill="auto"/>
          </w:tcPr>
          <w:p w14:paraId="6FBD2C76" w14:textId="77777777" w:rsidR="00C4291E" w:rsidRPr="006C1203" w:rsidRDefault="00C4291E" w:rsidP="000E73FD">
            <w:pPr>
              <w:jc w:val="both"/>
              <w:rPr>
                <w:b/>
                <w:sz w:val="22"/>
                <w:szCs w:val="22"/>
              </w:rPr>
            </w:pPr>
            <w:r w:rsidRPr="006C1203">
              <w:rPr>
                <w:b/>
                <w:sz w:val="22"/>
                <w:szCs w:val="22"/>
              </w:rPr>
              <w:t>Papildomos tinkamumo sąlygos pareiškėjui ir vietos projekto partneriui (-</w:t>
            </w:r>
            <w:proofErr w:type="spellStart"/>
            <w:r w:rsidRPr="006C1203">
              <w:rPr>
                <w:b/>
                <w:sz w:val="22"/>
                <w:szCs w:val="22"/>
              </w:rPr>
              <w:t>ams</w:t>
            </w:r>
            <w:proofErr w:type="spellEnd"/>
            <w:r w:rsidRPr="006C1203">
              <w:rPr>
                <w:b/>
                <w:sz w:val="22"/>
                <w:szCs w:val="22"/>
              </w:rPr>
              <w:t>):</w:t>
            </w:r>
          </w:p>
        </w:tc>
      </w:tr>
      <w:tr w:rsidR="006C1203" w:rsidRPr="006C1203" w14:paraId="2F472510" w14:textId="77777777" w:rsidTr="00057638">
        <w:trPr>
          <w:trHeight w:val="420"/>
        </w:trPr>
        <w:tc>
          <w:tcPr>
            <w:tcW w:w="988" w:type="dxa"/>
            <w:shd w:val="clear" w:color="auto" w:fill="auto"/>
            <w:vAlign w:val="center"/>
          </w:tcPr>
          <w:p w14:paraId="38391111" w14:textId="77777777" w:rsidR="00C4291E" w:rsidRPr="006C1203" w:rsidRDefault="00C4291E" w:rsidP="000E73FD">
            <w:pPr>
              <w:jc w:val="center"/>
              <w:rPr>
                <w:sz w:val="22"/>
                <w:szCs w:val="22"/>
              </w:rPr>
            </w:pPr>
            <w:r w:rsidRPr="006C1203">
              <w:rPr>
                <w:sz w:val="22"/>
                <w:szCs w:val="22"/>
              </w:rPr>
              <w:t>4.2.3.1.</w:t>
            </w:r>
          </w:p>
        </w:tc>
        <w:tc>
          <w:tcPr>
            <w:tcW w:w="14742" w:type="dxa"/>
            <w:gridSpan w:val="3"/>
            <w:shd w:val="clear" w:color="auto" w:fill="auto"/>
          </w:tcPr>
          <w:p w14:paraId="00509A96" w14:textId="77777777" w:rsidR="00C4291E" w:rsidRPr="006C1203" w:rsidRDefault="00C4291E" w:rsidP="000E73FD">
            <w:pPr>
              <w:jc w:val="both"/>
              <w:rPr>
                <w:sz w:val="22"/>
                <w:szCs w:val="22"/>
              </w:rPr>
            </w:pPr>
            <w:r w:rsidRPr="006C1203">
              <w:rPr>
                <w:rFonts w:eastAsia="Calibri"/>
                <w:sz w:val="22"/>
                <w:szCs w:val="22"/>
              </w:rPr>
              <w:t>Pareiškėjas nuo paraiškos pateikimo iki paramos sutarties pasirašymo dienos turi atitikti labai mažos arba mažos įmonės reikalavimus, nurodytus Smulkiojo ir vidutinio verslo plėtros įstatyme (taikoma juridiniams asmenims) ir rekomendacijoje 2003/361/EB (taikoma fiziniams asmenims)</w:t>
            </w:r>
            <w:r w:rsidRPr="006C1203">
              <w:rPr>
                <w:rFonts w:eastAsia="Calibri"/>
                <w:bCs/>
                <w:iCs/>
                <w:sz w:val="22"/>
                <w:szCs w:val="22"/>
              </w:rPr>
              <w:t>.</w:t>
            </w:r>
          </w:p>
        </w:tc>
      </w:tr>
      <w:tr w:rsidR="006C1203" w:rsidRPr="006C1203" w14:paraId="2F5FD067" w14:textId="77777777" w:rsidTr="00057638">
        <w:tc>
          <w:tcPr>
            <w:tcW w:w="988" w:type="dxa"/>
            <w:shd w:val="clear" w:color="auto" w:fill="auto"/>
            <w:vAlign w:val="center"/>
          </w:tcPr>
          <w:p w14:paraId="5765B5F9" w14:textId="77777777" w:rsidR="00C4291E" w:rsidRPr="006C1203" w:rsidRDefault="00C4291E" w:rsidP="000E73FD">
            <w:pPr>
              <w:jc w:val="center"/>
              <w:rPr>
                <w:sz w:val="22"/>
                <w:szCs w:val="22"/>
              </w:rPr>
            </w:pPr>
            <w:r w:rsidRPr="006C1203">
              <w:rPr>
                <w:sz w:val="22"/>
                <w:szCs w:val="22"/>
              </w:rPr>
              <w:t>4.2.3.2.</w:t>
            </w:r>
          </w:p>
        </w:tc>
        <w:tc>
          <w:tcPr>
            <w:tcW w:w="14742" w:type="dxa"/>
            <w:gridSpan w:val="3"/>
            <w:shd w:val="clear" w:color="auto" w:fill="auto"/>
          </w:tcPr>
          <w:p w14:paraId="7402ED8B" w14:textId="77777777" w:rsidR="00C4291E" w:rsidRPr="006C1203" w:rsidRDefault="00C4291E" w:rsidP="000E73FD">
            <w:pPr>
              <w:jc w:val="both"/>
              <w:rPr>
                <w:sz w:val="22"/>
                <w:szCs w:val="22"/>
              </w:rPr>
            </w:pPr>
            <w:r w:rsidRPr="006C1203">
              <w:rPr>
                <w:rFonts w:eastAsia="Calibri"/>
                <w:sz w:val="22"/>
                <w:szCs w:val="22"/>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w:t>
            </w:r>
            <w:r w:rsidRPr="006C1203">
              <w:rPr>
                <w:rFonts w:eastAsia="Calibri"/>
                <w:sz w:val="22"/>
                <w:szCs w:val="22"/>
              </w:rPr>
              <w:lastRenderedPageBreak/>
              <w:t>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taisyklės). Paraiškos teikimo metais skolos rodiklis gali viršyti Ekonominio gyvybingumo taisyklėse nustatytą skolos rodiklio reikšmę, kai skolos rodiklio nustatyta reikšmė viršijama dėl gautos paskolos projektui ir verslo planui įgyvendinti arba turimų įsipareigojimų iki 150 Eur;</w:t>
            </w:r>
          </w:p>
        </w:tc>
      </w:tr>
      <w:tr w:rsidR="006C1203" w:rsidRPr="006C1203" w14:paraId="79BB38D0" w14:textId="77777777" w:rsidTr="00057638">
        <w:tc>
          <w:tcPr>
            <w:tcW w:w="988" w:type="dxa"/>
            <w:shd w:val="clear" w:color="auto" w:fill="auto"/>
            <w:vAlign w:val="center"/>
          </w:tcPr>
          <w:p w14:paraId="09CAD045" w14:textId="77777777" w:rsidR="00C4291E" w:rsidRPr="006C1203" w:rsidRDefault="00C4291E" w:rsidP="000E73FD">
            <w:pPr>
              <w:jc w:val="center"/>
              <w:rPr>
                <w:sz w:val="22"/>
                <w:szCs w:val="22"/>
              </w:rPr>
            </w:pPr>
            <w:r w:rsidRPr="006C1203">
              <w:rPr>
                <w:sz w:val="22"/>
                <w:szCs w:val="22"/>
              </w:rPr>
              <w:lastRenderedPageBreak/>
              <w:t>4.2.3.3.</w:t>
            </w:r>
          </w:p>
        </w:tc>
        <w:tc>
          <w:tcPr>
            <w:tcW w:w="14742" w:type="dxa"/>
            <w:gridSpan w:val="3"/>
            <w:shd w:val="clear" w:color="auto" w:fill="auto"/>
          </w:tcPr>
          <w:p w14:paraId="44A49A2B" w14:textId="77777777" w:rsidR="00C4291E" w:rsidRPr="006C1203" w:rsidRDefault="00C4291E" w:rsidP="000E73FD">
            <w:pPr>
              <w:jc w:val="both"/>
              <w:rPr>
                <w:sz w:val="22"/>
                <w:szCs w:val="22"/>
              </w:rPr>
            </w:pPr>
            <w:r w:rsidRPr="006C1203">
              <w:rPr>
                <w:sz w:val="22"/>
                <w:szCs w:val="22"/>
              </w:rPr>
              <w:t>Pareiškėjas užtikrina tinkamą projekto finansavimo šaltinį – nuosavas lėšas, skolintas lėšas, paramos lėšas, iš projekte numatytos veiklos gautinas lėšas, – kuris turi būti pagrįstas verslo plano, finansinių ataskaitų duomenimis ir nurodytas paramos paraiškoje;</w:t>
            </w:r>
          </w:p>
        </w:tc>
      </w:tr>
      <w:tr w:rsidR="006C1203" w:rsidRPr="006C1203" w14:paraId="62A03255" w14:textId="77777777" w:rsidTr="00057638">
        <w:trPr>
          <w:trHeight w:val="1091"/>
        </w:trPr>
        <w:tc>
          <w:tcPr>
            <w:tcW w:w="988" w:type="dxa"/>
            <w:tcBorders>
              <w:bottom w:val="single" w:sz="18" w:space="0" w:color="auto"/>
            </w:tcBorders>
            <w:shd w:val="clear" w:color="auto" w:fill="auto"/>
            <w:vAlign w:val="center"/>
          </w:tcPr>
          <w:p w14:paraId="1E7F718F" w14:textId="77777777" w:rsidR="00C4291E" w:rsidRPr="006C1203" w:rsidRDefault="00C4291E" w:rsidP="000E73FD">
            <w:pPr>
              <w:jc w:val="center"/>
              <w:rPr>
                <w:sz w:val="22"/>
                <w:szCs w:val="22"/>
              </w:rPr>
            </w:pPr>
            <w:r w:rsidRPr="006C1203">
              <w:rPr>
                <w:sz w:val="22"/>
                <w:szCs w:val="22"/>
              </w:rPr>
              <w:t>4.2.3.4</w:t>
            </w:r>
          </w:p>
        </w:tc>
        <w:tc>
          <w:tcPr>
            <w:tcW w:w="14742" w:type="dxa"/>
            <w:gridSpan w:val="3"/>
            <w:tcBorders>
              <w:bottom w:val="single" w:sz="18" w:space="0" w:color="auto"/>
            </w:tcBorders>
            <w:shd w:val="clear" w:color="auto" w:fill="auto"/>
            <w:vAlign w:val="center"/>
          </w:tcPr>
          <w:p w14:paraId="1A34474E" w14:textId="77777777" w:rsidR="00C4291E" w:rsidRPr="006C1203" w:rsidRDefault="00C4291E" w:rsidP="000E73FD">
            <w:pPr>
              <w:jc w:val="both"/>
              <w:rPr>
                <w:sz w:val="22"/>
                <w:szCs w:val="22"/>
              </w:rPr>
            </w:pPr>
            <w:proofErr w:type="spellStart"/>
            <w:r w:rsidRPr="006C1203">
              <w:rPr>
                <w:bCs/>
                <w:sz w:val="22"/>
                <w:szCs w:val="22"/>
              </w:rPr>
              <w:t>Pojekto</w:t>
            </w:r>
            <w:proofErr w:type="spellEnd"/>
            <w:r w:rsidRPr="006C1203">
              <w:rPr>
                <w:bCs/>
                <w:sz w:val="22"/>
                <w:szCs w:val="22"/>
              </w:rPr>
              <w:t xml:space="preserve"> </w:t>
            </w:r>
            <w:r w:rsidRPr="006C1203">
              <w:rPr>
                <w:spacing w:val="3"/>
                <w:sz w:val="22"/>
                <w:szCs w:val="22"/>
              </w:rPr>
              <w:t>investicijos atitinka darbo saugos reikalavimus, kaip nurodyta T</w:t>
            </w:r>
            <w:r w:rsidRPr="006C1203">
              <w:rPr>
                <w:sz w:val="22"/>
                <w:szCs w:val="22"/>
              </w:rP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6C1203" w:rsidRPr="006C1203" w14:paraId="58535F31" w14:textId="77777777" w:rsidTr="00057638">
        <w:trPr>
          <w:trHeight w:val="172"/>
        </w:trPr>
        <w:tc>
          <w:tcPr>
            <w:tcW w:w="988" w:type="dxa"/>
            <w:tcBorders>
              <w:top w:val="single" w:sz="18" w:space="0" w:color="auto"/>
            </w:tcBorders>
            <w:shd w:val="clear" w:color="auto" w:fill="auto"/>
            <w:vAlign w:val="center"/>
          </w:tcPr>
          <w:p w14:paraId="36B7CD28" w14:textId="77777777" w:rsidR="00C4291E" w:rsidRPr="006C1203" w:rsidRDefault="00C4291E" w:rsidP="000E73FD">
            <w:pPr>
              <w:jc w:val="center"/>
              <w:rPr>
                <w:b/>
                <w:sz w:val="22"/>
                <w:szCs w:val="22"/>
              </w:rPr>
            </w:pPr>
            <w:r w:rsidRPr="006C1203">
              <w:rPr>
                <w:b/>
                <w:sz w:val="22"/>
                <w:szCs w:val="22"/>
              </w:rPr>
              <w:t>4.2.4.</w:t>
            </w:r>
          </w:p>
        </w:tc>
        <w:tc>
          <w:tcPr>
            <w:tcW w:w="14742" w:type="dxa"/>
            <w:gridSpan w:val="3"/>
            <w:tcBorders>
              <w:top w:val="single" w:sz="18" w:space="0" w:color="auto"/>
            </w:tcBorders>
            <w:shd w:val="clear" w:color="auto" w:fill="auto"/>
          </w:tcPr>
          <w:p w14:paraId="44464F0C" w14:textId="77777777" w:rsidR="00C4291E" w:rsidRPr="006C1203" w:rsidRDefault="00C4291E" w:rsidP="000E73FD">
            <w:pPr>
              <w:jc w:val="both"/>
              <w:rPr>
                <w:b/>
                <w:sz w:val="22"/>
                <w:szCs w:val="22"/>
              </w:rPr>
            </w:pPr>
            <w:r w:rsidRPr="006C1203">
              <w:rPr>
                <w:b/>
                <w:sz w:val="22"/>
                <w:szCs w:val="22"/>
              </w:rPr>
              <w:t xml:space="preserve">Bendrosios tinkamumo sąlygos vietos projektui numatytos </w:t>
            </w:r>
            <w:r w:rsidRPr="006C1203">
              <w:rPr>
                <w:sz w:val="22"/>
                <w:szCs w:val="22"/>
              </w:rPr>
              <w:t>Vietos projektų administravimo taisyklių 23.1 papunktyje</w:t>
            </w:r>
          </w:p>
        </w:tc>
      </w:tr>
      <w:tr w:rsidR="006C1203" w:rsidRPr="006C1203" w14:paraId="1E5FE1D2" w14:textId="77777777" w:rsidTr="00057638">
        <w:tc>
          <w:tcPr>
            <w:tcW w:w="988" w:type="dxa"/>
            <w:shd w:val="clear" w:color="auto" w:fill="auto"/>
            <w:vAlign w:val="center"/>
          </w:tcPr>
          <w:p w14:paraId="1177C0DB" w14:textId="77777777" w:rsidR="00C4291E" w:rsidRPr="006C1203" w:rsidRDefault="00C4291E" w:rsidP="000E73FD">
            <w:pPr>
              <w:jc w:val="center"/>
              <w:rPr>
                <w:b/>
                <w:sz w:val="22"/>
                <w:szCs w:val="22"/>
              </w:rPr>
            </w:pPr>
            <w:r w:rsidRPr="006C1203">
              <w:rPr>
                <w:b/>
                <w:sz w:val="22"/>
                <w:szCs w:val="22"/>
              </w:rPr>
              <w:t>4.2.5.</w:t>
            </w:r>
          </w:p>
        </w:tc>
        <w:tc>
          <w:tcPr>
            <w:tcW w:w="14742" w:type="dxa"/>
            <w:gridSpan w:val="3"/>
            <w:shd w:val="clear" w:color="auto" w:fill="auto"/>
          </w:tcPr>
          <w:p w14:paraId="3A2E542C" w14:textId="77777777" w:rsidR="00C4291E" w:rsidRPr="006C1203" w:rsidRDefault="00C4291E" w:rsidP="000E73FD">
            <w:pPr>
              <w:jc w:val="both"/>
              <w:rPr>
                <w:b/>
                <w:sz w:val="22"/>
                <w:szCs w:val="22"/>
              </w:rPr>
            </w:pPr>
            <w:r w:rsidRPr="006C1203">
              <w:rPr>
                <w:b/>
                <w:sz w:val="22"/>
                <w:szCs w:val="22"/>
              </w:rPr>
              <w:t>Specialiosios tinkamumo sąlygos vietos projektui:</w:t>
            </w:r>
          </w:p>
        </w:tc>
      </w:tr>
      <w:tr w:rsidR="006C1203" w:rsidRPr="006C1203" w14:paraId="5FD21A3F" w14:textId="77777777" w:rsidTr="00057638">
        <w:tc>
          <w:tcPr>
            <w:tcW w:w="988" w:type="dxa"/>
            <w:shd w:val="clear" w:color="auto" w:fill="auto"/>
            <w:vAlign w:val="center"/>
          </w:tcPr>
          <w:p w14:paraId="5F66F3DA" w14:textId="77777777" w:rsidR="00C4291E" w:rsidRPr="006C1203" w:rsidRDefault="00C4291E" w:rsidP="000E73FD">
            <w:pPr>
              <w:rPr>
                <w:sz w:val="22"/>
                <w:szCs w:val="22"/>
              </w:rPr>
            </w:pPr>
            <w:r w:rsidRPr="006C1203">
              <w:rPr>
                <w:b/>
                <w:sz w:val="22"/>
                <w:szCs w:val="22"/>
              </w:rPr>
              <w:t>Eil. Nr.</w:t>
            </w:r>
          </w:p>
        </w:tc>
        <w:tc>
          <w:tcPr>
            <w:tcW w:w="3543" w:type="dxa"/>
            <w:shd w:val="clear" w:color="auto" w:fill="auto"/>
            <w:vAlign w:val="center"/>
          </w:tcPr>
          <w:p w14:paraId="0BA5E5BD" w14:textId="77777777" w:rsidR="00C4291E" w:rsidRPr="006C1203" w:rsidRDefault="00C4291E" w:rsidP="000E73FD">
            <w:pPr>
              <w:jc w:val="both"/>
              <w:rPr>
                <w:i/>
                <w:sz w:val="22"/>
                <w:szCs w:val="22"/>
              </w:rPr>
            </w:pPr>
            <w:r w:rsidRPr="006C1203">
              <w:rPr>
                <w:b/>
                <w:sz w:val="22"/>
                <w:szCs w:val="22"/>
              </w:rPr>
              <w:t xml:space="preserve">Vietos projektų finansavimo sąlyga </w:t>
            </w:r>
          </w:p>
        </w:tc>
        <w:tc>
          <w:tcPr>
            <w:tcW w:w="5103" w:type="dxa"/>
            <w:shd w:val="clear" w:color="auto" w:fill="auto"/>
            <w:vAlign w:val="center"/>
          </w:tcPr>
          <w:p w14:paraId="766B3A94" w14:textId="77777777" w:rsidR="00C4291E" w:rsidRPr="006C1203" w:rsidRDefault="00C4291E" w:rsidP="000E73FD">
            <w:pPr>
              <w:jc w:val="center"/>
              <w:rPr>
                <w:b/>
                <w:sz w:val="22"/>
                <w:szCs w:val="22"/>
              </w:rPr>
            </w:pPr>
            <w:r w:rsidRPr="006C1203">
              <w:rPr>
                <w:b/>
                <w:sz w:val="22"/>
                <w:szCs w:val="22"/>
              </w:rPr>
              <w:t>Patikrinamumas</w:t>
            </w:r>
          </w:p>
          <w:p w14:paraId="0AB34571" w14:textId="77777777" w:rsidR="00C4291E" w:rsidRPr="006C1203" w:rsidRDefault="00C4291E" w:rsidP="000E73FD">
            <w:pPr>
              <w:jc w:val="both"/>
              <w:rPr>
                <w:i/>
                <w:sz w:val="20"/>
                <w:szCs w:val="20"/>
              </w:rPr>
            </w:pPr>
            <w:r w:rsidRPr="006C1203">
              <w:rPr>
                <w:sz w:val="20"/>
                <w:szCs w:val="20"/>
              </w:rPr>
              <w:t xml:space="preserve">(Pateikiamas paaiškinimas, kaip </w:t>
            </w:r>
            <w:r w:rsidRPr="006C1203">
              <w:rPr>
                <w:b/>
                <w:sz w:val="20"/>
                <w:szCs w:val="20"/>
              </w:rPr>
              <w:t>vietos projekto paraiškos vertinimo</w:t>
            </w:r>
            <w:r w:rsidRPr="006C1203">
              <w:rPr>
                <w:sz w:val="20"/>
                <w:szCs w:val="20"/>
              </w:rPr>
              <w:t xml:space="preserve"> </w:t>
            </w:r>
            <w:r w:rsidRPr="006C1203">
              <w:rPr>
                <w:b/>
                <w:sz w:val="20"/>
                <w:szCs w:val="20"/>
              </w:rPr>
              <w:t>metu</w:t>
            </w:r>
            <w:r w:rsidRPr="006C1203">
              <w:rPr>
                <w:sz w:val="20"/>
                <w:szCs w:val="20"/>
              </w:rPr>
              <w:t xml:space="preserve"> bus vertinama atitiktis finansavimo sąlygai, t. y. kokius rašytinius įrodymus turi pateikti pareiškėjas, kad būtų teigiamai įvertinta atitiktis finansavimo sąlygai)</w:t>
            </w:r>
          </w:p>
        </w:tc>
        <w:tc>
          <w:tcPr>
            <w:tcW w:w="6096" w:type="dxa"/>
            <w:shd w:val="clear" w:color="auto" w:fill="auto"/>
            <w:vAlign w:val="center"/>
          </w:tcPr>
          <w:p w14:paraId="1A7BB554" w14:textId="77777777" w:rsidR="00C4291E" w:rsidRPr="006C1203" w:rsidRDefault="00C4291E" w:rsidP="000E73FD">
            <w:pPr>
              <w:jc w:val="center"/>
              <w:rPr>
                <w:b/>
                <w:sz w:val="22"/>
                <w:szCs w:val="22"/>
              </w:rPr>
            </w:pPr>
            <w:proofErr w:type="spellStart"/>
            <w:r w:rsidRPr="006C1203">
              <w:rPr>
                <w:b/>
                <w:sz w:val="22"/>
                <w:szCs w:val="22"/>
              </w:rPr>
              <w:t>Kontroliuojamumas</w:t>
            </w:r>
            <w:proofErr w:type="spellEnd"/>
            <w:r w:rsidRPr="006C1203">
              <w:rPr>
                <w:b/>
                <w:sz w:val="22"/>
                <w:szCs w:val="22"/>
              </w:rPr>
              <w:t xml:space="preserve"> (kai taikoma)</w:t>
            </w:r>
          </w:p>
          <w:p w14:paraId="16E8109D" w14:textId="77777777" w:rsidR="00C4291E" w:rsidRPr="006C1203" w:rsidRDefault="00C4291E" w:rsidP="000E73FD">
            <w:pPr>
              <w:jc w:val="both"/>
              <w:rPr>
                <w:i/>
                <w:sz w:val="20"/>
                <w:szCs w:val="20"/>
              </w:rPr>
            </w:pPr>
            <w:r w:rsidRPr="006C1203">
              <w:rPr>
                <w:sz w:val="20"/>
                <w:szCs w:val="20"/>
              </w:rPr>
              <w:t xml:space="preserve">(Pateikiamas paaiškinimas, kaip </w:t>
            </w:r>
            <w:r w:rsidRPr="006C1203">
              <w:rPr>
                <w:b/>
                <w:sz w:val="20"/>
                <w:szCs w:val="20"/>
              </w:rPr>
              <w:t xml:space="preserve">vietos projekto įgyvendinimo metu ir vietos projekto kontrolės laikotarpiu </w:t>
            </w:r>
            <w:r w:rsidRPr="006C1203">
              <w:rPr>
                <w:sz w:val="20"/>
                <w:szCs w:val="20"/>
              </w:rPr>
              <w:t xml:space="preserve">bus vertinama atitiktis finansavimo sąlygai, t. y. kokius rašytinius įrodymus turės pateikti vietos projekto vykdytojas patikrų vietoje ir </w:t>
            </w:r>
            <w:proofErr w:type="spellStart"/>
            <w:r w:rsidRPr="006C1203">
              <w:rPr>
                <w:sz w:val="20"/>
                <w:szCs w:val="20"/>
              </w:rPr>
              <w:t>ex-post</w:t>
            </w:r>
            <w:proofErr w:type="spellEnd"/>
            <w:r w:rsidRPr="006C1203">
              <w:rPr>
                <w:sz w:val="20"/>
                <w:szCs w:val="20"/>
              </w:rPr>
              <w:t xml:space="preserve"> patikrų metu, kad Agentūra galėtų įsitikinti, jog yra visiškai laikomasi finansavimo sąlygų) </w:t>
            </w:r>
          </w:p>
        </w:tc>
      </w:tr>
      <w:tr w:rsidR="006C1203" w:rsidRPr="006C1203" w14:paraId="1E74D480" w14:textId="77777777" w:rsidTr="00057638">
        <w:tc>
          <w:tcPr>
            <w:tcW w:w="988" w:type="dxa"/>
            <w:shd w:val="clear" w:color="auto" w:fill="auto"/>
            <w:vAlign w:val="center"/>
          </w:tcPr>
          <w:p w14:paraId="1A45BA1B" w14:textId="77777777" w:rsidR="00C4291E" w:rsidRPr="006C1203" w:rsidRDefault="00C4291E" w:rsidP="000E73FD">
            <w:pPr>
              <w:jc w:val="center"/>
              <w:rPr>
                <w:sz w:val="22"/>
                <w:szCs w:val="22"/>
              </w:rPr>
            </w:pPr>
            <w:r w:rsidRPr="006C1203">
              <w:rPr>
                <w:b/>
                <w:sz w:val="22"/>
                <w:szCs w:val="22"/>
              </w:rPr>
              <w:t>I</w:t>
            </w:r>
          </w:p>
        </w:tc>
        <w:tc>
          <w:tcPr>
            <w:tcW w:w="3543" w:type="dxa"/>
            <w:shd w:val="clear" w:color="auto" w:fill="auto"/>
            <w:vAlign w:val="center"/>
          </w:tcPr>
          <w:p w14:paraId="000161C6" w14:textId="77777777" w:rsidR="00C4291E" w:rsidRPr="006C1203" w:rsidRDefault="00C4291E" w:rsidP="000E73FD">
            <w:pPr>
              <w:jc w:val="center"/>
              <w:rPr>
                <w:i/>
                <w:sz w:val="22"/>
                <w:szCs w:val="22"/>
              </w:rPr>
            </w:pPr>
            <w:r w:rsidRPr="006C1203">
              <w:rPr>
                <w:b/>
                <w:sz w:val="22"/>
                <w:szCs w:val="22"/>
              </w:rPr>
              <w:t>II</w:t>
            </w:r>
          </w:p>
        </w:tc>
        <w:tc>
          <w:tcPr>
            <w:tcW w:w="5103" w:type="dxa"/>
            <w:shd w:val="clear" w:color="auto" w:fill="auto"/>
            <w:vAlign w:val="center"/>
          </w:tcPr>
          <w:p w14:paraId="501092BD" w14:textId="77777777" w:rsidR="00C4291E" w:rsidRPr="006C1203" w:rsidRDefault="00C4291E" w:rsidP="000E73FD">
            <w:pPr>
              <w:jc w:val="center"/>
              <w:rPr>
                <w:i/>
                <w:sz w:val="22"/>
                <w:szCs w:val="22"/>
              </w:rPr>
            </w:pPr>
            <w:r w:rsidRPr="006C1203">
              <w:rPr>
                <w:b/>
                <w:sz w:val="22"/>
                <w:szCs w:val="22"/>
              </w:rPr>
              <w:t>III</w:t>
            </w:r>
          </w:p>
        </w:tc>
        <w:tc>
          <w:tcPr>
            <w:tcW w:w="6096" w:type="dxa"/>
            <w:shd w:val="clear" w:color="auto" w:fill="auto"/>
            <w:vAlign w:val="center"/>
          </w:tcPr>
          <w:p w14:paraId="26DA4424" w14:textId="77777777" w:rsidR="00C4291E" w:rsidRPr="006C1203" w:rsidRDefault="00C4291E" w:rsidP="000E73FD">
            <w:pPr>
              <w:jc w:val="center"/>
              <w:rPr>
                <w:i/>
                <w:sz w:val="22"/>
                <w:szCs w:val="22"/>
              </w:rPr>
            </w:pPr>
            <w:r w:rsidRPr="006C1203">
              <w:rPr>
                <w:b/>
                <w:sz w:val="22"/>
                <w:szCs w:val="22"/>
              </w:rPr>
              <w:t>IV</w:t>
            </w:r>
          </w:p>
        </w:tc>
      </w:tr>
      <w:tr w:rsidR="006C1203" w:rsidRPr="006C1203" w14:paraId="6A036CD5" w14:textId="77777777" w:rsidTr="00344083">
        <w:trPr>
          <w:trHeight w:val="1074"/>
        </w:trPr>
        <w:tc>
          <w:tcPr>
            <w:tcW w:w="988" w:type="dxa"/>
            <w:shd w:val="clear" w:color="auto" w:fill="auto"/>
            <w:vAlign w:val="center"/>
          </w:tcPr>
          <w:p w14:paraId="0308E78E" w14:textId="77777777" w:rsidR="00C4291E" w:rsidRPr="006C1203" w:rsidRDefault="00C4291E" w:rsidP="000E73FD">
            <w:pPr>
              <w:jc w:val="center"/>
              <w:rPr>
                <w:b/>
                <w:sz w:val="22"/>
                <w:szCs w:val="22"/>
              </w:rPr>
            </w:pPr>
            <w:r w:rsidRPr="006C1203">
              <w:rPr>
                <w:sz w:val="22"/>
                <w:szCs w:val="22"/>
              </w:rPr>
              <w:t>4.2.5.1.</w:t>
            </w:r>
          </w:p>
        </w:tc>
        <w:tc>
          <w:tcPr>
            <w:tcW w:w="3543" w:type="dxa"/>
            <w:shd w:val="clear" w:color="auto" w:fill="auto"/>
            <w:vAlign w:val="center"/>
          </w:tcPr>
          <w:p w14:paraId="07A7D6C8" w14:textId="77777777" w:rsidR="00C4291E" w:rsidRPr="006C1203" w:rsidRDefault="00C4291E" w:rsidP="000E73FD">
            <w:pPr>
              <w:jc w:val="both"/>
              <w:rPr>
                <w:b/>
                <w:sz w:val="22"/>
                <w:szCs w:val="22"/>
              </w:rPr>
            </w:pPr>
            <w:r w:rsidRPr="006C1203">
              <w:rPr>
                <w:sz w:val="22"/>
                <w:szCs w:val="22"/>
              </w:rPr>
              <w:t>Vietos projekto metu turi būti sukurta bent viena darbo vieta</w:t>
            </w:r>
          </w:p>
        </w:tc>
        <w:tc>
          <w:tcPr>
            <w:tcW w:w="5103" w:type="dxa"/>
            <w:shd w:val="clear" w:color="auto" w:fill="auto"/>
            <w:vAlign w:val="center"/>
          </w:tcPr>
          <w:p w14:paraId="4CE75FDE" w14:textId="77777777" w:rsidR="00C4291E" w:rsidRPr="006C1203" w:rsidRDefault="00C4291E" w:rsidP="000E73FD">
            <w:pPr>
              <w:jc w:val="both"/>
              <w:rPr>
                <w:b/>
                <w:sz w:val="22"/>
                <w:szCs w:val="22"/>
              </w:rPr>
            </w:pPr>
            <w:r w:rsidRPr="006C1203">
              <w:rPr>
                <w:sz w:val="22"/>
                <w:szCs w:val="22"/>
              </w:rPr>
              <w:t>Atitiktis nustatoma vietos projekto paraiškos vertinimo metu pagal paraiškos 3 lentelėje „Vietos projekto idėjos aprašymas“ ir 6 lentelėje „Vietos projekto pasiekimų rodikliai“ pateiktą informaciją.</w:t>
            </w:r>
          </w:p>
        </w:tc>
        <w:tc>
          <w:tcPr>
            <w:tcW w:w="6096" w:type="dxa"/>
            <w:shd w:val="clear" w:color="auto" w:fill="auto"/>
            <w:vAlign w:val="center"/>
          </w:tcPr>
          <w:p w14:paraId="6355B4BC" w14:textId="77777777" w:rsidR="00C4291E" w:rsidRPr="006C1203" w:rsidRDefault="00C4291E" w:rsidP="000E73FD">
            <w:pPr>
              <w:jc w:val="both"/>
              <w:rPr>
                <w:b/>
                <w:sz w:val="22"/>
                <w:szCs w:val="22"/>
              </w:rPr>
            </w:pPr>
            <w:r w:rsidRPr="006C1203">
              <w:rPr>
                <w:sz w:val="22"/>
                <w:szCs w:val="22"/>
              </w:rPr>
              <w:t>Projekto įgyvendinimo laikotarpiu ir kontrolės laikotarpiu iš projekto ataskaitų ir patikrų metu bus įsitikinama ar sukurta tiek darbo vietų, kiek įsipareigota projekto paraiškoje. Pareiškėjas turės pateikti įrodymus (verslo liudijimą, individualios veiklos pažymą, darbo sutartį, asmens tapatybės dokumento kopiją).</w:t>
            </w:r>
          </w:p>
        </w:tc>
      </w:tr>
      <w:tr w:rsidR="006C1203" w:rsidRPr="006C1203" w14:paraId="39A2540A" w14:textId="77777777" w:rsidTr="00344083">
        <w:trPr>
          <w:trHeight w:val="1064"/>
        </w:trPr>
        <w:tc>
          <w:tcPr>
            <w:tcW w:w="988" w:type="dxa"/>
            <w:shd w:val="clear" w:color="auto" w:fill="auto"/>
            <w:vAlign w:val="center"/>
          </w:tcPr>
          <w:p w14:paraId="20730DBC" w14:textId="77777777" w:rsidR="00C4291E" w:rsidRPr="006C1203" w:rsidRDefault="00C4291E" w:rsidP="000E73FD">
            <w:pPr>
              <w:jc w:val="center"/>
              <w:rPr>
                <w:sz w:val="22"/>
                <w:szCs w:val="22"/>
              </w:rPr>
            </w:pPr>
            <w:r w:rsidRPr="006C1203">
              <w:rPr>
                <w:sz w:val="22"/>
                <w:szCs w:val="22"/>
              </w:rPr>
              <w:t>4.2.5.1.</w:t>
            </w:r>
          </w:p>
        </w:tc>
        <w:tc>
          <w:tcPr>
            <w:tcW w:w="3543" w:type="dxa"/>
            <w:shd w:val="clear" w:color="auto" w:fill="auto"/>
            <w:vAlign w:val="center"/>
          </w:tcPr>
          <w:p w14:paraId="78E29D6A" w14:textId="77777777" w:rsidR="00C4291E" w:rsidRPr="006C1203" w:rsidRDefault="00C4291E" w:rsidP="000E73FD">
            <w:pPr>
              <w:jc w:val="both"/>
              <w:rPr>
                <w:sz w:val="22"/>
                <w:szCs w:val="22"/>
              </w:rPr>
            </w:pPr>
            <w:r w:rsidRPr="006C1203">
              <w:rPr>
                <w:rFonts w:eastAsia="Calibri"/>
                <w:sz w:val="22"/>
                <w:szCs w:val="22"/>
              </w:rPr>
              <w:t>Parengtas projekto idėją pagrindžiantis verslo planas.</w:t>
            </w:r>
          </w:p>
        </w:tc>
        <w:tc>
          <w:tcPr>
            <w:tcW w:w="5103" w:type="dxa"/>
            <w:shd w:val="clear" w:color="auto" w:fill="auto"/>
            <w:vAlign w:val="center"/>
          </w:tcPr>
          <w:p w14:paraId="28BDED96" w14:textId="77777777" w:rsidR="00C4291E" w:rsidRPr="006C1203" w:rsidRDefault="00C4291E" w:rsidP="000E73FD">
            <w:pPr>
              <w:jc w:val="both"/>
              <w:rPr>
                <w:sz w:val="22"/>
                <w:szCs w:val="22"/>
              </w:rPr>
            </w:pPr>
            <w:r w:rsidRPr="006C1203">
              <w:rPr>
                <w:sz w:val="22"/>
                <w:szCs w:val="22"/>
              </w:rPr>
              <w:t>Atitiktis nustatoma vietos projekto paraiškos vertinimo metu pagal vietos projekto paraiškos 4 lentelėje ,,Vietos projekto atitiktis vietos projektų atrankos kriterijams“ bei prie vietos projekto paraiškoje pateiktus dokumentus arba paraiškoje aprašytas pagrindimas.</w:t>
            </w:r>
          </w:p>
        </w:tc>
        <w:tc>
          <w:tcPr>
            <w:tcW w:w="6096" w:type="dxa"/>
            <w:shd w:val="clear" w:color="auto" w:fill="auto"/>
            <w:vAlign w:val="center"/>
          </w:tcPr>
          <w:p w14:paraId="1950538F" w14:textId="77777777" w:rsidR="00C4291E" w:rsidRPr="006C1203" w:rsidRDefault="00C4291E" w:rsidP="000E73FD">
            <w:pPr>
              <w:jc w:val="both"/>
              <w:rPr>
                <w:i/>
                <w:sz w:val="22"/>
                <w:szCs w:val="22"/>
              </w:rPr>
            </w:pPr>
            <w:r w:rsidRPr="006C1203">
              <w:rPr>
                <w:sz w:val="22"/>
                <w:szCs w:val="22"/>
              </w:rPr>
              <w:t>Vietos projekto įgyvendinimo ataskaita ir pridedami dokumentai, jeigu atsižvelgiant į projektą tokių yra.</w:t>
            </w:r>
          </w:p>
        </w:tc>
      </w:tr>
      <w:tr w:rsidR="006C1203" w:rsidRPr="006C1203" w14:paraId="0BF95D29" w14:textId="77777777" w:rsidTr="00057638">
        <w:tc>
          <w:tcPr>
            <w:tcW w:w="988" w:type="dxa"/>
            <w:shd w:val="clear" w:color="auto" w:fill="auto"/>
            <w:vAlign w:val="center"/>
          </w:tcPr>
          <w:p w14:paraId="237EDB3A" w14:textId="77777777" w:rsidR="00C4291E" w:rsidRPr="006C1203" w:rsidRDefault="00C4291E" w:rsidP="000E73FD">
            <w:pPr>
              <w:jc w:val="center"/>
              <w:rPr>
                <w:b/>
                <w:sz w:val="22"/>
                <w:szCs w:val="22"/>
              </w:rPr>
            </w:pPr>
            <w:r w:rsidRPr="006C1203">
              <w:rPr>
                <w:b/>
                <w:sz w:val="22"/>
                <w:szCs w:val="22"/>
              </w:rPr>
              <w:t>4.2.6.</w:t>
            </w:r>
          </w:p>
        </w:tc>
        <w:tc>
          <w:tcPr>
            <w:tcW w:w="14742" w:type="dxa"/>
            <w:gridSpan w:val="3"/>
            <w:shd w:val="clear" w:color="auto" w:fill="auto"/>
          </w:tcPr>
          <w:p w14:paraId="54AD0082" w14:textId="77777777" w:rsidR="00C4291E" w:rsidRPr="006C1203" w:rsidRDefault="00C4291E" w:rsidP="000E73FD">
            <w:pPr>
              <w:jc w:val="both"/>
              <w:rPr>
                <w:b/>
                <w:sz w:val="22"/>
                <w:szCs w:val="22"/>
              </w:rPr>
            </w:pPr>
            <w:r w:rsidRPr="006C1203">
              <w:rPr>
                <w:b/>
                <w:sz w:val="22"/>
                <w:szCs w:val="22"/>
              </w:rPr>
              <w:t>Papildomos tinkamumo sąlygos, susijusios su vietos projektu:</w:t>
            </w:r>
          </w:p>
        </w:tc>
      </w:tr>
      <w:tr w:rsidR="006C1203" w:rsidRPr="006C1203" w14:paraId="6D1E3839" w14:textId="77777777" w:rsidTr="00057638">
        <w:tc>
          <w:tcPr>
            <w:tcW w:w="988" w:type="dxa"/>
            <w:shd w:val="clear" w:color="auto" w:fill="auto"/>
            <w:vAlign w:val="center"/>
          </w:tcPr>
          <w:p w14:paraId="7877B0E1" w14:textId="77777777" w:rsidR="00C4291E" w:rsidRPr="006C1203" w:rsidRDefault="00C4291E" w:rsidP="000E73FD">
            <w:pPr>
              <w:jc w:val="center"/>
              <w:rPr>
                <w:sz w:val="22"/>
                <w:szCs w:val="22"/>
              </w:rPr>
            </w:pPr>
            <w:r w:rsidRPr="006C1203">
              <w:rPr>
                <w:sz w:val="22"/>
                <w:szCs w:val="22"/>
              </w:rPr>
              <w:t>4.2.6.1.</w:t>
            </w:r>
          </w:p>
        </w:tc>
        <w:tc>
          <w:tcPr>
            <w:tcW w:w="14742" w:type="dxa"/>
            <w:gridSpan w:val="3"/>
            <w:shd w:val="clear" w:color="auto" w:fill="auto"/>
          </w:tcPr>
          <w:p w14:paraId="22C9906A" w14:textId="77777777" w:rsidR="00C4291E" w:rsidRPr="006C1203" w:rsidRDefault="00C4291E" w:rsidP="000E73FD">
            <w:pPr>
              <w:jc w:val="both"/>
              <w:rPr>
                <w:sz w:val="22"/>
                <w:szCs w:val="22"/>
              </w:rPr>
            </w:pPr>
            <w:r w:rsidRPr="006C1203">
              <w:rPr>
                <w:sz w:val="22"/>
                <w:szCs w:val="22"/>
              </w:rPr>
              <w:t>Jeigu pagal VPS priemonę remiama veikla, susijusi su verslo kūrimu arba plėtra (įskaitant NVO, bendruomeninį ar socialinį verslą),</w:t>
            </w:r>
            <w:r w:rsidRPr="006C1203">
              <w:rPr>
                <w:b/>
                <w:bCs/>
                <w:sz w:val="22"/>
                <w:szCs w:val="22"/>
              </w:rPr>
              <w:t xml:space="preserve"> </w:t>
            </w:r>
            <w:r w:rsidRPr="006C1203">
              <w:rPr>
                <w:sz w:val="22"/>
                <w:szCs w:val="22"/>
              </w:rPr>
              <w:t>taikomos šios papildomos tinkamumo finansuoti sąlygos:</w:t>
            </w:r>
          </w:p>
          <w:p w14:paraId="29B602E8" w14:textId="77777777" w:rsidR="00C4291E" w:rsidRPr="006C1203" w:rsidRDefault="00C4291E" w:rsidP="000E73FD">
            <w:pPr>
              <w:jc w:val="both"/>
              <w:rPr>
                <w:sz w:val="22"/>
                <w:szCs w:val="22"/>
              </w:rPr>
            </w:pPr>
            <w:r w:rsidRPr="006C1203">
              <w:rPr>
                <w:sz w:val="22"/>
                <w:szCs w:val="22"/>
              </w:rPr>
              <w:t>1. Vietos projekte numatytas verslas turi atitikti ekonomines veiklas, kurios remiamos pagal VPS. Vadovaujantis Ekonominės veiklos rūšių klasifikatoriumi,</w:t>
            </w:r>
          </w:p>
          <w:p w14:paraId="469A544D" w14:textId="77777777" w:rsidR="00C4291E" w:rsidRPr="006C1203" w:rsidRDefault="00C4291E" w:rsidP="000E73FD">
            <w:pPr>
              <w:jc w:val="both"/>
              <w:rPr>
                <w:sz w:val="22"/>
                <w:szCs w:val="22"/>
              </w:rPr>
            </w:pPr>
            <w:r w:rsidRPr="006C1203">
              <w:rPr>
                <w:sz w:val="22"/>
                <w:szCs w:val="22"/>
              </w:rPr>
              <w:t>patvirtintu Statistikos departamento prie Lietuvos Respublikos Vyriausybės generalinio direktoriaus 2007 m. spalio 31 d. įsakymu Nr. DĮ-226 „Dėl ekonominės veiklos rūšių klasifikatoriaus patvirtinimo“ (toliau – EVRK), neremiamų ekonominės veiklos rūšių sąrašas yra šis</w:t>
            </w:r>
          </w:p>
          <w:p w14:paraId="29A0D588" w14:textId="77777777" w:rsidR="00C4291E" w:rsidRPr="006C1203" w:rsidRDefault="00C4291E" w:rsidP="000E73FD">
            <w:pPr>
              <w:jc w:val="both"/>
              <w:rPr>
                <w:sz w:val="22"/>
                <w:szCs w:val="22"/>
              </w:rPr>
            </w:pPr>
            <w:r w:rsidRPr="006C1203">
              <w:rPr>
                <w:sz w:val="22"/>
                <w:szCs w:val="22"/>
              </w:rPr>
              <w:t>10.1. alkoholinių gėrimų gamyba ir prekyba jais;</w:t>
            </w:r>
          </w:p>
          <w:p w14:paraId="1A2C87CB" w14:textId="77777777" w:rsidR="00C4291E" w:rsidRPr="006C1203" w:rsidRDefault="00C4291E" w:rsidP="000E73FD">
            <w:pPr>
              <w:jc w:val="both"/>
              <w:rPr>
                <w:sz w:val="22"/>
                <w:szCs w:val="22"/>
              </w:rPr>
            </w:pPr>
            <w:r w:rsidRPr="006C1203">
              <w:rPr>
                <w:sz w:val="22"/>
                <w:szCs w:val="22"/>
              </w:rPr>
              <w:t>10.2. tabako gaminių gamyba ir prekyba jais;</w:t>
            </w:r>
          </w:p>
          <w:p w14:paraId="396231DE" w14:textId="77777777" w:rsidR="00C4291E" w:rsidRPr="006C1203" w:rsidRDefault="00C4291E" w:rsidP="000E73FD">
            <w:pPr>
              <w:jc w:val="both"/>
              <w:rPr>
                <w:sz w:val="22"/>
                <w:szCs w:val="22"/>
              </w:rPr>
            </w:pPr>
            <w:r w:rsidRPr="006C1203">
              <w:rPr>
                <w:sz w:val="22"/>
                <w:szCs w:val="22"/>
              </w:rPr>
              <w:lastRenderedPageBreak/>
              <w:t>10.3. ginklų ir šaudmenų gamyba ir prekyba jais;</w:t>
            </w:r>
          </w:p>
          <w:p w14:paraId="071FD131" w14:textId="77777777" w:rsidR="00C4291E" w:rsidRPr="006C1203" w:rsidRDefault="00C4291E" w:rsidP="000E73FD">
            <w:pPr>
              <w:jc w:val="both"/>
              <w:rPr>
                <w:sz w:val="22"/>
                <w:szCs w:val="22"/>
              </w:rPr>
            </w:pPr>
            <w:r w:rsidRPr="006C1203">
              <w:rPr>
                <w:sz w:val="22"/>
                <w:szCs w:val="22"/>
              </w:rPr>
              <w:t>10.4. azartinių lošimų ir lažybų organizavimas;</w:t>
            </w:r>
          </w:p>
          <w:p w14:paraId="6AA8F979" w14:textId="77777777" w:rsidR="00C4291E" w:rsidRPr="006C1203" w:rsidRDefault="00C4291E" w:rsidP="000E73FD">
            <w:pPr>
              <w:jc w:val="both"/>
              <w:rPr>
                <w:sz w:val="22"/>
                <w:szCs w:val="22"/>
              </w:rPr>
            </w:pPr>
            <w:r w:rsidRPr="006C1203">
              <w:rPr>
                <w:sz w:val="22"/>
                <w:szCs w:val="22"/>
              </w:rPr>
              <w:t>10.5. didmeninė ir mažmeninė prekyba, išskyrus mažmeninę prekybą savo pagaminta produkcija;</w:t>
            </w:r>
          </w:p>
          <w:p w14:paraId="6F778B65" w14:textId="77777777" w:rsidR="00C4291E" w:rsidRPr="006C1203" w:rsidRDefault="00C4291E" w:rsidP="000E73FD">
            <w:pPr>
              <w:jc w:val="both"/>
              <w:rPr>
                <w:sz w:val="22"/>
                <w:szCs w:val="22"/>
              </w:rPr>
            </w:pPr>
            <w:r w:rsidRPr="006C1203">
              <w:rPr>
                <w:sz w:val="22"/>
                <w:szCs w:val="22"/>
              </w:rPr>
              <w:t>10.6. finansinis tarpininkavimas, pagalbinė finansinio tarpininkavimo veikla;</w:t>
            </w:r>
          </w:p>
          <w:p w14:paraId="582B85DF" w14:textId="77777777" w:rsidR="00C4291E" w:rsidRPr="006C1203" w:rsidRDefault="00C4291E" w:rsidP="000E73FD">
            <w:pPr>
              <w:jc w:val="both"/>
              <w:rPr>
                <w:sz w:val="22"/>
                <w:szCs w:val="22"/>
              </w:rPr>
            </w:pPr>
            <w:r w:rsidRPr="006C1203">
              <w:rPr>
                <w:sz w:val="22"/>
                <w:szCs w:val="22"/>
              </w:rPr>
              <w:t>10.7. draudimo ir pensijų lėšų kaupimo operacijos;</w:t>
            </w:r>
          </w:p>
          <w:p w14:paraId="18BB904F" w14:textId="77777777" w:rsidR="00C4291E" w:rsidRPr="006C1203" w:rsidRDefault="00C4291E" w:rsidP="000E73FD">
            <w:pPr>
              <w:jc w:val="both"/>
              <w:rPr>
                <w:sz w:val="22"/>
                <w:szCs w:val="22"/>
              </w:rPr>
            </w:pPr>
            <w:r w:rsidRPr="006C1203">
              <w:rPr>
                <w:sz w:val="22"/>
                <w:szCs w:val="22"/>
              </w:rPr>
              <w:t>10.8. nekilnojamojo turto operacijos;</w:t>
            </w:r>
          </w:p>
          <w:p w14:paraId="6E9BE76F" w14:textId="77777777" w:rsidR="00C4291E" w:rsidRPr="006C1203" w:rsidRDefault="00C4291E" w:rsidP="000E73FD">
            <w:pPr>
              <w:jc w:val="both"/>
              <w:rPr>
                <w:sz w:val="22"/>
                <w:szCs w:val="22"/>
              </w:rPr>
            </w:pPr>
            <w:r w:rsidRPr="006C1203">
              <w:rPr>
                <w:sz w:val="22"/>
                <w:szCs w:val="22"/>
              </w:rPr>
              <w:t>10.9. teisinės ir konsultavimo veiklos organizavimas;</w:t>
            </w:r>
          </w:p>
          <w:p w14:paraId="6E0A8B20" w14:textId="77777777" w:rsidR="00C4291E" w:rsidRPr="006C1203" w:rsidRDefault="00C4291E" w:rsidP="000E73FD">
            <w:pPr>
              <w:jc w:val="both"/>
              <w:rPr>
                <w:sz w:val="22"/>
                <w:szCs w:val="22"/>
              </w:rPr>
            </w:pPr>
            <w:r w:rsidRPr="006C1203">
              <w:rPr>
                <w:sz w:val="22"/>
                <w:szCs w:val="22"/>
              </w:rPr>
              <w:t>10.10. medžioklė, gaudymas spąstais, medžioklės patirties sklaida ir su tuo susijusios paslaugos;</w:t>
            </w:r>
          </w:p>
          <w:p w14:paraId="258849EE" w14:textId="77777777" w:rsidR="00C4291E" w:rsidRPr="006C1203" w:rsidRDefault="00C4291E" w:rsidP="000E73FD">
            <w:pPr>
              <w:jc w:val="both"/>
              <w:rPr>
                <w:sz w:val="22"/>
                <w:szCs w:val="22"/>
              </w:rPr>
            </w:pPr>
            <w:r w:rsidRPr="006C1203">
              <w:rPr>
                <w:sz w:val="22"/>
                <w:szCs w:val="22"/>
              </w:rPr>
              <w:t>10.11. elektros energijos gamyba, perdavimas ir paskirstymas;</w:t>
            </w:r>
          </w:p>
          <w:p w14:paraId="7888FA50" w14:textId="77777777" w:rsidR="00C4291E" w:rsidRPr="006C1203" w:rsidRDefault="00C4291E" w:rsidP="000E73FD">
            <w:pPr>
              <w:jc w:val="both"/>
              <w:rPr>
                <w:sz w:val="22"/>
                <w:szCs w:val="22"/>
              </w:rPr>
            </w:pPr>
            <w:r w:rsidRPr="006C1203">
              <w:rPr>
                <w:sz w:val="22"/>
                <w:szCs w:val="22"/>
              </w:rPr>
              <w:t>10.12. krovininio kelių transporto ir perkraustymo veikla;</w:t>
            </w:r>
          </w:p>
          <w:p w14:paraId="39F7BA83" w14:textId="77777777" w:rsidR="00C4291E" w:rsidRPr="006C1203" w:rsidRDefault="00C4291E" w:rsidP="000E73FD">
            <w:pPr>
              <w:jc w:val="both"/>
              <w:rPr>
                <w:sz w:val="22"/>
                <w:szCs w:val="22"/>
              </w:rPr>
            </w:pPr>
            <w:r w:rsidRPr="006C1203">
              <w:rPr>
                <w:sz w:val="22"/>
                <w:szCs w:val="22"/>
              </w:rPr>
              <w:t>10.13. už paramos lėšas įgyto turto nuoma, išskyrus poilsio ir sporto reikmenų nuomą;</w:t>
            </w:r>
          </w:p>
          <w:p w14:paraId="6FBAF958" w14:textId="77777777" w:rsidR="00C4291E" w:rsidRPr="006C1203" w:rsidRDefault="00C4291E" w:rsidP="000E73FD">
            <w:pPr>
              <w:jc w:val="both"/>
              <w:rPr>
                <w:sz w:val="22"/>
                <w:szCs w:val="22"/>
              </w:rPr>
            </w:pPr>
            <w:r w:rsidRPr="006C1203">
              <w:rPr>
                <w:sz w:val="22"/>
                <w:szCs w:val="22"/>
              </w:rPr>
              <w:t>10.14. žemės ūkis, miškininkystė ir žuvininkystė bei akvakultūra, išskyrus paslaugas žemės ūkiui, kaip nurodyta Paslaugų žemės ūkiui sąraše, patvirtintame</w:t>
            </w:r>
          </w:p>
          <w:p w14:paraId="72FCA94A" w14:textId="77777777" w:rsidR="00C4291E" w:rsidRPr="006C1203" w:rsidRDefault="00C4291E" w:rsidP="000E73FD">
            <w:pPr>
              <w:jc w:val="both"/>
              <w:rPr>
                <w:sz w:val="22"/>
                <w:szCs w:val="22"/>
              </w:rPr>
            </w:pPr>
            <w:r w:rsidRPr="006C1203">
              <w:rPr>
                <w:sz w:val="22"/>
                <w:szCs w:val="22"/>
              </w:rPr>
              <w:t>Lietuvos Respublikos Vyriausybės 2012 m. sausio 25 d. nutarimu Nr. 76 „Dėl Paslaugų žemės ūkiui sąrašo patvirtinimo“</w:t>
            </w:r>
          </w:p>
          <w:p w14:paraId="61F773B1" w14:textId="77777777" w:rsidR="00C4291E" w:rsidRPr="006C1203" w:rsidRDefault="00C4291E" w:rsidP="000E73FD">
            <w:pPr>
              <w:jc w:val="both"/>
              <w:rPr>
                <w:sz w:val="22"/>
                <w:szCs w:val="22"/>
              </w:rPr>
            </w:pPr>
            <w:r w:rsidRPr="006C1203">
              <w:rPr>
                <w:sz w:val="22"/>
                <w:szCs w:val="22"/>
              </w:rPr>
              <w:t>2.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6C1203" w:rsidRPr="006C1203" w14:paraId="69014D46" w14:textId="77777777" w:rsidTr="00057638">
        <w:tc>
          <w:tcPr>
            <w:tcW w:w="988" w:type="dxa"/>
            <w:shd w:val="clear" w:color="auto" w:fill="auto"/>
            <w:vAlign w:val="center"/>
          </w:tcPr>
          <w:p w14:paraId="3B5FC444" w14:textId="77777777" w:rsidR="00C4291E" w:rsidRPr="006C1203" w:rsidRDefault="00C4291E" w:rsidP="000E73FD">
            <w:pPr>
              <w:jc w:val="center"/>
              <w:rPr>
                <w:sz w:val="22"/>
                <w:szCs w:val="22"/>
              </w:rPr>
            </w:pPr>
            <w:r w:rsidRPr="006C1203">
              <w:rPr>
                <w:sz w:val="22"/>
                <w:szCs w:val="22"/>
              </w:rPr>
              <w:lastRenderedPageBreak/>
              <w:t>4.2.6.2.</w:t>
            </w:r>
          </w:p>
        </w:tc>
        <w:tc>
          <w:tcPr>
            <w:tcW w:w="14742" w:type="dxa"/>
            <w:gridSpan w:val="3"/>
            <w:shd w:val="clear" w:color="auto" w:fill="auto"/>
          </w:tcPr>
          <w:p w14:paraId="63F92B5C" w14:textId="77777777" w:rsidR="00C4291E" w:rsidRPr="006C1203" w:rsidRDefault="00C4291E" w:rsidP="000E73FD">
            <w:pPr>
              <w:jc w:val="both"/>
              <w:rPr>
                <w:sz w:val="22"/>
                <w:szCs w:val="22"/>
              </w:rPr>
            </w:pPr>
            <w:r w:rsidRPr="006C1203">
              <w:rPr>
                <w:sz w:val="22"/>
                <w:szCs w:val="22"/>
              </w:rPr>
              <w:t>Prie vietos projekto paraiškos turi būti pridėtas vietos projekto verslo planas. Vietos projekto verslo plano forma pateikiama FSA 2 priede.</w:t>
            </w:r>
          </w:p>
        </w:tc>
      </w:tr>
      <w:tr w:rsidR="006C1203" w:rsidRPr="006C1203" w14:paraId="0502ECB8" w14:textId="77777777" w:rsidTr="00057638">
        <w:tc>
          <w:tcPr>
            <w:tcW w:w="988" w:type="dxa"/>
            <w:shd w:val="clear" w:color="auto" w:fill="auto"/>
            <w:vAlign w:val="center"/>
          </w:tcPr>
          <w:p w14:paraId="71FE6300" w14:textId="77777777" w:rsidR="00C4291E" w:rsidRPr="006C1203" w:rsidRDefault="00C4291E" w:rsidP="000E73FD">
            <w:pPr>
              <w:jc w:val="center"/>
              <w:rPr>
                <w:sz w:val="22"/>
                <w:szCs w:val="22"/>
              </w:rPr>
            </w:pPr>
            <w:r w:rsidRPr="006C1203">
              <w:rPr>
                <w:sz w:val="22"/>
                <w:szCs w:val="22"/>
              </w:rPr>
              <w:t>4.2.6.3.</w:t>
            </w:r>
          </w:p>
        </w:tc>
        <w:tc>
          <w:tcPr>
            <w:tcW w:w="14742" w:type="dxa"/>
            <w:gridSpan w:val="3"/>
            <w:shd w:val="clear" w:color="auto" w:fill="auto"/>
          </w:tcPr>
          <w:p w14:paraId="4728D868" w14:textId="77777777" w:rsidR="00C4291E" w:rsidRPr="006C1203" w:rsidRDefault="00C4291E" w:rsidP="000E73FD">
            <w:pPr>
              <w:jc w:val="both"/>
              <w:rPr>
                <w:sz w:val="22"/>
                <w:szCs w:val="22"/>
              </w:rPr>
            </w:pPr>
            <w:r w:rsidRPr="006C1203">
              <w:rPr>
                <w:rStyle w:val="Pagrindinistekstas1"/>
                <w:color w:val="auto"/>
                <w:sz w:val="22"/>
                <w:szCs w:val="22"/>
              </w:rPr>
              <w:t>Jeigu vietos projektas susijęs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6C1203" w:rsidRPr="006C1203" w14:paraId="7082477E" w14:textId="77777777" w:rsidTr="00057638">
        <w:tc>
          <w:tcPr>
            <w:tcW w:w="988" w:type="dxa"/>
            <w:tcBorders>
              <w:top w:val="single" w:sz="18" w:space="0" w:color="auto"/>
              <w:bottom w:val="single" w:sz="4" w:space="0" w:color="auto"/>
            </w:tcBorders>
            <w:shd w:val="clear" w:color="auto" w:fill="auto"/>
            <w:vAlign w:val="center"/>
          </w:tcPr>
          <w:p w14:paraId="5C4007A3" w14:textId="77777777" w:rsidR="00C4291E" w:rsidRPr="006C1203" w:rsidRDefault="00C4291E" w:rsidP="000E73FD">
            <w:pPr>
              <w:rPr>
                <w:b/>
                <w:sz w:val="22"/>
                <w:szCs w:val="22"/>
              </w:rPr>
            </w:pPr>
            <w:r w:rsidRPr="006C1203">
              <w:rPr>
                <w:b/>
                <w:sz w:val="22"/>
                <w:szCs w:val="22"/>
              </w:rPr>
              <w:t>4.2.7.</w:t>
            </w:r>
          </w:p>
        </w:tc>
        <w:tc>
          <w:tcPr>
            <w:tcW w:w="14742" w:type="dxa"/>
            <w:gridSpan w:val="3"/>
            <w:tcBorders>
              <w:top w:val="single" w:sz="18" w:space="0" w:color="auto"/>
              <w:bottom w:val="single" w:sz="4" w:space="0" w:color="auto"/>
            </w:tcBorders>
            <w:shd w:val="clear" w:color="auto" w:fill="auto"/>
          </w:tcPr>
          <w:p w14:paraId="1F71EC48" w14:textId="77777777" w:rsidR="00C4291E" w:rsidRPr="006C1203" w:rsidRDefault="00C4291E" w:rsidP="000E73FD">
            <w:pPr>
              <w:jc w:val="both"/>
              <w:rPr>
                <w:b/>
                <w:sz w:val="22"/>
                <w:szCs w:val="22"/>
              </w:rPr>
            </w:pPr>
            <w:r w:rsidRPr="006C1203">
              <w:rPr>
                <w:b/>
                <w:sz w:val="22"/>
                <w:szCs w:val="22"/>
              </w:rPr>
              <w:t>Tinkamumo sąlygos, susijusios su horizontaliosiomis ES politikos sritimis, numatytos Vietos projektų administravimo taisyklių 29 punkte</w:t>
            </w:r>
          </w:p>
        </w:tc>
      </w:tr>
      <w:tr w:rsidR="006C1203" w:rsidRPr="006C1203" w14:paraId="406DC126" w14:textId="77777777" w:rsidTr="00057638">
        <w:tc>
          <w:tcPr>
            <w:tcW w:w="988" w:type="dxa"/>
            <w:tcBorders>
              <w:top w:val="single" w:sz="18" w:space="0" w:color="auto"/>
            </w:tcBorders>
            <w:shd w:val="clear" w:color="auto" w:fill="auto"/>
            <w:vAlign w:val="center"/>
          </w:tcPr>
          <w:p w14:paraId="50FD9599" w14:textId="77777777" w:rsidR="00C4291E" w:rsidRPr="006C1203" w:rsidRDefault="00C4291E" w:rsidP="000E73FD">
            <w:pPr>
              <w:rPr>
                <w:b/>
                <w:sz w:val="22"/>
                <w:szCs w:val="22"/>
              </w:rPr>
            </w:pPr>
            <w:r w:rsidRPr="006C1203">
              <w:rPr>
                <w:b/>
                <w:sz w:val="22"/>
                <w:szCs w:val="22"/>
              </w:rPr>
              <w:t>4.2.8.</w:t>
            </w:r>
          </w:p>
        </w:tc>
        <w:tc>
          <w:tcPr>
            <w:tcW w:w="14742" w:type="dxa"/>
            <w:gridSpan w:val="3"/>
            <w:tcBorders>
              <w:top w:val="single" w:sz="18" w:space="0" w:color="auto"/>
            </w:tcBorders>
            <w:shd w:val="clear" w:color="auto" w:fill="auto"/>
          </w:tcPr>
          <w:p w14:paraId="2B60ECEB" w14:textId="77777777" w:rsidR="00C4291E" w:rsidRPr="006C1203" w:rsidRDefault="00C4291E" w:rsidP="000E73FD">
            <w:pPr>
              <w:jc w:val="both"/>
              <w:rPr>
                <w:b/>
                <w:sz w:val="22"/>
                <w:szCs w:val="22"/>
              </w:rPr>
            </w:pPr>
            <w:r w:rsidRPr="006C1203">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6C1203" w:rsidRPr="006C1203" w14:paraId="7927FD02" w14:textId="77777777" w:rsidTr="00057638">
        <w:tc>
          <w:tcPr>
            <w:tcW w:w="988" w:type="dxa"/>
            <w:tcBorders>
              <w:top w:val="single" w:sz="18" w:space="0" w:color="auto"/>
              <w:left w:val="single" w:sz="18" w:space="0" w:color="auto"/>
              <w:bottom w:val="single" w:sz="18" w:space="0" w:color="auto"/>
            </w:tcBorders>
            <w:shd w:val="clear" w:color="auto" w:fill="F7CAAC"/>
            <w:vAlign w:val="center"/>
          </w:tcPr>
          <w:p w14:paraId="4D97971C" w14:textId="77777777" w:rsidR="00C4291E" w:rsidRPr="006C1203" w:rsidRDefault="00C4291E" w:rsidP="000E73FD">
            <w:pPr>
              <w:rPr>
                <w:b/>
                <w:sz w:val="22"/>
                <w:szCs w:val="22"/>
              </w:rPr>
            </w:pPr>
            <w:r w:rsidRPr="006C1203">
              <w:rPr>
                <w:b/>
                <w:sz w:val="22"/>
                <w:szCs w:val="22"/>
              </w:rPr>
              <w:t>4.3.</w:t>
            </w:r>
          </w:p>
        </w:tc>
        <w:tc>
          <w:tcPr>
            <w:tcW w:w="14742" w:type="dxa"/>
            <w:gridSpan w:val="3"/>
            <w:tcBorders>
              <w:top w:val="single" w:sz="18" w:space="0" w:color="auto"/>
              <w:bottom w:val="single" w:sz="18" w:space="0" w:color="auto"/>
              <w:right w:val="single" w:sz="18" w:space="0" w:color="auto"/>
            </w:tcBorders>
            <w:shd w:val="clear" w:color="auto" w:fill="F7CAAC"/>
          </w:tcPr>
          <w:p w14:paraId="4B8CF1E0" w14:textId="77777777" w:rsidR="00C4291E" w:rsidRPr="006C1203" w:rsidRDefault="00C4291E" w:rsidP="000E73FD">
            <w:pPr>
              <w:rPr>
                <w:b/>
                <w:sz w:val="22"/>
                <w:szCs w:val="22"/>
                <w:u w:val="single"/>
              </w:rPr>
            </w:pPr>
            <w:r w:rsidRPr="006C1203">
              <w:rPr>
                <w:b/>
                <w:sz w:val="22"/>
                <w:szCs w:val="22"/>
                <w:u w:val="single"/>
              </w:rPr>
              <w:t>Vietos projekto vykdytojo ir jo partnerių įsipareigojimai:</w:t>
            </w:r>
          </w:p>
        </w:tc>
      </w:tr>
      <w:tr w:rsidR="006C1203" w:rsidRPr="006C1203" w14:paraId="6A4ED964" w14:textId="77777777" w:rsidTr="00057638">
        <w:tc>
          <w:tcPr>
            <w:tcW w:w="988" w:type="dxa"/>
            <w:tcBorders>
              <w:top w:val="single" w:sz="18" w:space="0" w:color="auto"/>
              <w:bottom w:val="single" w:sz="4" w:space="0" w:color="auto"/>
            </w:tcBorders>
            <w:shd w:val="clear" w:color="auto" w:fill="auto"/>
            <w:vAlign w:val="center"/>
          </w:tcPr>
          <w:p w14:paraId="0E221F61" w14:textId="77777777" w:rsidR="00C4291E" w:rsidRPr="006C1203" w:rsidRDefault="00C4291E" w:rsidP="000E73FD">
            <w:pPr>
              <w:rPr>
                <w:b/>
                <w:sz w:val="22"/>
                <w:szCs w:val="22"/>
              </w:rPr>
            </w:pPr>
            <w:r w:rsidRPr="006C1203">
              <w:rPr>
                <w:b/>
                <w:sz w:val="22"/>
                <w:szCs w:val="22"/>
              </w:rPr>
              <w:t>4.3.1.</w:t>
            </w:r>
          </w:p>
        </w:tc>
        <w:tc>
          <w:tcPr>
            <w:tcW w:w="14742" w:type="dxa"/>
            <w:gridSpan w:val="3"/>
            <w:tcBorders>
              <w:top w:val="single" w:sz="18" w:space="0" w:color="auto"/>
              <w:bottom w:val="single" w:sz="4" w:space="0" w:color="auto"/>
            </w:tcBorders>
            <w:shd w:val="clear" w:color="auto" w:fill="auto"/>
          </w:tcPr>
          <w:p w14:paraId="4E1A8436" w14:textId="77777777" w:rsidR="00C4291E" w:rsidRPr="006C1203" w:rsidRDefault="00C4291E" w:rsidP="000E73FD">
            <w:pPr>
              <w:jc w:val="both"/>
              <w:rPr>
                <w:b/>
                <w:sz w:val="22"/>
                <w:szCs w:val="22"/>
              </w:rPr>
            </w:pPr>
            <w:r w:rsidRPr="006C1203">
              <w:rPr>
                <w:b/>
                <w:sz w:val="22"/>
                <w:szCs w:val="22"/>
              </w:rPr>
              <w:t>Bendrieji vietos projekto vykdytojo ir jo partnerių įsipareigojimai, numatyti Vietos projektų administravimo taisyklių 35 punkte</w:t>
            </w:r>
          </w:p>
        </w:tc>
      </w:tr>
      <w:tr w:rsidR="006C1203" w:rsidRPr="006C1203" w14:paraId="68837FC1" w14:textId="77777777" w:rsidTr="00D85522">
        <w:tc>
          <w:tcPr>
            <w:tcW w:w="988" w:type="dxa"/>
            <w:shd w:val="clear" w:color="auto" w:fill="auto"/>
            <w:vAlign w:val="center"/>
          </w:tcPr>
          <w:p w14:paraId="523758DE" w14:textId="34158BC1" w:rsidR="0090776A" w:rsidRPr="006C1203" w:rsidRDefault="0090776A" w:rsidP="000E73FD">
            <w:pPr>
              <w:rPr>
                <w:b/>
                <w:sz w:val="22"/>
                <w:szCs w:val="22"/>
              </w:rPr>
            </w:pPr>
            <w:r w:rsidRPr="006C1203">
              <w:rPr>
                <w:b/>
                <w:sz w:val="22"/>
                <w:szCs w:val="22"/>
              </w:rPr>
              <w:t>4.</w:t>
            </w:r>
            <w:r w:rsidR="007875FE" w:rsidRPr="006C1203">
              <w:rPr>
                <w:b/>
                <w:sz w:val="22"/>
                <w:szCs w:val="22"/>
              </w:rPr>
              <w:t>3</w:t>
            </w:r>
            <w:r w:rsidR="009708E1" w:rsidRPr="006C1203">
              <w:rPr>
                <w:b/>
                <w:sz w:val="22"/>
                <w:szCs w:val="22"/>
              </w:rPr>
              <w:t>.2</w:t>
            </w:r>
            <w:r w:rsidRPr="006C1203">
              <w:rPr>
                <w:b/>
                <w:sz w:val="22"/>
                <w:szCs w:val="22"/>
              </w:rPr>
              <w:t>.</w:t>
            </w:r>
          </w:p>
        </w:tc>
        <w:tc>
          <w:tcPr>
            <w:tcW w:w="14742" w:type="dxa"/>
            <w:gridSpan w:val="3"/>
            <w:shd w:val="clear" w:color="auto" w:fill="auto"/>
          </w:tcPr>
          <w:p w14:paraId="30592F97" w14:textId="279B8CCE" w:rsidR="0090776A" w:rsidRPr="006C1203" w:rsidRDefault="0090776A" w:rsidP="000E73FD">
            <w:pPr>
              <w:jc w:val="both"/>
              <w:rPr>
                <w:b/>
                <w:sz w:val="22"/>
                <w:szCs w:val="22"/>
              </w:rPr>
            </w:pPr>
            <w:r w:rsidRPr="006C1203">
              <w:rPr>
                <w:b/>
                <w:sz w:val="22"/>
                <w:szCs w:val="22"/>
              </w:rPr>
              <w:t>Papildomi vietos projekto vykdytojo ir jo partnerių įsipareigojimai, numatyti Vietos projektų administravimo taisyklių 41–47 punktuose</w:t>
            </w:r>
          </w:p>
        </w:tc>
      </w:tr>
      <w:tr w:rsidR="006C1203" w:rsidRPr="006C1203" w14:paraId="770D5697" w14:textId="77777777" w:rsidTr="00D85522">
        <w:tc>
          <w:tcPr>
            <w:tcW w:w="988" w:type="dxa"/>
            <w:shd w:val="clear" w:color="auto" w:fill="auto"/>
            <w:vAlign w:val="center"/>
          </w:tcPr>
          <w:p w14:paraId="67C419BC" w14:textId="3575D2D9" w:rsidR="009708E1" w:rsidRPr="006C1203" w:rsidRDefault="00D57522" w:rsidP="000E73FD">
            <w:pPr>
              <w:jc w:val="center"/>
              <w:rPr>
                <w:sz w:val="22"/>
                <w:szCs w:val="22"/>
              </w:rPr>
            </w:pPr>
            <w:r w:rsidRPr="006C1203">
              <w:rPr>
                <w:sz w:val="22"/>
                <w:szCs w:val="22"/>
              </w:rPr>
              <w:t>4.3.2</w:t>
            </w:r>
            <w:r w:rsidR="009708E1" w:rsidRPr="006C1203">
              <w:rPr>
                <w:sz w:val="22"/>
                <w:szCs w:val="22"/>
              </w:rPr>
              <w:t>.1.</w:t>
            </w:r>
          </w:p>
        </w:tc>
        <w:tc>
          <w:tcPr>
            <w:tcW w:w="14742" w:type="dxa"/>
            <w:gridSpan w:val="3"/>
            <w:shd w:val="clear" w:color="auto" w:fill="auto"/>
          </w:tcPr>
          <w:p w14:paraId="691C203B" w14:textId="0CFC54DA" w:rsidR="009708E1" w:rsidRPr="006C1203" w:rsidRDefault="009708E1" w:rsidP="000E73FD">
            <w:pPr>
              <w:jc w:val="both"/>
              <w:rPr>
                <w:rStyle w:val="Pagrindinistekstas1"/>
                <w:color w:val="auto"/>
                <w:sz w:val="22"/>
                <w:szCs w:val="22"/>
                <w:shd w:val="clear" w:color="auto" w:fill="auto"/>
              </w:rPr>
            </w:pPr>
            <w:r w:rsidRPr="006C1203">
              <w:rPr>
                <w:rFonts w:eastAsia="Calibri"/>
                <w:sz w:val="22"/>
                <w:szCs w:val="22"/>
              </w:rPr>
              <w:t>Vietos projekto vykdytojas įsipareigoja iki vietos projekto vykdymo sutarties pasirašymo pateikti VVG su finansine institucija (banku, kredito unija) pasirašytą paskolos sutartį, užtikrinančią pareiškėjo nuosavo indėlio prisidėjimą prie vietos projekto įgyvendinimo skolintomis lėšomis galimybę;</w:t>
            </w:r>
          </w:p>
        </w:tc>
      </w:tr>
      <w:tr w:rsidR="006C1203" w:rsidRPr="006C1203" w14:paraId="3FCDA03C" w14:textId="77777777" w:rsidTr="00D85522">
        <w:tc>
          <w:tcPr>
            <w:tcW w:w="988" w:type="dxa"/>
            <w:shd w:val="clear" w:color="auto" w:fill="auto"/>
            <w:vAlign w:val="center"/>
          </w:tcPr>
          <w:p w14:paraId="55BFD2EB" w14:textId="595B4914" w:rsidR="009708E1" w:rsidRPr="006C1203" w:rsidRDefault="00D57522" w:rsidP="000E73FD">
            <w:pPr>
              <w:jc w:val="center"/>
              <w:rPr>
                <w:sz w:val="22"/>
                <w:szCs w:val="22"/>
              </w:rPr>
            </w:pPr>
            <w:r w:rsidRPr="006C1203">
              <w:rPr>
                <w:sz w:val="22"/>
                <w:szCs w:val="22"/>
              </w:rPr>
              <w:t>4.3.2</w:t>
            </w:r>
            <w:r w:rsidR="009708E1" w:rsidRPr="006C1203">
              <w:rPr>
                <w:sz w:val="22"/>
                <w:szCs w:val="22"/>
              </w:rPr>
              <w:t>.2.</w:t>
            </w:r>
          </w:p>
        </w:tc>
        <w:tc>
          <w:tcPr>
            <w:tcW w:w="14742" w:type="dxa"/>
            <w:gridSpan w:val="3"/>
            <w:shd w:val="clear" w:color="auto" w:fill="auto"/>
          </w:tcPr>
          <w:p w14:paraId="3B0B6926" w14:textId="23ADEE6A" w:rsidR="009708E1" w:rsidRPr="006C1203" w:rsidRDefault="009708E1" w:rsidP="000E73FD">
            <w:pPr>
              <w:jc w:val="both"/>
              <w:rPr>
                <w:rStyle w:val="Pagrindinistekstas1"/>
                <w:rFonts w:eastAsia="Calibri"/>
                <w:color w:val="auto"/>
                <w:sz w:val="22"/>
                <w:szCs w:val="22"/>
                <w:shd w:val="clear" w:color="auto" w:fill="auto"/>
              </w:rPr>
            </w:pPr>
            <w:r w:rsidRPr="006C1203">
              <w:rPr>
                <w:sz w:val="22"/>
                <w:szCs w:val="22"/>
              </w:rPr>
              <w:t xml:space="preserve">Iki vietos projekto įgyvendinimo pabaigos sukurti numatytas naujas darbo vietas, susijusias su projekto veikla, kuriai prašoma paramos, ir išlaikyti jas iki projekto kontrolės laikotarpio pabaigos (naujos darbo vietos sukūrimo ir išlaikymo metodika patvirtinta 2017 m. lapkričio 9 d. Lietuvos Respublikos žemės ūkio ministro įsakymu Nr. 3D-718 „Dėl projektų, įgyvendinamų pagal Lietuvos kaimo plėtros 2014-2020 metų programos priemones, </w:t>
            </w:r>
            <w:proofErr w:type="spellStart"/>
            <w:r w:rsidRPr="006C1203">
              <w:rPr>
                <w:sz w:val="22"/>
                <w:szCs w:val="22"/>
              </w:rPr>
              <w:t>rodiklio„Naujos</w:t>
            </w:r>
            <w:proofErr w:type="spellEnd"/>
            <w:r w:rsidRPr="006C1203">
              <w:rPr>
                <w:sz w:val="22"/>
                <w:szCs w:val="22"/>
              </w:rPr>
              <w:t xml:space="preserve"> darbo vietos sukūrimas ir išlaikymas“ pasiekimo vertinimo metodikos patvirtinimo“);</w:t>
            </w:r>
          </w:p>
        </w:tc>
      </w:tr>
      <w:tr w:rsidR="006C1203" w:rsidRPr="006C1203" w14:paraId="48E8FA6B" w14:textId="77777777" w:rsidTr="00D85522">
        <w:tc>
          <w:tcPr>
            <w:tcW w:w="988" w:type="dxa"/>
            <w:shd w:val="clear" w:color="auto" w:fill="auto"/>
            <w:vAlign w:val="center"/>
          </w:tcPr>
          <w:p w14:paraId="4E88F7EF" w14:textId="50E748F8" w:rsidR="009708E1" w:rsidRPr="006C1203" w:rsidRDefault="00D57522" w:rsidP="000E73FD">
            <w:pPr>
              <w:jc w:val="center"/>
              <w:rPr>
                <w:sz w:val="22"/>
                <w:szCs w:val="22"/>
              </w:rPr>
            </w:pPr>
            <w:r w:rsidRPr="006C1203">
              <w:rPr>
                <w:sz w:val="22"/>
                <w:szCs w:val="22"/>
              </w:rPr>
              <w:lastRenderedPageBreak/>
              <w:t>4.3.2</w:t>
            </w:r>
            <w:r w:rsidR="009708E1" w:rsidRPr="006C1203">
              <w:rPr>
                <w:sz w:val="22"/>
                <w:szCs w:val="22"/>
              </w:rPr>
              <w:t>.3.</w:t>
            </w:r>
          </w:p>
        </w:tc>
        <w:tc>
          <w:tcPr>
            <w:tcW w:w="14742" w:type="dxa"/>
            <w:gridSpan w:val="3"/>
            <w:shd w:val="clear" w:color="auto" w:fill="auto"/>
          </w:tcPr>
          <w:p w14:paraId="779C795E" w14:textId="263E82C3" w:rsidR="009708E1" w:rsidRPr="006C1203" w:rsidRDefault="009708E1" w:rsidP="000E73FD">
            <w:pPr>
              <w:jc w:val="both"/>
              <w:rPr>
                <w:i/>
                <w:sz w:val="22"/>
                <w:szCs w:val="22"/>
              </w:rPr>
            </w:pPr>
            <w:r w:rsidRPr="006C1203">
              <w:rPr>
                <w:sz w:val="22"/>
                <w:szCs w:val="22"/>
              </w:rPr>
              <w:t>Nuo paramos paraiškos pateikimo dienos iki vietos projekto kontrolės laikotarpio pabaigos užtikrinti, kad su projektu susijusių buhalterinių operacijų įrašai būtų atskiriami nuo kitų, įprastinių paramos gavėjo operacijų;</w:t>
            </w:r>
          </w:p>
        </w:tc>
      </w:tr>
      <w:tr w:rsidR="006C1203" w:rsidRPr="006C1203" w14:paraId="6BAE606C" w14:textId="77777777" w:rsidTr="00D85522">
        <w:tc>
          <w:tcPr>
            <w:tcW w:w="988" w:type="dxa"/>
            <w:shd w:val="clear" w:color="auto" w:fill="auto"/>
            <w:vAlign w:val="center"/>
          </w:tcPr>
          <w:p w14:paraId="2CDBAAAC" w14:textId="665C63B1" w:rsidR="009708E1" w:rsidRPr="006C1203" w:rsidRDefault="00D57522" w:rsidP="000E73FD">
            <w:pPr>
              <w:jc w:val="center"/>
              <w:rPr>
                <w:sz w:val="22"/>
                <w:szCs w:val="22"/>
              </w:rPr>
            </w:pPr>
            <w:r w:rsidRPr="006C1203">
              <w:rPr>
                <w:sz w:val="22"/>
                <w:szCs w:val="22"/>
              </w:rPr>
              <w:t>4.3.2</w:t>
            </w:r>
            <w:r w:rsidR="009708E1" w:rsidRPr="006C1203">
              <w:rPr>
                <w:sz w:val="22"/>
                <w:szCs w:val="22"/>
              </w:rPr>
              <w:t>.4.</w:t>
            </w:r>
          </w:p>
        </w:tc>
        <w:tc>
          <w:tcPr>
            <w:tcW w:w="14742" w:type="dxa"/>
            <w:gridSpan w:val="3"/>
            <w:shd w:val="clear" w:color="auto" w:fill="auto"/>
          </w:tcPr>
          <w:p w14:paraId="022F4D1F" w14:textId="754E6A49" w:rsidR="009708E1" w:rsidRPr="006C1203" w:rsidRDefault="009708E1" w:rsidP="000E73FD">
            <w:pPr>
              <w:jc w:val="both"/>
              <w:rPr>
                <w:rStyle w:val="Pagrindinistekstas1"/>
                <w:color w:val="auto"/>
                <w:sz w:val="22"/>
                <w:szCs w:val="22"/>
              </w:rPr>
            </w:pPr>
            <w:r w:rsidRPr="006C1203">
              <w:rPr>
                <w:sz w:val="22"/>
                <w:szCs w:val="22"/>
              </w:rPr>
              <w:t>Pareiškėjas įsipareigoja užtikrinti, kad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Nr. 4-314 „Dėl Elektrotechnikos gaminių saugos techninio reglamento patvirtinimo“;</w:t>
            </w:r>
          </w:p>
        </w:tc>
      </w:tr>
      <w:tr w:rsidR="006C1203" w:rsidRPr="006C1203" w14:paraId="651A3C33" w14:textId="77777777" w:rsidTr="00D85522">
        <w:tc>
          <w:tcPr>
            <w:tcW w:w="988" w:type="dxa"/>
            <w:shd w:val="clear" w:color="auto" w:fill="auto"/>
            <w:vAlign w:val="center"/>
          </w:tcPr>
          <w:p w14:paraId="1BB5F7FD" w14:textId="45EF7BD2" w:rsidR="009708E1" w:rsidRPr="006C1203" w:rsidRDefault="00D57522" w:rsidP="000E73FD">
            <w:pPr>
              <w:jc w:val="center"/>
              <w:rPr>
                <w:sz w:val="22"/>
                <w:szCs w:val="22"/>
              </w:rPr>
            </w:pPr>
            <w:r w:rsidRPr="006C1203">
              <w:rPr>
                <w:sz w:val="22"/>
                <w:szCs w:val="22"/>
              </w:rPr>
              <w:t>4.3.2</w:t>
            </w:r>
            <w:r w:rsidR="009708E1" w:rsidRPr="006C1203">
              <w:rPr>
                <w:sz w:val="22"/>
                <w:szCs w:val="22"/>
              </w:rPr>
              <w:t>.5.</w:t>
            </w:r>
          </w:p>
        </w:tc>
        <w:tc>
          <w:tcPr>
            <w:tcW w:w="14742" w:type="dxa"/>
            <w:gridSpan w:val="3"/>
            <w:shd w:val="clear" w:color="auto" w:fill="auto"/>
          </w:tcPr>
          <w:p w14:paraId="2EF76CEB" w14:textId="0A1C9C1D" w:rsidR="009708E1" w:rsidRPr="006C1203" w:rsidRDefault="009708E1" w:rsidP="000E73FD">
            <w:pPr>
              <w:jc w:val="both"/>
              <w:rPr>
                <w:rStyle w:val="Pagrindinistekstas1"/>
                <w:color w:val="auto"/>
                <w:sz w:val="22"/>
                <w:szCs w:val="22"/>
              </w:rPr>
            </w:pPr>
            <w:r w:rsidRPr="006C1203">
              <w:rPr>
                <w:sz w:val="22"/>
                <w:szCs w:val="22"/>
              </w:rPr>
              <w:t>Ne vėliau kaip per 10 darbo dienų pranešti VPS vykdytojai apie bet kurių duomenų, nurodytų pateiktoje ir užregistruotoje paramos paraiškoje, savo duomenų rekvizituose ar Smulkiojo ir vidutinio verslo subjekto statuso deklaracijoje pasikeitimus;</w:t>
            </w:r>
          </w:p>
        </w:tc>
      </w:tr>
      <w:tr w:rsidR="006C1203" w:rsidRPr="006C1203" w14:paraId="6BC80F74" w14:textId="77777777" w:rsidTr="00D85522">
        <w:tc>
          <w:tcPr>
            <w:tcW w:w="988" w:type="dxa"/>
            <w:shd w:val="clear" w:color="auto" w:fill="auto"/>
            <w:vAlign w:val="center"/>
          </w:tcPr>
          <w:p w14:paraId="30FF1906" w14:textId="3D005697" w:rsidR="009708E1" w:rsidRPr="006C1203" w:rsidRDefault="00D57522" w:rsidP="000E73FD">
            <w:pPr>
              <w:jc w:val="center"/>
              <w:rPr>
                <w:sz w:val="22"/>
                <w:szCs w:val="22"/>
              </w:rPr>
            </w:pPr>
            <w:r w:rsidRPr="006C1203">
              <w:rPr>
                <w:sz w:val="22"/>
                <w:szCs w:val="22"/>
              </w:rPr>
              <w:t>4.3.2.6</w:t>
            </w:r>
            <w:r w:rsidR="009708E1" w:rsidRPr="006C1203">
              <w:rPr>
                <w:sz w:val="22"/>
                <w:szCs w:val="22"/>
              </w:rPr>
              <w:t>.</w:t>
            </w:r>
          </w:p>
        </w:tc>
        <w:tc>
          <w:tcPr>
            <w:tcW w:w="14742" w:type="dxa"/>
            <w:gridSpan w:val="3"/>
            <w:shd w:val="clear" w:color="auto" w:fill="auto"/>
          </w:tcPr>
          <w:p w14:paraId="456FC43C" w14:textId="77777777" w:rsidR="009708E1" w:rsidRPr="006C1203" w:rsidRDefault="009708E1" w:rsidP="000E73FD">
            <w:pPr>
              <w:jc w:val="both"/>
              <w:rPr>
                <w:rStyle w:val="Pagrindinistekstas1"/>
                <w:color w:val="auto"/>
                <w:sz w:val="22"/>
                <w:szCs w:val="22"/>
              </w:rPr>
            </w:pPr>
            <w:r w:rsidRPr="006C1203">
              <w:rPr>
                <w:sz w:val="22"/>
                <w:szCs w:val="22"/>
              </w:rPr>
              <w:t>Sudaryti sąlygas asmenims, įskaitant nepriklausomus ekspertus, turintiems teisę audituoti ir (arba) kontroliuoti, tikrinti, kaip yra vykdoma veikla, laikomasi sąlygų, už ką buvo skirta parama, kaip yra vykdomas projektas ir veikla po lėšų projektui įgyvendinti skyrimo iki projekto kontrolės laikotarpio pabaigos;</w:t>
            </w:r>
          </w:p>
        </w:tc>
      </w:tr>
      <w:tr w:rsidR="006C1203" w:rsidRPr="006C1203" w14:paraId="28D57481" w14:textId="77777777" w:rsidTr="00D85522">
        <w:tc>
          <w:tcPr>
            <w:tcW w:w="988" w:type="dxa"/>
            <w:shd w:val="clear" w:color="auto" w:fill="auto"/>
            <w:vAlign w:val="center"/>
          </w:tcPr>
          <w:p w14:paraId="6988956D" w14:textId="00462B23" w:rsidR="009708E1" w:rsidRPr="006C1203" w:rsidRDefault="00D57522" w:rsidP="000E73FD">
            <w:pPr>
              <w:jc w:val="center"/>
              <w:rPr>
                <w:sz w:val="22"/>
                <w:szCs w:val="22"/>
              </w:rPr>
            </w:pPr>
            <w:r w:rsidRPr="006C1203">
              <w:rPr>
                <w:sz w:val="22"/>
                <w:szCs w:val="22"/>
              </w:rPr>
              <w:t>4.3.2.7</w:t>
            </w:r>
            <w:r w:rsidR="009708E1" w:rsidRPr="006C1203">
              <w:rPr>
                <w:sz w:val="22"/>
                <w:szCs w:val="22"/>
              </w:rPr>
              <w:t>.</w:t>
            </w:r>
          </w:p>
        </w:tc>
        <w:tc>
          <w:tcPr>
            <w:tcW w:w="14742" w:type="dxa"/>
            <w:gridSpan w:val="3"/>
            <w:shd w:val="clear" w:color="auto" w:fill="auto"/>
          </w:tcPr>
          <w:p w14:paraId="37D95D1A" w14:textId="77777777" w:rsidR="009708E1" w:rsidRPr="006C1203" w:rsidRDefault="009708E1" w:rsidP="000E73FD">
            <w:pPr>
              <w:jc w:val="both"/>
              <w:rPr>
                <w:rStyle w:val="Pagrindinistekstas1"/>
                <w:color w:val="auto"/>
                <w:sz w:val="22"/>
                <w:szCs w:val="22"/>
              </w:rPr>
            </w:pPr>
            <w:r w:rsidRPr="006C1203">
              <w:rPr>
                <w:sz w:val="22"/>
                <w:szCs w:val="22"/>
              </w:rPr>
              <w:t>Projekto įgyvendinimo metu ir projekto kontrolės laikotarpiu turi užtikrinti atitiktį atrankos kriterijams, už kuriuos projektui suteikiami balai;</w:t>
            </w:r>
          </w:p>
        </w:tc>
      </w:tr>
      <w:tr w:rsidR="006C1203" w:rsidRPr="006C1203" w14:paraId="4E4A377F" w14:textId="77777777" w:rsidTr="00D85522">
        <w:tc>
          <w:tcPr>
            <w:tcW w:w="988" w:type="dxa"/>
            <w:shd w:val="clear" w:color="auto" w:fill="auto"/>
            <w:vAlign w:val="center"/>
          </w:tcPr>
          <w:p w14:paraId="1FE34C56" w14:textId="4CDDABA3" w:rsidR="009708E1" w:rsidRPr="006C1203" w:rsidRDefault="00D57522" w:rsidP="000E73FD">
            <w:pPr>
              <w:jc w:val="center"/>
              <w:rPr>
                <w:sz w:val="22"/>
                <w:szCs w:val="22"/>
              </w:rPr>
            </w:pPr>
            <w:r w:rsidRPr="006C1203">
              <w:rPr>
                <w:sz w:val="22"/>
                <w:szCs w:val="22"/>
              </w:rPr>
              <w:t>4.3.2.8</w:t>
            </w:r>
            <w:r w:rsidR="009708E1" w:rsidRPr="006C1203">
              <w:rPr>
                <w:sz w:val="22"/>
                <w:szCs w:val="22"/>
              </w:rPr>
              <w:t>.</w:t>
            </w:r>
          </w:p>
        </w:tc>
        <w:tc>
          <w:tcPr>
            <w:tcW w:w="14742" w:type="dxa"/>
            <w:gridSpan w:val="3"/>
            <w:shd w:val="clear" w:color="auto" w:fill="auto"/>
          </w:tcPr>
          <w:p w14:paraId="6DF4400D" w14:textId="77777777" w:rsidR="009708E1" w:rsidRPr="006C1203" w:rsidRDefault="009708E1" w:rsidP="000E73FD">
            <w:pPr>
              <w:jc w:val="both"/>
              <w:rPr>
                <w:rStyle w:val="Pagrindinistekstas1"/>
                <w:color w:val="auto"/>
                <w:sz w:val="22"/>
                <w:szCs w:val="22"/>
              </w:rPr>
            </w:pPr>
            <w:r w:rsidRPr="006C1203">
              <w:rPr>
                <w:sz w:val="22"/>
                <w:szCs w:val="22"/>
                <w:shd w:val="clear" w:color="auto" w:fill="FFFFFF"/>
              </w:rPr>
              <w:t>Pateikti detalų atliktų darbų aktą (su kiekvienu mokėjimo prašymu, kuriame deklaruojamos statybos darbų išlaidos), kuriame atsispindėtų faktiškai atlikti darbai;</w:t>
            </w:r>
          </w:p>
        </w:tc>
      </w:tr>
      <w:tr w:rsidR="006C1203" w:rsidRPr="006C1203" w14:paraId="33EF7E99" w14:textId="77777777" w:rsidTr="00D85522">
        <w:tc>
          <w:tcPr>
            <w:tcW w:w="988" w:type="dxa"/>
            <w:shd w:val="clear" w:color="auto" w:fill="auto"/>
            <w:vAlign w:val="center"/>
          </w:tcPr>
          <w:p w14:paraId="103FD7E2" w14:textId="2F68E334" w:rsidR="009708E1" w:rsidRPr="006C1203" w:rsidRDefault="00D57522" w:rsidP="000E73FD">
            <w:pPr>
              <w:jc w:val="center"/>
              <w:rPr>
                <w:sz w:val="22"/>
                <w:szCs w:val="22"/>
              </w:rPr>
            </w:pPr>
            <w:r w:rsidRPr="006C1203">
              <w:rPr>
                <w:sz w:val="22"/>
                <w:szCs w:val="22"/>
              </w:rPr>
              <w:t>4.3.2.9</w:t>
            </w:r>
            <w:r w:rsidR="009708E1" w:rsidRPr="006C1203">
              <w:rPr>
                <w:sz w:val="22"/>
                <w:szCs w:val="22"/>
              </w:rPr>
              <w:t>.</w:t>
            </w:r>
          </w:p>
        </w:tc>
        <w:tc>
          <w:tcPr>
            <w:tcW w:w="14742" w:type="dxa"/>
            <w:gridSpan w:val="3"/>
            <w:shd w:val="clear" w:color="auto" w:fill="auto"/>
          </w:tcPr>
          <w:p w14:paraId="7C49BD48" w14:textId="77777777" w:rsidR="009708E1" w:rsidRPr="006C1203" w:rsidRDefault="009708E1" w:rsidP="000E73FD">
            <w:pPr>
              <w:jc w:val="both"/>
              <w:rPr>
                <w:rStyle w:val="Pagrindinistekstas1"/>
                <w:color w:val="auto"/>
                <w:sz w:val="22"/>
                <w:szCs w:val="22"/>
              </w:rPr>
            </w:pPr>
            <w:r w:rsidRPr="006C1203">
              <w:rPr>
                <w:sz w:val="22"/>
                <w:szCs w:val="22"/>
              </w:rPr>
              <w:t>Užbaigus statybos darbus pateikti statybos užbaigimo dokumentus, kai jie privalomi pagal teisės aktų nuostatas (ne vėliau kaip galutinio mokėjimo prašymo pateikimo dieną);</w:t>
            </w:r>
          </w:p>
        </w:tc>
      </w:tr>
      <w:tr w:rsidR="006C1203" w:rsidRPr="006C1203" w14:paraId="2DCBC4B4" w14:textId="77777777" w:rsidTr="00D85522">
        <w:tc>
          <w:tcPr>
            <w:tcW w:w="988" w:type="dxa"/>
            <w:shd w:val="clear" w:color="auto" w:fill="auto"/>
            <w:vAlign w:val="center"/>
          </w:tcPr>
          <w:p w14:paraId="05D88EC6" w14:textId="02CD3A88" w:rsidR="009708E1" w:rsidRPr="006C1203" w:rsidRDefault="00D57522" w:rsidP="000E73FD">
            <w:pPr>
              <w:jc w:val="center"/>
              <w:rPr>
                <w:sz w:val="22"/>
                <w:szCs w:val="22"/>
              </w:rPr>
            </w:pPr>
            <w:r w:rsidRPr="006C1203">
              <w:rPr>
                <w:sz w:val="22"/>
                <w:szCs w:val="22"/>
              </w:rPr>
              <w:t>4.3.2.10</w:t>
            </w:r>
            <w:r w:rsidR="009708E1" w:rsidRPr="006C1203">
              <w:rPr>
                <w:sz w:val="22"/>
                <w:szCs w:val="22"/>
              </w:rPr>
              <w:t>.</w:t>
            </w:r>
          </w:p>
        </w:tc>
        <w:tc>
          <w:tcPr>
            <w:tcW w:w="14742" w:type="dxa"/>
            <w:gridSpan w:val="3"/>
            <w:shd w:val="clear" w:color="auto" w:fill="auto"/>
            <w:vAlign w:val="center"/>
          </w:tcPr>
          <w:p w14:paraId="5FE9F794" w14:textId="77777777" w:rsidR="009708E1" w:rsidRPr="006C1203" w:rsidRDefault="009708E1" w:rsidP="000E73FD">
            <w:pPr>
              <w:jc w:val="both"/>
              <w:rPr>
                <w:rStyle w:val="Pagrindinistekstas1"/>
                <w:color w:val="auto"/>
                <w:sz w:val="22"/>
                <w:szCs w:val="22"/>
              </w:rPr>
            </w:pPr>
            <w:r w:rsidRPr="006C1203">
              <w:rPr>
                <w:sz w:val="22"/>
                <w:szCs w:val="22"/>
              </w:rPr>
              <w:t>Nuo paramos paraiškos pateikimo dienos iki projekto kontrolės laikotarpio pabaigos užtikrinti, kad nebus galimai neteisėtai sukurtos tokiai paramai gauti reikalingos sąlygos (remiantis Galimai neteisėtų sąlygų gauti paramą nustatymo metodika);</w:t>
            </w:r>
          </w:p>
        </w:tc>
      </w:tr>
      <w:tr w:rsidR="006C1203" w:rsidRPr="006C1203" w14:paraId="714AE661" w14:textId="77777777" w:rsidTr="00D85522">
        <w:tc>
          <w:tcPr>
            <w:tcW w:w="988" w:type="dxa"/>
            <w:shd w:val="clear" w:color="auto" w:fill="auto"/>
            <w:vAlign w:val="center"/>
          </w:tcPr>
          <w:p w14:paraId="7D46025B" w14:textId="190DA522" w:rsidR="009708E1" w:rsidRPr="006C1203" w:rsidRDefault="00D57522" w:rsidP="000E73FD">
            <w:pPr>
              <w:jc w:val="center"/>
              <w:rPr>
                <w:sz w:val="22"/>
                <w:szCs w:val="22"/>
              </w:rPr>
            </w:pPr>
            <w:r w:rsidRPr="006C1203">
              <w:rPr>
                <w:sz w:val="22"/>
                <w:szCs w:val="22"/>
              </w:rPr>
              <w:t>4.3.2.11</w:t>
            </w:r>
            <w:r w:rsidR="009708E1" w:rsidRPr="006C1203">
              <w:rPr>
                <w:sz w:val="22"/>
                <w:szCs w:val="22"/>
              </w:rPr>
              <w:t>.</w:t>
            </w:r>
          </w:p>
        </w:tc>
        <w:tc>
          <w:tcPr>
            <w:tcW w:w="14742" w:type="dxa"/>
            <w:gridSpan w:val="3"/>
            <w:shd w:val="clear" w:color="auto" w:fill="auto"/>
            <w:vAlign w:val="center"/>
          </w:tcPr>
          <w:p w14:paraId="01D55C84" w14:textId="77777777" w:rsidR="009708E1" w:rsidRPr="006C1203" w:rsidRDefault="009708E1" w:rsidP="000E73FD">
            <w:pPr>
              <w:jc w:val="both"/>
              <w:rPr>
                <w:rStyle w:val="Pagrindinistekstas1"/>
                <w:color w:val="auto"/>
                <w:sz w:val="22"/>
                <w:szCs w:val="22"/>
              </w:rPr>
            </w:pPr>
            <w:r w:rsidRPr="006C1203">
              <w:rPr>
                <w:spacing w:val="2"/>
                <w:sz w:val="22"/>
                <w:szCs w:val="22"/>
              </w:rPr>
              <w:t>Iki verslo plano įgyvendinimo pabaigos pasiekti ir iki projekto kontrolės laikotarpio pabaigos išlaikyti paramos paraiškoje numatytus projekto priežiūros rodiklius.</w:t>
            </w:r>
          </w:p>
        </w:tc>
      </w:tr>
      <w:tr w:rsidR="006C1203" w:rsidRPr="006C1203" w14:paraId="4E64A614" w14:textId="77777777" w:rsidTr="00D85522">
        <w:tc>
          <w:tcPr>
            <w:tcW w:w="988" w:type="dxa"/>
            <w:shd w:val="clear" w:color="auto" w:fill="auto"/>
            <w:vAlign w:val="center"/>
          </w:tcPr>
          <w:p w14:paraId="6174FA72" w14:textId="660B0488" w:rsidR="009708E1" w:rsidRPr="006C1203" w:rsidRDefault="00D57522" w:rsidP="000E73FD">
            <w:pPr>
              <w:jc w:val="center"/>
              <w:rPr>
                <w:sz w:val="22"/>
                <w:szCs w:val="22"/>
              </w:rPr>
            </w:pPr>
            <w:r w:rsidRPr="006C1203">
              <w:rPr>
                <w:sz w:val="22"/>
                <w:szCs w:val="22"/>
              </w:rPr>
              <w:t>4.3.2.12</w:t>
            </w:r>
            <w:r w:rsidR="009708E1" w:rsidRPr="006C1203">
              <w:rPr>
                <w:sz w:val="22"/>
                <w:szCs w:val="22"/>
              </w:rPr>
              <w:t>.</w:t>
            </w:r>
          </w:p>
        </w:tc>
        <w:tc>
          <w:tcPr>
            <w:tcW w:w="14742" w:type="dxa"/>
            <w:gridSpan w:val="3"/>
            <w:shd w:val="clear" w:color="auto" w:fill="auto"/>
            <w:vAlign w:val="center"/>
          </w:tcPr>
          <w:p w14:paraId="5FB8C4D9" w14:textId="77777777" w:rsidR="009708E1" w:rsidRPr="006C1203" w:rsidRDefault="009708E1" w:rsidP="000E73FD">
            <w:pPr>
              <w:pStyle w:val="CommentText"/>
              <w:rPr>
                <w:sz w:val="22"/>
                <w:szCs w:val="22"/>
              </w:rPr>
            </w:pPr>
            <w:r w:rsidRPr="006C1203">
              <w:rPr>
                <w:sz w:val="22"/>
                <w:szCs w:val="22"/>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6C1203" w:rsidRPr="006C1203" w14:paraId="3AB39D7A" w14:textId="77777777" w:rsidTr="00D85522">
        <w:tc>
          <w:tcPr>
            <w:tcW w:w="988" w:type="dxa"/>
            <w:shd w:val="clear" w:color="auto" w:fill="auto"/>
            <w:vAlign w:val="center"/>
          </w:tcPr>
          <w:p w14:paraId="064420AA" w14:textId="53149631" w:rsidR="009708E1" w:rsidRPr="006C1203" w:rsidRDefault="00D57522" w:rsidP="000E73FD">
            <w:pPr>
              <w:jc w:val="center"/>
              <w:rPr>
                <w:sz w:val="22"/>
                <w:szCs w:val="22"/>
              </w:rPr>
            </w:pPr>
            <w:r w:rsidRPr="006C1203">
              <w:rPr>
                <w:sz w:val="22"/>
                <w:szCs w:val="22"/>
              </w:rPr>
              <w:t>4.3.2.13</w:t>
            </w:r>
            <w:r w:rsidR="009708E1" w:rsidRPr="006C1203">
              <w:rPr>
                <w:sz w:val="22"/>
                <w:szCs w:val="22"/>
              </w:rPr>
              <w:t>.</w:t>
            </w:r>
          </w:p>
        </w:tc>
        <w:tc>
          <w:tcPr>
            <w:tcW w:w="14742" w:type="dxa"/>
            <w:gridSpan w:val="3"/>
            <w:shd w:val="clear" w:color="auto" w:fill="auto"/>
            <w:vAlign w:val="center"/>
          </w:tcPr>
          <w:p w14:paraId="7EA5D399" w14:textId="77777777" w:rsidR="009708E1" w:rsidRPr="006C1203" w:rsidRDefault="009708E1" w:rsidP="000E73FD">
            <w:pPr>
              <w:pStyle w:val="CommentText"/>
              <w:rPr>
                <w:sz w:val="22"/>
                <w:szCs w:val="22"/>
              </w:rPr>
            </w:pPr>
            <w:r w:rsidRPr="006C1203">
              <w:rPr>
                <w:sz w:val="22"/>
                <w:szCs w:val="22"/>
              </w:rPr>
              <w:t>Įsigyti prekes atitinkančias ES ir nacionalinius standartus (įsigytoms prekėms turi būti išrašomi visi pagal Lietuvos Respublikos teisės aktus privalomi pirkimo-pardavimo faktą patvirtinantys dokumentai, pateikiami atitiktį standartams įrodantys dokumentai ar jų kopijos, jeigu pardavėjas tokius dokumentus privalo turėti).</w:t>
            </w:r>
          </w:p>
        </w:tc>
      </w:tr>
      <w:tr w:rsidR="009708E1" w:rsidRPr="006C1203" w14:paraId="4271ECF0" w14:textId="77777777" w:rsidTr="00D85522">
        <w:tc>
          <w:tcPr>
            <w:tcW w:w="988" w:type="dxa"/>
            <w:shd w:val="clear" w:color="auto" w:fill="auto"/>
            <w:vAlign w:val="center"/>
          </w:tcPr>
          <w:p w14:paraId="17AD25C4" w14:textId="294BB318" w:rsidR="009708E1" w:rsidRPr="006C1203" w:rsidRDefault="00D57522" w:rsidP="000E73FD">
            <w:pPr>
              <w:jc w:val="center"/>
              <w:rPr>
                <w:sz w:val="22"/>
                <w:szCs w:val="22"/>
              </w:rPr>
            </w:pPr>
            <w:r w:rsidRPr="006C1203">
              <w:rPr>
                <w:sz w:val="22"/>
                <w:szCs w:val="22"/>
              </w:rPr>
              <w:t>4.3.2.1</w:t>
            </w:r>
            <w:r w:rsidR="009708E1" w:rsidRPr="006C1203">
              <w:rPr>
                <w:sz w:val="22"/>
                <w:szCs w:val="22"/>
              </w:rPr>
              <w:t>.</w:t>
            </w:r>
          </w:p>
        </w:tc>
        <w:tc>
          <w:tcPr>
            <w:tcW w:w="14742" w:type="dxa"/>
            <w:gridSpan w:val="3"/>
            <w:shd w:val="clear" w:color="auto" w:fill="auto"/>
            <w:vAlign w:val="center"/>
          </w:tcPr>
          <w:p w14:paraId="688E9EE0" w14:textId="77777777" w:rsidR="009708E1" w:rsidRPr="006C1203" w:rsidRDefault="009708E1" w:rsidP="000E73FD">
            <w:pPr>
              <w:pStyle w:val="CommentText"/>
              <w:rPr>
                <w:sz w:val="22"/>
                <w:szCs w:val="22"/>
              </w:rPr>
            </w:pPr>
            <w:r w:rsidRPr="006C1203">
              <w:rPr>
                <w:sz w:val="22"/>
                <w:szCs w:val="22"/>
              </w:rPr>
              <w:t>Pareiškėjas užtikrina, kad projekte numatytos išlaidos, kurioms finansuoti prašoma paramos, nebuvo, nėra ir nebus finansuojamos iš kitų ES fondų, kitų viešųjų lėšų.</w:t>
            </w:r>
          </w:p>
        </w:tc>
      </w:tr>
    </w:tbl>
    <w:p w14:paraId="24A4CBA1" w14:textId="77777777" w:rsidR="009708E1" w:rsidRPr="006C1203" w:rsidRDefault="009708E1" w:rsidP="000E73FD">
      <w:pPr>
        <w:jc w:val="both"/>
        <w:rPr>
          <w:i/>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6C1203" w:rsidRPr="006C1203" w14:paraId="15F50690" w14:textId="77777777" w:rsidTr="00D57522">
        <w:tc>
          <w:tcPr>
            <w:tcW w:w="15730" w:type="dxa"/>
            <w:shd w:val="clear" w:color="auto" w:fill="F4B083"/>
          </w:tcPr>
          <w:p w14:paraId="578149B2" w14:textId="77777777" w:rsidR="00D57522" w:rsidRPr="006C1203" w:rsidRDefault="00D57522" w:rsidP="000E73FD">
            <w:pPr>
              <w:suppressAutoHyphens/>
              <w:autoSpaceDE w:val="0"/>
              <w:autoSpaceDN w:val="0"/>
              <w:adjustRightInd w:val="0"/>
              <w:textAlignment w:val="center"/>
              <w:rPr>
                <w:b/>
                <w:sz w:val="22"/>
                <w:szCs w:val="22"/>
              </w:rPr>
            </w:pPr>
            <w:r w:rsidRPr="006C1203">
              <w:rPr>
                <w:b/>
                <w:sz w:val="22"/>
                <w:szCs w:val="22"/>
              </w:rPr>
              <w:t>5. PRIE VIETOS PROJEKTO PARAIŠKOS PRIDEDAMI DOKUMENTAI</w:t>
            </w:r>
          </w:p>
        </w:tc>
      </w:tr>
      <w:tr w:rsidR="006C1203" w:rsidRPr="006C1203" w14:paraId="28D08561" w14:textId="77777777" w:rsidTr="00D57522">
        <w:trPr>
          <w:trHeight w:val="342"/>
        </w:trPr>
        <w:tc>
          <w:tcPr>
            <w:tcW w:w="15730" w:type="dxa"/>
            <w:shd w:val="clear" w:color="auto" w:fill="auto"/>
          </w:tcPr>
          <w:p w14:paraId="74096E11" w14:textId="77777777" w:rsidR="00D57522" w:rsidRPr="006C1203" w:rsidRDefault="00D57522" w:rsidP="000E73FD">
            <w:pPr>
              <w:pStyle w:val="BodyText10"/>
              <w:ind w:right="179" w:firstLine="0"/>
              <w:rPr>
                <w:rFonts w:ascii="Times New Roman" w:hAnsi="Times New Roman" w:cs="Times New Roman"/>
                <w:sz w:val="22"/>
                <w:szCs w:val="22"/>
                <w:lang w:val="lt-LT"/>
              </w:rPr>
            </w:pPr>
            <w:proofErr w:type="spellStart"/>
            <w:r w:rsidRPr="006C1203">
              <w:rPr>
                <w:rFonts w:ascii="Times New Roman" w:hAnsi="Times New Roman" w:cs="Times New Roman"/>
                <w:sz w:val="22"/>
                <w:szCs w:val="22"/>
              </w:rPr>
              <w:t>Vietos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projektų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paraiška</w:t>
            </w:r>
            <w:proofErr w:type="spellEnd"/>
            <w:r w:rsidRPr="006C1203">
              <w:rPr>
                <w:rFonts w:ascii="Times New Roman" w:hAnsi="Times New Roman" w:cs="Times New Roman"/>
                <w:sz w:val="22"/>
                <w:szCs w:val="22"/>
              </w:rPr>
              <w:t xml:space="preserve"> ir </w:t>
            </w:r>
            <w:proofErr w:type="spellStart"/>
            <w:r w:rsidRPr="006C1203">
              <w:rPr>
                <w:rFonts w:ascii="Times New Roman" w:hAnsi="Times New Roman" w:cs="Times New Roman"/>
                <w:sz w:val="22"/>
                <w:szCs w:val="22"/>
              </w:rPr>
              <w:t>jos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priedai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turi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būti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užpildyti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lietuvių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kalba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Kartu</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su</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vietos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projekto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paraiška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teikiami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priedai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turi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būti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sudaryti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lietuvių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kalba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arba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turi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būti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pateiktas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oficialus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vertimų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biuro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įmonės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ar</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vertėjo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fizinio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asmens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pasirašytas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vertimas</w:t>
            </w:r>
            <w:proofErr w:type="spellEnd"/>
            <w:r w:rsidRPr="006C1203">
              <w:rPr>
                <w:rFonts w:ascii="Times New Roman" w:hAnsi="Times New Roman" w:cs="Times New Roman"/>
                <w:sz w:val="22"/>
                <w:szCs w:val="22"/>
              </w:rPr>
              <w:t xml:space="preserve"> į </w:t>
            </w:r>
            <w:proofErr w:type="spellStart"/>
            <w:r w:rsidRPr="006C1203">
              <w:rPr>
                <w:rFonts w:ascii="Times New Roman" w:hAnsi="Times New Roman" w:cs="Times New Roman"/>
                <w:sz w:val="22"/>
                <w:szCs w:val="22"/>
              </w:rPr>
              <w:t>lietuvių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kalbą</w:t>
            </w:r>
            <w:proofErr w:type="spellEnd"/>
            <w:r w:rsidRPr="006C1203">
              <w:rPr>
                <w:rFonts w:ascii="Times New Roman" w:hAnsi="Times New Roman" w:cs="Times New Roman"/>
                <w:sz w:val="22"/>
                <w:szCs w:val="22"/>
              </w:rPr>
              <w:t xml:space="preserve">. </w:t>
            </w:r>
            <w:r w:rsidRPr="006C120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6C1203">
              <w:rPr>
                <w:rFonts w:ascii="Times New Roman" w:hAnsi="Times New Roman" w:cs="Times New Roman"/>
                <w:i/>
                <w:sz w:val="22"/>
                <w:szCs w:val="22"/>
                <w:lang w:val="lt-LT"/>
              </w:rPr>
              <w:t xml:space="preserve"> </w:t>
            </w:r>
            <w:r w:rsidRPr="006C1203">
              <w:rPr>
                <w:rFonts w:ascii="Times New Roman" w:hAnsi="Times New Roman" w:cs="Times New Roman"/>
                <w:sz w:val="22"/>
                <w:szCs w:val="22"/>
                <w:lang w:val="lt-LT"/>
              </w:rPr>
              <w:t xml:space="preserve">(turi būti pateikiamas originalas arba kopija, patvirtinta pareiškėjo (arba įgalioto asmens) parašu ir antspaudu (jei toks yra ar jį privaloma turėti) arba notaro Lietuvos Respublikos </w:t>
            </w:r>
            <w:bookmarkStart w:id="1" w:name="n1_150"/>
            <w:r w:rsidRPr="006C1203">
              <w:rPr>
                <w:rFonts w:ascii="Times New Roman" w:hAnsi="Times New Roman" w:cs="Times New Roman"/>
                <w:sz w:val="22"/>
                <w:szCs w:val="22"/>
                <w:lang w:val="lt-LT"/>
              </w:rPr>
              <w:fldChar w:fldCharType="begin"/>
            </w:r>
            <w:r w:rsidRPr="006C1203">
              <w:rPr>
                <w:rFonts w:ascii="Times New Roman" w:hAnsi="Times New Roman" w:cs="Times New Roman"/>
                <w:sz w:val="22"/>
                <w:szCs w:val="22"/>
                <w:lang w:val="lt-LT"/>
              </w:rPr>
              <w:instrText xml:space="preserve"> HYPERLINK "https://www.e-tar.lt/portal/lt/legalAct/TAR.BE3136A78E80/ueyRbrFzhg" </w:instrText>
            </w:r>
            <w:r w:rsidRPr="006C1203">
              <w:rPr>
                <w:rFonts w:ascii="Times New Roman" w:hAnsi="Times New Roman" w:cs="Times New Roman"/>
                <w:sz w:val="22"/>
                <w:szCs w:val="22"/>
                <w:lang w:val="lt-LT"/>
              </w:rPr>
              <w:fldChar w:fldCharType="separate"/>
            </w:r>
            <w:r w:rsidRPr="006C1203">
              <w:rPr>
                <w:rStyle w:val="Hyperlink"/>
                <w:rFonts w:ascii="Times New Roman" w:hAnsi="Times New Roman" w:cs="Times New Roman"/>
                <w:color w:val="auto"/>
                <w:sz w:val="22"/>
                <w:szCs w:val="22"/>
                <w:lang w:val="lt-LT"/>
              </w:rPr>
              <w:t>notariato įstatymo</w:t>
            </w:r>
            <w:bookmarkStart w:id="2" w:name="pn1_150"/>
            <w:bookmarkEnd w:id="1"/>
            <w:bookmarkEnd w:id="2"/>
            <w:r w:rsidRPr="006C1203">
              <w:rPr>
                <w:rFonts w:ascii="Times New Roman" w:hAnsi="Times New Roman" w:cs="Times New Roman"/>
                <w:sz w:val="22"/>
                <w:szCs w:val="22"/>
                <w:lang w:val="lt-LT"/>
              </w:rPr>
              <w:fldChar w:fldCharType="end"/>
            </w:r>
            <w:r w:rsidRPr="006C1203">
              <w:rPr>
                <w:rFonts w:ascii="Times New Roman" w:hAnsi="Times New Roman" w:cs="Times New Roman"/>
                <w:sz w:val="22"/>
                <w:szCs w:val="22"/>
                <w:lang w:val="lt-LT"/>
              </w:rPr>
              <w:t xml:space="preserve"> nustatyta tvarka):</w:t>
            </w:r>
          </w:p>
        </w:tc>
      </w:tr>
    </w:tbl>
    <w:tbl>
      <w:tblPr>
        <w:tblStyle w:val="TableGrid"/>
        <w:tblW w:w="15730" w:type="dxa"/>
        <w:tblLook w:val="04A0" w:firstRow="1" w:lastRow="0" w:firstColumn="1" w:lastColumn="0" w:noHBand="0" w:noVBand="1"/>
      </w:tblPr>
      <w:tblGrid>
        <w:gridCol w:w="2405"/>
        <w:gridCol w:w="13325"/>
      </w:tblGrid>
      <w:tr w:rsidR="006C1203" w:rsidRPr="006C1203" w14:paraId="6D43C5BB" w14:textId="77777777" w:rsidTr="00D57522">
        <w:tc>
          <w:tcPr>
            <w:tcW w:w="2405" w:type="dxa"/>
            <w:vAlign w:val="center"/>
          </w:tcPr>
          <w:p w14:paraId="2362DEFD" w14:textId="4F878463" w:rsidR="00D57522" w:rsidRPr="006C1203" w:rsidRDefault="00D57522" w:rsidP="000E73FD">
            <w:pPr>
              <w:rPr>
                <w:i/>
                <w:sz w:val="22"/>
                <w:szCs w:val="22"/>
              </w:rPr>
            </w:pPr>
            <w:r w:rsidRPr="006C1203">
              <w:rPr>
                <w:b/>
                <w:sz w:val="22"/>
                <w:szCs w:val="22"/>
              </w:rPr>
              <w:t>5.1. Turi būti pateikti šie dokumentai:</w:t>
            </w:r>
          </w:p>
        </w:tc>
        <w:tc>
          <w:tcPr>
            <w:tcW w:w="13325" w:type="dxa"/>
          </w:tcPr>
          <w:p w14:paraId="632D3A30" w14:textId="77777777" w:rsidR="00D57522" w:rsidRPr="006C1203" w:rsidRDefault="00D57522" w:rsidP="000E73FD">
            <w:pPr>
              <w:pStyle w:val="BodyText10"/>
              <w:ind w:firstLine="0"/>
            </w:pPr>
            <w:r w:rsidRPr="006C1203">
              <w:rPr>
                <w:rFonts w:ascii="Times New Roman" w:hAnsi="Times New Roman" w:cs="Times New Roman"/>
                <w:sz w:val="22"/>
                <w:szCs w:val="22"/>
                <w:lang w:val="lt-LT"/>
              </w:rPr>
              <w:t xml:space="preserve">1. </w:t>
            </w:r>
            <w:r w:rsidRPr="006C1203">
              <w:rPr>
                <w:rFonts w:ascii="Times New Roman" w:hAnsi="Times New Roman" w:cs="Times New Roman"/>
                <w:sz w:val="22"/>
                <w:szCs w:val="22"/>
                <w:u w:val="single"/>
                <w:lang w:val="lt-LT"/>
              </w:rPr>
              <w:t>Dokumentai, pagrindžiantys atitiktį vietos projektų atrankos kriterijams</w:t>
            </w:r>
            <w:r w:rsidRPr="006C1203">
              <w:rPr>
                <w:rFonts w:ascii="Times New Roman" w:hAnsi="Times New Roman" w:cs="Times New Roman"/>
                <w:sz w:val="22"/>
                <w:szCs w:val="22"/>
                <w:lang w:val="lt-LT"/>
              </w:rPr>
              <w:t>:</w:t>
            </w:r>
            <w:r w:rsidRPr="006C1203">
              <w:rPr>
                <w:rStyle w:val="FootnoteReference"/>
                <w:rFonts w:ascii="Times New Roman" w:hAnsi="Times New Roman" w:cs="Times New Roman"/>
                <w:i/>
                <w:sz w:val="22"/>
                <w:szCs w:val="22"/>
                <w:lang w:val="lt-LT"/>
              </w:rPr>
              <w:t xml:space="preserve"> </w:t>
            </w:r>
          </w:p>
          <w:p w14:paraId="591E363A" w14:textId="673A7F22" w:rsidR="00D57522" w:rsidRPr="006C1203" w:rsidRDefault="00D57522" w:rsidP="000E73FD">
            <w:pPr>
              <w:pStyle w:val="BodyText10"/>
              <w:ind w:left="317" w:firstLine="0"/>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1.1. </w:t>
            </w:r>
            <w:r w:rsidR="006F0C63" w:rsidRPr="006C1203">
              <w:rPr>
                <w:rFonts w:ascii="Times New Roman" w:hAnsi="Times New Roman" w:cs="Times New Roman"/>
                <w:sz w:val="22"/>
                <w:szCs w:val="22"/>
                <w:lang w:val="lt-LT"/>
              </w:rPr>
              <w:t>Juridinio asmens registracijos pažymėjimo kopija;</w:t>
            </w:r>
          </w:p>
          <w:p w14:paraId="5A6C99A8" w14:textId="292E5E77" w:rsidR="00D57522" w:rsidRPr="006C1203" w:rsidRDefault="00D57522" w:rsidP="000E73FD">
            <w:pPr>
              <w:pStyle w:val="BodyText10"/>
              <w:ind w:left="317" w:firstLine="0"/>
              <w:rPr>
                <w:rFonts w:ascii="Times New Roman" w:hAnsi="Times New Roman" w:cs="Times New Roman"/>
                <w:sz w:val="22"/>
                <w:szCs w:val="22"/>
                <w:lang w:val="lt-LT"/>
              </w:rPr>
            </w:pPr>
            <w:r w:rsidRPr="006C1203">
              <w:rPr>
                <w:rFonts w:ascii="Times New Roman" w:hAnsi="Times New Roman" w:cs="Times New Roman"/>
                <w:sz w:val="22"/>
                <w:szCs w:val="22"/>
                <w:lang w:val="lt-LT"/>
              </w:rPr>
              <w:t>1.2. Kiti dokumentai, pagrindžiantys atitiktį vietos projektų atrankos kriterijams.</w:t>
            </w:r>
          </w:p>
          <w:p w14:paraId="134FAC48" w14:textId="77777777" w:rsidR="00D57522" w:rsidRPr="006C1203" w:rsidRDefault="00D57522" w:rsidP="000E73FD">
            <w:pPr>
              <w:pStyle w:val="BodyText10"/>
              <w:ind w:firstLine="0"/>
              <w:rPr>
                <w:rFonts w:ascii="Times New Roman" w:hAnsi="Times New Roman" w:cs="Times New Roman"/>
                <w:sz w:val="16"/>
                <w:szCs w:val="16"/>
                <w:lang w:val="lt-LT"/>
              </w:rPr>
            </w:pPr>
          </w:p>
          <w:p w14:paraId="72910F5C" w14:textId="77777777" w:rsidR="00D57522" w:rsidRPr="006C1203" w:rsidRDefault="00D57522" w:rsidP="000E73FD">
            <w:pPr>
              <w:pStyle w:val="BodyText10"/>
              <w:ind w:firstLine="0"/>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2. </w:t>
            </w:r>
            <w:r w:rsidRPr="006C1203">
              <w:rPr>
                <w:rFonts w:ascii="Times New Roman" w:hAnsi="Times New Roman" w:cs="Times New Roman"/>
                <w:sz w:val="22"/>
                <w:szCs w:val="22"/>
                <w:u w:val="single"/>
                <w:lang w:val="lt-LT"/>
              </w:rPr>
              <w:t>Dokumentai, pagrindžiantys atitiktį tinkamumo sąlygoms, susijusioms su tinkamomis finansuoti išlaidomis</w:t>
            </w:r>
            <w:r w:rsidRPr="006C1203">
              <w:rPr>
                <w:rFonts w:ascii="Times New Roman" w:hAnsi="Times New Roman" w:cs="Times New Roman"/>
                <w:sz w:val="22"/>
                <w:szCs w:val="22"/>
                <w:lang w:val="lt-LT"/>
              </w:rPr>
              <w:t>:</w:t>
            </w:r>
          </w:p>
          <w:p w14:paraId="42072805" w14:textId="77777777" w:rsidR="00D57522" w:rsidRPr="006C1203" w:rsidRDefault="00D57522" w:rsidP="000E73FD">
            <w:pPr>
              <w:pStyle w:val="BodyText10"/>
              <w:ind w:firstLine="346"/>
              <w:rPr>
                <w:rFonts w:ascii="Times New Roman" w:hAnsi="Times New Roman" w:cs="Times New Roman"/>
                <w:sz w:val="22"/>
                <w:szCs w:val="22"/>
                <w:lang w:val="lt-LT"/>
              </w:rPr>
            </w:pPr>
            <w:r w:rsidRPr="006C1203">
              <w:rPr>
                <w:rFonts w:ascii="Times New Roman" w:hAnsi="Times New Roman" w:cs="Times New Roman"/>
                <w:sz w:val="22"/>
                <w:szCs w:val="22"/>
                <w:lang w:val="lt-LT"/>
              </w:rPr>
              <w:t>2.1. Komerciniai pasiūlymai, interneto tinklalapiuose esančių kainų kompiuterio ekrano nuotraukos (anglų k. „</w:t>
            </w:r>
            <w:proofErr w:type="spellStart"/>
            <w:r w:rsidRPr="006C1203">
              <w:rPr>
                <w:rFonts w:ascii="Times New Roman" w:hAnsi="Times New Roman" w:cs="Times New Roman"/>
                <w:sz w:val="22"/>
                <w:szCs w:val="22"/>
                <w:lang w:val="lt-LT"/>
              </w:rPr>
              <w:t>Print</w:t>
            </w:r>
            <w:proofErr w:type="spellEnd"/>
            <w:r w:rsidRPr="006C1203">
              <w:rPr>
                <w:rFonts w:ascii="Times New Roman" w:hAnsi="Times New Roman" w:cs="Times New Roman"/>
                <w:sz w:val="22"/>
                <w:szCs w:val="22"/>
                <w:lang w:val="lt-LT"/>
              </w:rPr>
              <w:t xml:space="preserve"> </w:t>
            </w:r>
            <w:proofErr w:type="spellStart"/>
            <w:r w:rsidRPr="006C1203">
              <w:rPr>
                <w:rFonts w:ascii="Times New Roman" w:hAnsi="Times New Roman" w:cs="Times New Roman"/>
                <w:sz w:val="22"/>
                <w:szCs w:val="22"/>
                <w:lang w:val="lt-LT"/>
              </w:rPr>
              <w:t>Screen</w:t>
            </w:r>
            <w:proofErr w:type="spellEnd"/>
            <w:r w:rsidRPr="006C1203">
              <w:rPr>
                <w:rFonts w:ascii="Times New Roman" w:hAnsi="Times New Roman" w:cs="Times New Roman"/>
                <w:sz w:val="22"/>
                <w:szCs w:val="22"/>
                <w:lang w:val="lt-LT"/>
              </w:rPr>
              <w:t>“);</w:t>
            </w:r>
          </w:p>
          <w:p w14:paraId="6B018690" w14:textId="77777777" w:rsidR="00D57522" w:rsidRPr="006C1203" w:rsidRDefault="00D57522" w:rsidP="000E73FD">
            <w:pPr>
              <w:ind w:left="34" w:firstLine="283"/>
              <w:jc w:val="both"/>
              <w:rPr>
                <w:sz w:val="22"/>
                <w:szCs w:val="22"/>
              </w:rPr>
            </w:pPr>
            <w:r w:rsidRPr="006C1203">
              <w:rPr>
                <w:sz w:val="22"/>
                <w:szCs w:val="22"/>
              </w:rPr>
              <w:t>2.2. Kiti dokumentai, leidžiantys objektyviai palyginti tinkamų vietos projekto išlaidų kainas.</w:t>
            </w:r>
          </w:p>
          <w:p w14:paraId="349442F7" w14:textId="77777777" w:rsidR="00D57522" w:rsidRPr="006C1203" w:rsidRDefault="00D57522" w:rsidP="000E73FD">
            <w:pPr>
              <w:jc w:val="both"/>
              <w:rPr>
                <w:sz w:val="16"/>
                <w:szCs w:val="16"/>
              </w:rPr>
            </w:pPr>
          </w:p>
          <w:p w14:paraId="0C587FC9" w14:textId="77777777" w:rsidR="00D57522" w:rsidRPr="006C1203" w:rsidRDefault="00D57522" w:rsidP="000E73FD">
            <w:pPr>
              <w:pStyle w:val="BodyText10"/>
              <w:ind w:firstLine="34"/>
              <w:rPr>
                <w:rFonts w:ascii="Times New Roman" w:hAnsi="Times New Roman" w:cs="Times New Roman"/>
                <w:sz w:val="22"/>
                <w:szCs w:val="22"/>
                <w:lang w:val="lt-LT"/>
              </w:rPr>
            </w:pPr>
            <w:r w:rsidRPr="006C1203">
              <w:rPr>
                <w:rFonts w:ascii="Times New Roman" w:hAnsi="Times New Roman" w:cs="Times New Roman"/>
                <w:sz w:val="22"/>
                <w:szCs w:val="22"/>
                <w:lang w:val="lt-LT"/>
              </w:rPr>
              <w:lastRenderedPageBreak/>
              <w:t xml:space="preserve">3. </w:t>
            </w:r>
            <w:r w:rsidRPr="006C1203">
              <w:rPr>
                <w:rFonts w:ascii="Times New Roman" w:hAnsi="Times New Roman" w:cs="Times New Roman"/>
                <w:sz w:val="22"/>
                <w:szCs w:val="22"/>
                <w:u w:val="single"/>
                <w:lang w:val="lt-LT"/>
              </w:rPr>
              <w:t>Dokumentai, pagrindžiantys tinkamas vietos projekto išlaidas</w:t>
            </w:r>
            <w:r w:rsidRPr="006C1203">
              <w:rPr>
                <w:rFonts w:ascii="Times New Roman" w:hAnsi="Times New Roman" w:cs="Times New Roman"/>
                <w:sz w:val="22"/>
                <w:szCs w:val="22"/>
                <w:lang w:val="lt-LT"/>
              </w:rPr>
              <w:t>:</w:t>
            </w:r>
          </w:p>
          <w:p w14:paraId="6B232074" w14:textId="77777777" w:rsidR="00D57522" w:rsidRPr="006C1203" w:rsidRDefault="00D57522" w:rsidP="000E73FD">
            <w:pPr>
              <w:ind w:left="34" w:firstLine="283"/>
              <w:jc w:val="both"/>
              <w:rPr>
                <w:sz w:val="22"/>
                <w:szCs w:val="22"/>
              </w:rPr>
            </w:pPr>
            <w:r w:rsidRPr="006C1203">
              <w:rPr>
                <w:sz w:val="22"/>
                <w:szCs w:val="22"/>
              </w:rPr>
              <w:t>3.1. Vadovaujamasi FSA 3 skyriaus „Tinkamumo sąlygos, susijusios su tinkamomis finansuoti išlaidomis“ 3.3 punkto lentelės „Tinkamų finansuoti išlaidų sąrašas“ III stulpelyje „Galimas kainos pagrindimo būdas“ pateikta informacija.</w:t>
            </w:r>
          </w:p>
          <w:p w14:paraId="3DA0FB9A" w14:textId="77777777" w:rsidR="00D57522" w:rsidRPr="006C1203" w:rsidRDefault="00D57522" w:rsidP="000E73FD">
            <w:pPr>
              <w:ind w:left="317"/>
              <w:jc w:val="both"/>
              <w:rPr>
                <w:sz w:val="16"/>
                <w:szCs w:val="16"/>
              </w:rPr>
            </w:pPr>
          </w:p>
          <w:p w14:paraId="65E2E330" w14:textId="49E783D2" w:rsidR="009E52AC" w:rsidRPr="006C1203" w:rsidRDefault="009E52AC" w:rsidP="000E73FD">
            <w:pPr>
              <w:pStyle w:val="BodyText10"/>
              <w:ind w:firstLine="0"/>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4. </w:t>
            </w:r>
            <w:r w:rsidRPr="006C1203">
              <w:rPr>
                <w:rFonts w:ascii="Times New Roman" w:hAnsi="Times New Roman" w:cs="Times New Roman"/>
                <w:sz w:val="22"/>
                <w:szCs w:val="22"/>
                <w:u w:val="single"/>
                <w:lang w:val="lt-LT"/>
              </w:rPr>
              <w:t>Dokumentai, pagrindžiantys pareiškėjo ir partnerio (-ų)</w:t>
            </w:r>
            <w:r w:rsidRPr="006C1203">
              <w:rPr>
                <w:rFonts w:ascii="Times New Roman" w:hAnsi="Times New Roman" w:cs="Times New Roman"/>
                <w:i/>
                <w:sz w:val="22"/>
                <w:szCs w:val="22"/>
                <w:u w:val="single"/>
                <w:lang w:val="lt-LT"/>
              </w:rPr>
              <w:t xml:space="preserve"> </w:t>
            </w:r>
            <w:r w:rsidRPr="006C1203">
              <w:rPr>
                <w:rFonts w:ascii="Times New Roman" w:hAnsi="Times New Roman" w:cs="Times New Roman"/>
                <w:sz w:val="22"/>
                <w:szCs w:val="22"/>
                <w:u w:val="single"/>
                <w:lang w:val="lt-LT"/>
              </w:rPr>
              <w:t>tinkamumą</w:t>
            </w:r>
            <w:r w:rsidRPr="006C1203">
              <w:rPr>
                <w:rFonts w:ascii="Times New Roman" w:hAnsi="Times New Roman" w:cs="Times New Roman"/>
                <w:sz w:val="22"/>
                <w:szCs w:val="22"/>
                <w:lang w:val="lt-LT"/>
              </w:rPr>
              <w:t>:</w:t>
            </w:r>
          </w:p>
          <w:p w14:paraId="1A57E238" w14:textId="2D09576A" w:rsidR="009E52AC" w:rsidRPr="006C1203" w:rsidRDefault="009E52AC" w:rsidP="000E73FD">
            <w:pPr>
              <w:ind w:left="34" w:firstLine="283"/>
              <w:jc w:val="both"/>
              <w:rPr>
                <w:sz w:val="22"/>
                <w:szCs w:val="22"/>
              </w:rPr>
            </w:pPr>
            <w:r w:rsidRPr="006C1203">
              <w:rPr>
                <w:sz w:val="22"/>
                <w:szCs w:val="22"/>
              </w:rPr>
              <w:t>4.1. Juridinio asmens statusą patvirtinantys dokumentai (įstatai, registracijos pažymėjimas, kt.);</w:t>
            </w:r>
          </w:p>
          <w:p w14:paraId="4D3010ED" w14:textId="344746D6" w:rsidR="006F0C63" w:rsidRPr="006C1203" w:rsidRDefault="006F0C63" w:rsidP="000E73FD">
            <w:pPr>
              <w:ind w:left="34" w:firstLine="283"/>
              <w:jc w:val="both"/>
              <w:rPr>
                <w:sz w:val="22"/>
                <w:szCs w:val="22"/>
              </w:rPr>
            </w:pPr>
            <w:r w:rsidRPr="006C1203">
              <w:rPr>
                <w:sz w:val="22"/>
                <w:szCs w:val="22"/>
              </w:rPr>
              <w:t>4.2. Vietos projekto verslo planas, parengtas pagal FSA 2 priedo formą;</w:t>
            </w:r>
          </w:p>
          <w:p w14:paraId="3DBD69B2" w14:textId="7093B9A3" w:rsidR="00D57522" w:rsidRPr="006C1203" w:rsidRDefault="006F0C63" w:rsidP="000E73FD">
            <w:pPr>
              <w:ind w:left="34" w:firstLine="283"/>
              <w:jc w:val="both"/>
              <w:rPr>
                <w:sz w:val="22"/>
                <w:szCs w:val="22"/>
              </w:rPr>
            </w:pPr>
            <w:r w:rsidRPr="006C1203">
              <w:rPr>
                <w:sz w:val="22"/>
                <w:szCs w:val="22"/>
              </w:rPr>
              <w:t xml:space="preserve">4.3. </w:t>
            </w:r>
            <w:r w:rsidR="009E52AC" w:rsidRPr="006C1203">
              <w:rPr>
                <w:sz w:val="22"/>
                <w:szCs w:val="22"/>
              </w:rPr>
              <w:t>Pareiškėjo ir (ar) partnerio (-</w:t>
            </w:r>
            <w:proofErr w:type="spellStart"/>
            <w:r w:rsidR="009E52AC" w:rsidRPr="006C1203">
              <w:rPr>
                <w:sz w:val="22"/>
                <w:szCs w:val="22"/>
              </w:rPr>
              <w:t>ių</w:t>
            </w:r>
            <w:proofErr w:type="spellEnd"/>
            <w:r w:rsidR="009E52AC" w:rsidRPr="006C1203">
              <w:rPr>
                <w:sz w:val="22"/>
                <w:szCs w:val="22"/>
              </w:rPr>
              <w:t xml:space="preserve">) rašytinis </w:t>
            </w:r>
            <w:r w:rsidR="009E52AC" w:rsidRPr="006C1203">
              <w:rPr>
                <w:sz w:val="22"/>
                <w:szCs w:val="22"/>
                <w:u w:val="single"/>
              </w:rPr>
              <w:t>prašymas nušalinti</w:t>
            </w:r>
            <w:r w:rsidR="009E52AC" w:rsidRPr="006C1203">
              <w:rPr>
                <w:sz w:val="22"/>
                <w:szCs w:val="22"/>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9E52AC" w:rsidRPr="006C1203">
              <w:rPr>
                <w:i/>
                <w:sz w:val="22"/>
                <w:szCs w:val="22"/>
              </w:rPr>
              <w:t xml:space="preserve"> </w:t>
            </w:r>
            <w:r w:rsidR="009E52AC" w:rsidRPr="006C1203">
              <w:rPr>
                <w:sz w:val="22"/>
                <w:szCs w:val="22"/>
              </w:rPr>
              <w:t>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Europos Parlamento ir Tarybos reglamento (ES) Nr. 966/2012 57 str.);</w:t>
            </w:r>
          </w:p>
          <w:p w14:paraId="0B8D3643" w14:textId="6E45A590" w:rsidR="009E52AC" w:rsidRPr="006C1203" w:rsidRDefault="006F0C63" w:rsidP="000E73FD">
            <w:pPr>
              <w:ind w:left="34" w:firstLine="283"/>
              <w:jc w:val="both"/>
              <w:rPr>
                <w:sz w:val="22"/>
                <w:szCs w:val="22"/>
              </w:rPr>
            </w:pPr>
            <w:r w:rsidRPr="006C1203">
              <w:rPr>
                <w:sz w:val="22"/>
                <w:szCs w:val="22"/>
              </w:rPr>
              <w:t>4.4.</w:t>
            </w:r>
            <w:r w:rsidRPr="006C1203">
              <w:rPr>
                <w:sz w:val="22"/>
                <w:szCs w:val="22"/>
                <w:u w:val="single"/>
              </w:rPr>
              <w:t xml:space="preserve"> </w:t>
            </w:r>
            <w:r w:rsidR="009E52AC" w:rsidRPr="006C1203">
              <w:rPr>
                <w:sz w:val="22"/>
                <w:szCs w:val="22"/>
                <w:u w:val="single"/>
              </w:rPr>
              <w:t>Jungtinės veiklos sutartis</w:t>
            </w:r>
            <w:r w:rsidR="009E52AC" w:rsidRPr="006C1203">
              <w:rPr>
                <w:sz w:val="22"/>
                <w:szCs w:val="22"/>
              </w:rPr>
              <w:t xml:space="preserve"> (parengta pagal FSA 3 priedą „</w:t>
            </w:r>
            <w:r w:rsidR="009E52AC" w:rsidRPr="006C1203">
              <w:rPr>
                <w:bCs/>
                <w:sz w:val="22"/>
                <w:szCs w:val="22"/>
              </w:rPr>
              <w:t>Jungtinės veiklos sutarties forma</w:t>
            </w:r>
            <w:r w:rsidR="009E52AC" w:rsidRPr="006C1203">
              <w:rPr>
                <w:sz w:val="22"/>
                <w:szCs w:val="22"/>
              </w:rPr>
              <w:t>“ ir partnerio (-</w:t>
            </w:r>
            <w:proofErr w:type="spellStart"/>
            <w:r w:rsidR="009E52AC" w:rsidRPr="006C1203">
              <w:rPr>
                <w:sz w:val="22"/>
                <w:szCs w:val="22"/>
              </w:rPr>
              <w:t>ių</w:t>
            </w:r>
            <w:proofErr w:type="spellEnd"/>
            <w:r w:rsidR="009E52AC" w:rsidRPr="006C1203">
              <w:rPr>
                <w:sz w:val="22"/>
                <w:szCs w:val="22"/>
              </w:rPr>
              <w:t xml:space="preserve">) teisę prisiimti jungtinės veiklos sutartyje </w:t>
            </w:r>
            <w:r w:rsidR="009E52AC" w:rsidRPr="006C1203">
              <w:rPr>
                <w:sz w:val="22"/>
                <w:szCs w:val="22"/>
                <w:u w:val="single"/>
              </w:rPr>
              <w:t>ir</w:t>
            </w:r>
            <w:r w:rsidR="009E52AC" w:rsidRPr="006C1203">
              <w:rPr>
                <w:sz w:val="22"/>
                <w:szCs w:val="22"/>
              </w:rPr>
              <w:t xml:space="preserve"> vietos projekto paraiškoje nurodytus įsipareigojimus įrodantys </w:t>
            </w:r>
            <w:r w:rsidR="009E52AC" w:rsidRPr="006C1203">
              <w:rPr>
                <w:sz w:val="22"/>
                <w:szCs w:val="22"/>
                <w:u w:val="single"/>
              </w:rPr>
              <w:t>dokumentai</w:t>
            </w:r>
            <w:r w:rsidR="009E52AC" w:rsidRPr="006C1203">
              <w:rPr>
                <w:sz w:val="22"/>
                <w:szCs w:val="22"/>
              </w:rPr>
              <w:t xml:space="preserve"> (prisiimti įsipareigojimus įrodantys dokumentai turi būti pateikti, jeigu vietos projekte numatytos vietos projekto partnerio pareigos, susijusios su finansiniais įsipareigojimais (pvz., vietos projekto partneris yra VVG teritorijoje veikianti rajono savivaldybė arba jos įstaiga, kuri įsipareigoja įdarbinti darbuotojus ir jų darbo vietas išlaikyti po vietos projekto įgyvendinimo ir visą vietos projekto kontrolės laikotarpį; tokiu atveju su jungtinės veiklos sutartimi turi būti pateikti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numerį);</w:t>
            </w:r>
          </w:p>
          <w:p w14:paraId="1BED72FE" w14:textId="77777777" w:rsidR="009E52AC" w:rsidRPr="006C1203" w:rsidRDefault="009E52AC" w:rsidP="000E73FD">
            <w:pPr>
              <w:ind w:left="34" w:firstLine="283"/>
              <w:jc w:val="both"/>
              <w:rPr>
                <w:i/>
                <w:sz w:val="16"/>
                <w:szCs w:val="16"/>
              </w:rPr>
            </w:pPr>
          </w:p>
          <w:p w14:paraId="70520320" w14:textId="77777777" w:rsidR="009E52AC" w:rsidRPr="006C1203" w:rsidRDefault="009E52A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5. </w:t>
            </w:r>
            <w:r w:rsidRPr="006C1203">
              <w:rPr>
                <w:rFonts w:ascii="Times New Roman" w:hAnsi="Times New Roman" w:cs="Times New Roman"/>
                <w:sz w:val="22"/>
                <w:szCs w:val="22"/>
                <w:u w:val="single"/>
                <w:lang w:val="lt-LT"/>
              </w:rPr>
              <w:t>Dokumentai, pagrindžiantys vietos projekto tinkamumą</w:t>
            </w:r>
            <w:r w:rsidRPr="006C1203">
              <w:rPr>
                <w:rFonts w:ascii="Times New Roman" w:hAnsi="Times New Roman" w:cs="Times New Roman"/>
                <w:sz w:val="22"/>
                <w:szCs w:val="22"/>
                <w:lang w:val="lt-LT"/>
              </w:rPr>
              <w:t>:</w:t>
            </w:r>
          </w:p>
          <w:p w14:paraId="0BB1AF9A" w14:textId="6A9E9E2D" w:rsidR="009E52AC" w:rsidRPr="006C1203" w:rsidRDefault="009E52AC" w:rsidP="000E73FD">
            <w:pPr>
              <w:pStyle w:val="BodyText10"/>
              <w:ind w:left="34" w:firstLine="283"/>
              <w:rPr>
                <w:rFonts w:ascii="Times New Roman" w:hAnsi="Times New Roman" w:cs="Times New Roman"/>
                <w:i/>
                <w:sz w:val="22"/>
                <w:szCs w:val="22"/>
                <w:lang w:val="lt-LT"/>
              </w:rPr>
            </w:pPr>
            <w:r w:rsidRPr="006C1203">
              <w:rPr>
                <w:rFonts w:ascii="Times New Roman" w:hAnsi="Times New Roman" w:cs="Times New Roman"/>
                <w:sz w:val="22"/>
                <w:szCs w:val="22"/>
                <w:lang w:val="lt-LT"/>
              </w:rPr>
              <w:t>5.1. Socialinio poveikio matavimo skaičiuoklė PDF formatu (arba duomenys iš socialinio poveikio matavimo skaičiuoklės išsaugoti PDF formatu), parengta pagal Socialinio verslo vykdymo pagal Lietuvos kaimo plėtros 2014–2020 metų programos priemones gairių, patvirtintų Lietuvos Respublikos žemės ūkio ministro 2017 m. lapkričio 9 d. įsakymu Nr. 3D-720 „Dėl Socialinio verslo vykdymo pagal Lietuvos kaimo plėtros 2014–2020 metų programos priemones gairių patvirtinimo“ (toliau – Socialinio verslo gairės), 4 priede pateiktą socialinio poveikio matavimo skaičiuoklę, įrodanti, kad socialinio verslo vietos projektas atitinka Socialinio verslo gairėse nurodytas sąlygas ir reikalavimus;</w:t>
            </w:r>
          </w:p>
          <w:p w14:paraId="3AAA4D76" w14:textId="69E13E4A" w:rsidR="009E52AC" w:rsidRPr="006C1203" w:rsidRDefault="009E52A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5.2. Juridinio asmens steigimo dokumentai, įrodantys, kad socialinis verslas atitinka Socialinio verslo gairių 16.1 papunktyje nurodytus reikalavimus;</w:t>
            </w:r>
          </w:p>
          <w:p w14:paraId="326A6948" w14:textId="5299159A" w:rsidR="009E52AC" w:rsidRPr="006C1203" w:rsidRDefault="00D65319"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5.3</w:t>
            </w:r>
            <w:r w:rsidR="009E52AC" w:rsidRPr="006C1203">
              <w:rPr>
                <w:rFonts w:ascii="Times New Roman" w:hAnsi="Times New Roman" w:cs="Times New Roman"/>
                <w:sz w:val="22"/>
                <w:szCs w:val="22"/>
                <w:lang w:val="lt-LT"/>
              </w:rPr>
              <w:t>. Socialinio verslo vykdytojo vidaus dokumentas, įrodantis, kad socialinis verslas atitinka Socialinio verslo gairių 16.2–16.3 papunkčiuose nurodytus reikalavimus, taip pat pateikiant informaciją apie pasirinktą socialinio verslo modelį pagal Socialinio verslo gairių V skyriaus nuostatas;</w:t>
            </w:r>
          </w:p>
          <w:p w14:paraId="3755B896" w14:textId="2020E2E6" w:rsidR="009E52AC" w:rsidRPr="006C1203" w:rsidRDefault="009E52A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5</w:t>
            </w:r>
            <w:r w:rsidR="00D65319" w:rsidRPr="006C1203">
              <w:rPr>
                <w:rFonts w:ascii="Times New Roman" w:hAnsi="Times New Roman" w:cs="Times New Roman"/>
                <w:sz w:val="22"/>
                <w:szCs w:val="22"/>
                <w:lang w:val="lt-LT"/>
              </w:rPr>
              <w:t>.4</w:t>
            </w:r>
            <w:r w:rsidRPr="006C1203">
              <w:rPr>
                <w:rFonts w:ascii="Times New Roman" w:hAnsi="Times New Roman" w:cs="Times New Roman"/>
                <w:sz w:val="22"/>
                <w:szCs w:val="22"/>
                <w:lang w:val="lt-LT"/>
              </w:rPr>
              <w:t>. Statinio techninis projektas arba projektiniai pasiūlymai ir statinio statybos kainos apskaičiavimas, parengti pagal Vietos projektų administravimo taisyklių 23.1.8 papunktyje nurodytus reikalavimus. (Taikoma, jei vietos projekte, vadovaujantis Vietos projektų administravimo taisyklių 23.1.8 papunkčiu, numatyti statinio statybos (naujo statinio statyba, statinio rekonstravimas, statinio kapitalinis remontas) ar infrastruktūros įrengimo, atnaujinimo 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6C1203">
              <w:rPr>
                <w:rFonts w:ascii="Times New Roman" w:hAnsi="Times New Roman" w:cs="Times New Roman"/>
                <w:sz w:val="22"/>
                <w:szCs w:val="22"/>
                <w:lang w:val="lt-LT"/>
              </w:rPr>
              <w:t>Infostatyba</w:t>
            </w:r>
            <w:proofErr w:type="spellEnd"/>
            <w:r w:rsidRPr="006C1203">
              <w:rPr>
                <w:rFonts w:ascii="Times New Roman" w:hAnsi="Times New Roman" w:cs="Times New Roman"/>
                <w:sz w:val="22"/>
                <w:szCs w:val="22"/>
                <w:lang w:val="lt-LT"/>
              </w:rPr>
              <w:t>“, jų atskirai teikti nereikia (reikia nurodyti paraiškos 11 dalyje „Pridedami dokumentai“));</w:t>
            </w:r>
          </w:p>
          <w:p w14:paraId="6E972CA1" w14:textId="28AD5870" w:rsidR="009E52AC" w:rsidRPr="006C1203" w:rsidRDefault="00D65319"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lastRenderedPageBreak/>
              <w:t>5.5</w:t>
            </w:r>
            <w:r w:rsidR="009E52AC" w:rsidRPr="006C1203">
              <w:rPr>
                <w:rFonts w:ascii="Times New Roman" w:hAnsi="Times New Roman" w:cs="Times New Roman"/>
                <w:sz w:val="22"/>
                <w:szCs w:val="22"/>
                <w:lang w:val="lt-LT"/>
              </w:rPr>
              <w:t>.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38980A09" w14:textId="1D269416" w:rsidR="009E52AC" w:rsidRPr="006C1203" w:rsidRDefault="009E52A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5.</w:t>
            </w:r>
            <w:r w:rsidR="00D65319" w:rsidRPr="006C1203">
              <w:rPr>
                <w:rFonts w:ascii="Times New Roman" w:hAnsi="Times New Roman" w:cs="Times New Roman"/>
                <w:sz w:val="22"/>
                <w:szCs w:val="22"/>
                <w:lang w:val="lt-LT"/>
              </w:rPr>
              <w:t>6</w:t>
            </w:r>
            <w:r w:rsidRPr="006C1203">
              <w:rPr>
                <w:rFonts w:ascii="Times New Roman" w:hAnsi="Times New Roman" w:cs="Times New Roman"/>
                <w:sz w:val="22"/>
                <w:szCs w:val="22"/>
                <w:lang w:val="lt-LT"/>
              </w:rPr>
              <w:t>.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6C1203">
              <w:rPr>
                <w:rFonts w:ascii="Times New Roman" w:hAnsi="Times New Roman" w:cs="Times New Roman"/>
                <w:sz w:val="22"/>
                <w:szCs w:val="22"/>
                <w:lang w:val="lt-LT"/>
              </w:rPr>
              <w:t>Infostatyba</w:t>
            </w:r>
            <w:proofErr w:type="spellEnd"/>
            <w:r w:rsidRPr="006C1203">
              <w:rPr>
                <w:rFonts w:ascii="Times New Roman" w:hAnsi="Times New Roman" w:cs="Times New Roman"/>
                <w:sz w:val="22"/>
                <w:szCs w:val="22"/>
                <w:lang w:val="lt-LT"/>
              </w:rPr>
              <w:t>“, jo atskirai teikti nereikia (reikia nurodyti paraiškos 11 dalyje „Pridedami dokumentai“));</w:t>
            </w:r>
          </w:p>
          <w:p w14:paraId="3BC5C453" w14:textId="2649C6E0" w:rsidR="009E52AC" w:rsidRPr="006C1203" w:rsidRDefault="009E52A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5.</w:t>
            </w:r>
            <w:r w:rsidR="00D65319" w:rsidRPr="006C1203">
              <w:rPr>
                <w:rFonts w:ascii="Times New Roman" w:hAnsi="Times New Roman" w:cs="Times New Roman"/>
                <w:sz w:val="22"/>
                <w:szCs w:val="22"/>
                <w:lang w:val="lt-LT"/>
              </w:rPr>
              <w:t>7</w:t>
            </w:r>
            <w:r w:rsidRPr="006C1203">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 (Taikoma, kai vietos projekte numatytos investicijos į nekilnojamąjį turtą. Turi būti pateikti dokumentai, atitinkantys Vietos projektų administravimo taisyklių 23.1.12 papunktyje nurodytus reikalavimus);</w:t>
            </w:r>
          </w:p>
          <w:p w14:paraId="2D0981D0" w14:textId="689C926C" w:rsidR="009E52AC" w:rsidRPr="006C1203" w:rsidRDefault="009E52A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5.</w:t>
            </w:r>
            <w:r w:rsidR="00D65319" w:rsidRPr="006C1203">
              <w:rPr>
                <w:rFonts w:ascii="Times New Roman" w:hAnsi="Times New Roman" w:cs="Times New Roman"/>
                <w:sz w:val="22"/>
                <w:szCs w:val="22"/>
                <w:lang w:val="lt-LT"/>
              </w:rPr>
              <w:t>8</w:t>
            </w:r>
            <w:r w:rsidRPr="006C1203">
              <w:rPr>
                <w:rFonts w:ascii="Times New Roman" w:hAnsi="Times New Roman" w:cs="Times New Roman"/>
                <w:sz w:val="22"/>
                <w:szCs w:val="22"/>
                <w:lang w:val="lt-LT"/>
              </w:rPr>
              <w:t>. Rašytinis Nacionalinės žemės tarnybos prie Žemės ūkio ministerijos pritarimas planuojamai veiklai vykdyti (teikiamas tuo atveju, jeigu vietos projekte investuojama į valstybinės žemės sklypą, kuris yra nesuformuotas);</w:t>
            </w:r>
          </w:p>
          <w:p w14:paraId="60C5E459" w14:textId="604F5010" w:rsidR="009E52AC" w:rsidRPr="006C1203" w:rsidRDefault="009E52A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5.</w:t>
            </w:r>
            <w:r w:rsidR="00D65319" w:rsidRPr="006C1203">
              <w:rPr>
                <w:rFonts w:ascii="Times New Roman" w:hAnsi="Times New Roman" w:cs="Times New Roman"/>
                <w:sz w:val="22"/>
                <w:szCs w:val="22"/>
                <w:lang w:val="lt-LT"/>
              </w:rPr>
              <w:t>9</w:t>
            </w:r>
            <w:r w:rsidRPr="006C1203">
              <w:rPr>
                <w:rFonts w:ascii="Times New Roman" w:hAnsi="Times New Roman" w:cs="Times New Roman"/>
                <w:sz w:val="22"/>
                <w:szCs w:val="22"/>
                <w:lang w:val="lt-LT"/>
              </w:rPr>
              <w:t xml:space="preserve">. Visų nekilnojamojo </w:t>
            </w:r>
            <w:r w:rsidRPr="006C1203">
              <w:rPr>
                <w:rFonts w:ascii="Times New Roman" w:hAnsi="Times New Roman" w:cs="Times New Roman"/>
                <w:sz w:val="22"/>
                <w:szCs w:val="22"/>
                <w:u w:val="single"/>
                <w:lang w:val="lt-LT"/>
              </w:rPr>
              <w:t>turto savininkų sutikimai</w:t>
            </w:r>
            <w:r w:rsidRPr="006C1203">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 Atitiktis šiai tinkamumo sąlygai gali būti tikslinama iki vietos projekto tinkamumo vertinimo pabaigos);</w:t>
            </w:r>
          </w:p>
          <w:p w14:paraId="0A591BE8" w14:textId="374F9F2D" w:rsidR="009E52AC" w:rsidRPr="006C1203" w:rsidRDefault="00945250"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5.10</w:t>
            </w:r>
            <w:r w:rsidR="009E52AC" w:rsidRPr="006C1203">
              <w:rPr>
                <w:rFonts w:ascii="Times New Roman" w:hAnsi="Times New Roman" w:cs="Times New Roman"/>
                <w:sz w:val="22"/>
                <w:szCs w:val="22"/>
                <w:lang w:val="lt-LT"/>
              </w:rPr>
              <w:t>. Juridinio asmens steigimo dokumentai, įrodantys, kad jo steigėju ir vietos projekto paraiškos pateikimo dieną vieninteliu dalyviu yra vienas fizinis asmuo;</w:t>
            </w:r>
          </w:p>
          <w:p w14:paraId="3B397B40" w14:textId="2EBAA85B" w:rsidR="00C5752C" w:rsidRPr="006C1203" w:rsidRDefault="00945250"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5.11</w:t>
            </w:r>
            <w:r w:rsidR="009E52AC" w:rsidRPr="006C1203">
              <w:rPr>
                <w:rFonts w:ascii="Times New Roman" w:hAnsi="Times New Roman" w:cs="Times New Roman"/>
                <w:sz w:val="22"/>
                <w:szCs w:val="22"/>
                <w:lang w:val="lt-LT"/>
              </w:rPr>
              <w:t xml:space="preserve">. </w:t>
            </w:r>
            <w:r w:rsidR="00C5752C" w:rsidRPr="006C1203">
              <w:rPr>
                <w:rFonts w:ascii="Times New Roman" w:hAnsi="Times New Roman" w:cs="Times New Roman"/>
                <w:sz w:val="22"/>
                <w:szCs w:val="22"/>
                <w:lang w:val="lt-LT"/>
              </w:rPr>
              <w:t>Praėjusiųjų ir ataskaitinių metų laikotarpio finansinės atskaitomybės dokumentai (naujai įregistruoti juridiniai asmenys pateikia ūkinės veiklos pradžios balansą).</w:t>
            </w:r>
          </w:p>
          <w:p w14:paraId="7A7554F7" w14:textId="77777777" w:rsidR="00C5752C" w:rsidRPr="006C1203" w:rsidRDefault="00C5752C" w:rsidP="000E73FD">
            <w:pPr>
              <w:pStyle w:val="BodyText10"/>
              <w:ind w:left="34" w:firstLine="283"/>
              <w:rPr>
                <w:rFonts w:ascii="Times New Roman" w:hAnsi="Times New Roman" w:cs="Times New Roman"/>
                <w:sz w:val="16"/>
                <w:szCs w:val="16"/>
                <w:lang w:val="lt-LT"/>
              </w:rPr>
            </w:pPr>
          </w:p>
          <w:p w14:paraId="26A64CC5" w14:textId="77777777"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6. </w:t>
            </w:r>
            <w:r w:rsidRPr="006C1203">
              <w:rPr>
                <w:rFonts w:ascii="Times New Roman" w:hAnsi="Times New Roman" w:cs="Times New Roman"/>
                <w:sz w:val="22"/>
                <w:szCs w:val="22"/>
                <w:u w:val="single"/>
                <w:lang w:val="lt-LT"/>
              </w:rPr>
              <w:t>Dokumentai, pagrindžiantys atitiktį horizontaliosioms ES politikos sritims</w:t>
            </w:r>
            <w:r w:rsidRPr="006C1203">
              <w:rPr>
                <w:rFonts w:ascii="Times New Roman" w:hAnsi="Times New Roman" w:cs="Times New Roman"/>
                <w:sz w:val="22"/>
                <w:szCs w:val="22"/>
                <w:lang w:val="lt-LT"/>
              </w:rPr>
              <w:t>:</w:t>
            </w:r>
          </w:p>
          <w:p w14:paraId="350246DB" w14:textId="77777777" w:rsidR="00C5752C" w:rsidRPr="006C1203" w:rsidRDefault="00C5752C" w:rsidP="000E73FD">
            <w:pPr>
              <w:ind w:left="34" w:firstLine="283"/>
              <w:jc w:val="both"/>
              <w:rPr>
                <w:bCs/>
                <w:sz w:val="22"/>
                <w:szCs w:val="22"/>
              </w:rPr>
            </w:pPr>
            <w:r w:rsidRPr="006C1203">
              <w:rPr>
                <w:sz w:val="22"/>
                <w:szCs w:val="22"/>
              </w:rPr>
              <w:t>6.1.</w:t>
            </w:r>
            <w:r w:rsidRPr="006C1203">
              <w:rPr>
                <w:i/>
                <w:sz w:val="22"/>
                <w:szCs w:val="22"/>
              </w:rPr>
              <w:t xml:space="preserve"> </w:t>
            </w:r>
            <w:r w:rsidRPr="006C1203">
              <w:rPr>
                <w:sz w:val="22"/>
                <w:szCs w:val="22"/>
              </w:rPr>
              <w:t xml:space="preserve">„Vienos įmonės“ deklaracija pagal 2013 m. gruodžio 18 d. Europos Komisijos reglamentą (ES) Nr. 1407/2013 dėl Sutarties dėl Europos Sąjungos veikimo 107 ir 108 straipsnių taikymo </w:t>
            </w:r>
            <w:r w:rsidRPr="006C1203">
              <w:rPr>
                <w:i/>
                <w:sz w:val="22"/>
                <w:szCs w:val="22"/>
              </w:rPr>
              <w:t xml:space="preserve">de </w:t>
            </w:r>
            <w:proofErr w:type="spellStart"/>
            <w:r w:rsidRPr="006C1203">
              <w:rPr>
                <w:i/>
                <w:sz w:val="22"/>
                <w:szCs w:val="22"/>
              </w:rPr>
              <w:t>minimis</w:t>
            </w:r>
            <w:proofErr w:type="spellEnd"/>
            <w:r w:rsidRPr="006C1203">
              <w:rPr>
                <w:sz w:val="22"/>
                <w:szCs w:val="22"/>
              </w:rPr>
              <w:t xml:space="preserve"> pagalbai (OL 2013 L 352, p. 1), </w:t>
            </w:r>
            <w:r w:rsidRPr="006C1203">
              <w:rPr>
                <w:bCs/>
                <w:sz w:val="22"/>
                <w:szCs w:val="22"/>
              </w:rPr>
              <w:t xml:space="preserve">jos forma paskelbta VVG interneto svetainėje adresu </w:t>
            </w:r>
            <w:hyperlink r:id="rId9" w:history="1">
              <w:r w:rsidRPr="006C1203">
                <w:rPr>
                  <w:rStyle w:val="Hyperlink"/>
                  <w:bCs/>
                  <w:color w:val="auto"/>
                  <w:sz w:val="22"/>
                  <w:szCs w:val="22"/>
                </w:rPr>
                <w:t>www.kalvarijosvvg.lt</w:t>
              </w:r>
            </w:hyperlink>
            <w:r w:rsidRPr="006C1203">
              <w:rPr>
                <w:bCs/>
                <w:sz w:val="22"/>
                <w:szCs w:val="22"/>
                <w:u w:val="single"/>
              </w:rPr>
              <w:t xml:space="preserve"> </w:t>
            </w:r>
            <w:r w:rsidRPr="006C1203">
              <w:rPr>
                <w:bCs/>
                <w:sz w:val="22"/>
                <w:szCs w:val="22"/>
              </w:rPr>
              <w:t xml:space="preserve"> </w:t>
            </w:r>
            <w:r w:rsidRPr="006C1203">
              <w:rPr>
                <w:sz w:val="22"/>
                <w:szCs w:val="22"/>
              </w:rPr>
              <w:t>.</w:t>
            </w:r>
            <w:r w:rsidRPr="006C1203">
              <w:rPr>
                <w:i/>
                <w:sz w:val="22"/>
                <w:szCs w:val="22"/>
              </w:rPr>
              <w:t xml:space="preserve"> </w:t>
            </w:r>
            <w:r w:rsidRPr="006C1203">
              <w:rPr>
                <w:sz w:val="22"/>
                <w:szCs w:val="22"/>
              </w:rPr>
              <w:t>(Taikoma siekiant pagrįsti, kad parama vietos projektui įgyvendinti skiriama nepažeidžiant ES teisės normų, susijusių su nereikšminga (</w:t>
            </w:r>
            <w:r w:rsidRPr="006C1203">
              <w:rPr>
                <w:i/>
                <w:iCs/>
                <w:sz w:val="22"/>
                <w:szCs w:val="22"/>
              </w:rPr>
              <w:t xml:space="preserve">de </w:t>
            </w:r>
            <w:proofErr w:type="spellStart"/>
            <w:r w:rsidRPr="006C1203">
              <w:rPr>
                <w:i/>
                <w:iCs/>
                <w:sz w:val="22"/>
                <w:szCs w:val="22"/>
              </w:rPr>
              <w:t>minimis</w:t>
            </w:r>
            <w:proofErr w:type="spellEnd"/>
            <w:r w:rsidRPr="006C1203">
              <w:rPr>
                <w:sz w:val="22"/>
                <w:szCs w:val="22"/>
              </w:rPr>
              <w:t>)</w:t>
            </w:r>
            <w:r w:rsidRPr="006C1203">
              <w:rPr>
                <w:i/>
                <w:iCs/>
                <w:sz w:val="22"/>
                <w:szCs w:val="22"/>
              </w:rPr>
              <w:t xml:space="preserve"> </w:t>
            </w:r>
            <w:r w:rsidRPr="006C1203">
              <w:rPr>
                <w:sz w:val="22"/>
                <w:szCs w:val="22"/>
              </w:rPr>
              <w:t>pagalba, kaip nurodyta Vietos projektų administravimo taisyklių 29.3 papunktyje).</w:t>
            </w:r>
          </w:p>
          <w:p w14:paraId="3365162D" w14:textId="77777777"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rPr>
              <w:t>6.2. „</w:t>
            </w:r>
            <w:proofErr w:type="spellStart"/>
            <w:r w:rsidRPr="006C1203">
              <w:rPr>
                <w:rFonts w:ascii="Times New Roman" w:hAnsi="Times New Roman" w:cs="Times New Roman"/>
                <w:sz w:val="22"/>
                <w:szCs w:val="22"/>
              </w:rPr>
              <w:t>Vienos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įmonės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deklaracija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pagal</w:t>
            </w:r>
            <w:proofErr w:type="spellEnd"/>
            <w:r w:rsidRPr="006C1203">
              <w:rPr>
                <w:rFonts w:ascii="Times New Roman" w:hAnsi="Times New Roman" w:cs="Times New Roman"/>
                <w:sz w:val="22"/>
                <w:szCs w:val="22"/>
              </w:rPr>
              <w:t xml:space="preserve"> 2013 m. </w:t>
            </w:r>
            <w:proofErr w:type="spellStart"/>
            <w:r w:rsidRPr="006C1203">
              <w:rPr>
                <w:rFonts w:ascii="Times New Roman" w:hAnsi="Times New Roman" w:cs="Times New Roman"/>
                <w:sz w:val="22"/>
                <w:szCs w:val="22"/>
              </w:rPr>
              <w:t>gruodžio</w:t>
            </w:r>
            <w:proofErr w:type="spellEnd"/>
            <w:r w:rsidRPr="006C1203">
              <w:rPr>
                <w:rFonts w:ascii="Times New Roman" w:hAnsi="Times New Roman" w:cs="Times New Roman"/>
                <w:sz w:val="22"/>
                <w:szCs w:val="22"/>
              </w:rPr>
              <w:t xml:space="preserve"> 18 d. </w:t>
            </w:r>
            <w:proofErr w:type="spellStart"/>
            <w:r w:rsidRPr="006C1203">
              <w:rPr>
                <w:rFonts w:ascii="Times New Roman" w:hAnsi="Times New Roman" w:cs="Times New Roman"/>
                <w:sz w:val="22"/>
                <w:szCs w:val="22"/>
              </w:rPr>
              <w:t>Europos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Komisijos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reglamentą</w:t>
            </w:r>
            <w:proofErr w:type="spellEnd"/>
            <w:r w:rsidRPr="006C1203">
              <w:rPr>
                <w:rFonts w:ascii="Times New Roman" w:hAnsi="Times New Roman" w:cs="Times New Roman"/>
                <w:sz w:val="22"/>
                <w:szCs w:val="22"/>
              </w:rPr>
              <w:t xml:space="preserve"> (ES) </w:t>
            </w:r>
            <w:proofErr w:type="spellStart"/>
            <w:r w:rsidRPr="006C1203">
              <w:rPr>
                <w:rFonts w:ascii="Times New Roman" w:hAnsi="Times New Roman" w:cs="Times New Roman"/>
                <w:sz w:val="22"/>
                <w:szCs w:val="22"/>
              </w:rPr>
              <w:t>Nr</w:t>
            </w:r>
            <w:proofErr w:type="spellEnd"/>
            <w:r w:rsidRPr="006C1203">
              <w:rPr>
                <w:rFonts w:ascii="Times New Roman" w:hAnsi="Times New Roman" w:cs="Times New Roman"/>
                <w:sz w:val="22"/>
                <w:szCs w:val="22"/>
              </w:rPr>
              <w:t xml:space="preserve">. 1407/2013 </w:t>
            </w:r>
            <w:proofErr w:type="spellStart"/>
            <w:r w:rsidRPr="006C1203">
              <w:rPr>
                <w:rFonts w:ascii="Times New Roman" w:hAnsi="Times New Roman" w:cs="Times New Roman"/>
                <w:sz w:val="22"/>
                <w:szCs w:val="22"/>
              </w:rPr>
              <w:t>dėl</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Sutarties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dėl</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Europos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Sąjungos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veikimo</w:t>
            </w:r>
            <w:proofErr w:type="spellEnd"/>
            <w:r w:rsidRPr="006C1203">
              <w:rPr>
                <w:rFonts w:ascii="Times New Roman" w:hAnsi="Times New Roman" w:cs="Times New Roman"/>
                <w:sz w:val="22"/>
                <w:szCs w:val="22"/>
              </w:rPr>
              <w:t xml:space="preserve"> 107 ir 108 </w:t>
            </w:r>
            <w:proofErr w:type="spellStart"/>
            <w:r w:rsidRPr="006C1203">
              <w:rPr>
                <w:rFonts w:ascii="Times New Roman" w:hAnsi="Times New Roman" w:cs="Times New Roman"/>
                <w:sz w:val="22"/>
                <w:szCs w:val="22"/>
              </w:rPr>
              <w:t>straipsnių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taikymo</w:t>
            </w:r>
            <w:proofErr w:type="spellEnd"/>
            <w:r w:rsidRPr="006C1203">
              <w:rPr>
                <w:rFonts w:ascii="Times New Roman" w:hAnsi="Times New Roman" w:cs="Times New Roman"/>
                <w:sz w:val="22"/>
                <w:szCs w:val="22"/>
              </w:rPr>
              <w:t xml:space="preserve"> </w:t>
            </w:r>
            <w:r w:rsidRPr="006C1203">
              <w:rPr>
                <w:rFonts w:ascii="Times New Roman" w:hAnsi="Times New Roman" w:cs="Times New Roman"/>
                <w:i/>
                <w:sz w:val="22"/>
                <w:szCs w:val="22"/>
              </w:rPr>
              <w:t xml:space="preserve">de </w:t>
            </w:r>
            <w:proofErr w:type="spellStart"/>
            <w:r w:rsidRPr="006C1203">
              <w:rPr>
                <w:rFonts w:ascii="Times New Roman" w:hAnsi="Times New Roman" w:cs="Times New Roman"/>
                <w:i/>
                <w:sz w:val="22"/>
                <w:szCs w:val="22"/>
              </w:rPr>
              <w:t>minimis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pagalbai</w:t>
            </w:r>
            <w:proofErr w:type="spellEnd"/>
            <w:r w:rsidRPr="006C1203">
              <w:rPr>
                <w:rFonts w:ascii="Times New Roman" w:hAnsi="Times New Roman" w:cs="Times New Roman"/>
                <w:sz w:val="22"/>
                <w:szCs w:val="22"/>
              </w:rPr>
              <w:t xml:space="preserve"> (OL 2013 L 352, p. 1), </w:t>
            </w:r>
            <w:proofErr w:type="spellStart"/>
            <w:r w:rsidRPr="006C1203">
              <w:rPr>
                <w:rFonts w:ascii="Times New Roman" w:hAnsi="Times New Roman" w:cs="Times New Roman"/>
                <w:bCs/>
                <w:sz w:val="22"/>
                <w:szCs w:val="22"/>
              </w:rPr>
              <w:t>jos</w:t>
            </w:r>
            <w:proofErr w:type="spellEnd"/>
            <w:r w:rsidRPr="006C1203">
              <w:rPr>
                <w:rFonts w:ascii="Times New Roman" w:hAnsi="Times New Roman" w:cs="Times New Roman"/>
                <w:bCs/>
                <w:sz w:val="22"/>
                <w:szCs w:val="22"/>
              </w:rPr>
              <w:t xml:space="preserve"> forma </w:t>
            </w:r>
            <w:proofErr w:type="spellStart"/>
            <w:r w:rsidRPr="006C1203">
              <w:rPr>
                <w:rFonts w:ascii="Times New Roman" w:hAnsi="Times New Roman" w:cs="Times New Roman"/>
                <w:bCs/>
                <w:sz w:val="22"/>
                <w:szCs w:val="22"/>
              </w:rPr>
              <w:t>paskelbta</w:t>
            </w:r>
            <w:proofErr w:type="spellEnd"/>
            <w:r w:rsidRPr="006C1203">
              <w:rPr>
                <w:rFonts w:ascii="Times New Roman" w:hAnsi="Times New Roman" w:cs="Times New Roman"/>
                <w:bCs/>
                <w:sz w:val="22"/>
                <w:szCs w:val="22"/>
              </w:rPr>
              <w:t xml:space="preserve"> VVG </w:t>
            </w:r>
            <w:proofErr w:type="spellStart"/>
            <w:r w:rsidRPr="006C1203">
              <w:rPr>
                <w:rFonts w:ascii="Times New Roman" w:hAnsi="Times New Roman" w:cs="Times New Roman"/>
                <w:bCs/>
                <w:sz w:val="22"/>
                <w:szCs w:val="22"/>
              </w:rPr>
              <w:t>interneto</w:t>
            </w:r>
            <w:proofErr w:type="spellEnd"/>
            <w:r w:rsidRPr="006C1203">
              <w:rPr>
                <w:rFonts w:ascii="Times New Roman" w:hAnsi="Times New Roman" w:cs="Times New Roman"/>
                <w:bCs/>
                <w:sz w:val="22"/>
                <w:szCs w:val="22"/>
              </w:rPr>
              <w:t xml:space="preserve"> </w:t>
            </w:r>
            <w:proofErr w:type="spellStart"/>
            <w:r w:rsidRPr="006C1203">
              <w:rPr>
                <w:rFonts w:ascii="Times New Roman" w:hAnsi="Times New Roman" w:cs="Times New Roman"/>
                <w:bCs/>
                <w:sz w:val="22"/>
                <w:szCs w:val="22"/>
              </w:rPr>
              <w:t>svetainėje</w:t>
            </w:r>
            <w:proofErr w:type="spellEnd"/>
            <w:r w:rsidRPr="006C1203">
              <w:rPr>
                <w:rFonts w:ascii="Times New Roman" w:hAnsi="Times New Roman" w:cs="Times New Roman"/>
                <w:bCs/>
                <w:sz w:val="22"/>
                <w:szCs w:val="22"/>
              </w:rPr>
              <w:t xml:space="preserve"> </w:t>
            </w:r>
            <w:proofErr w:type="spellStart"/>
            <w:r w:rsidRPr="006C1203">
              <w:rPr>
                <w:rFonts w:ascii="Times New Roman" w:hAnsi="Times New Roman" w:cs="Times New Roman"/>
                <w:bCs/>
                <w:sz w:val="22"/>
                <w:szCs w:val="22"/>
              </w:rPr>
              <w:t>adresu</w:t>
            </w:r>
            <w:proofErr w:type="spellEnd"/>
            <w:r w:rsidRPr="006C1203">
              <w:rPr>
                <w:rFonts w:ascii="Times New Roman" w:hAnsi="Times New Roman" w:cs="Times New Roman"/>
                <w:bCs/>
                <w:sz w:val="22"/>
                <w:szCs w:val="22"/>
              </w:rPr>
              <w:t xml:space="preserve"> </w:t>
            </w:r>
            <w:hyperlink r:id="rId10" w:history="1">
              <w:r w:rsidRPr="006C1203">
                <w:rPr>
                  <w:rStyle w:val="Hyperlink"/>
                  <w:rFonts w:ascii="Times New Roman" w:hAnsi="Times New Roman" w:cs="Times New Roman"/>
                  <w:bCs/>
                  <w:color w:val="auto"/>
                  <w:sz w:val="22"/>
                  <w:szCs w:val="22"/>
                </w:rPr>
                <w:t>www.kalvarijosvvg.lt</w:t>
              </w:r>
            </w:hyperlink>
            <w:r w:rsidRPr="006C1203">
              <w:rPr>
                <w:rFonts w:ascii="Times New Roman" w:hAnsi="Times New Roman" w:cs="Times New Roman"/>
                <w:bCs/>
                <w:sz w:val="22"/>
                <w:szCs w:val="22"/>
                <w:u w:val="single"/>
              </w:rPr>
              <w:t xml:space="preserve"> </w:t>
            </w:r>
            <w:r w:rsidRPr="006C1203">
              <w:rPr>
                <w:rFonts w:ascii="Times New Roman" w:hAnsi="Times New Roman" w:cs="Times New Roman"/>
                <w:bCs/>
                <w:sz w:val="22"/>
                <w:szCs w:val="22"/>
              </w:rPr>
              <w:t xml:space="preserve"> </w:t>
            </w:r>
            <w:r w:rsidRPr="006C1203">
              <w:rPr>
                <w:rFonts w:ascii="Times New Roman" w:hAnsi="Times New Roman" w:cs="Times New Roman"/>
                <w:sz w:val="22"/>
                <w:szCs w:val="22"/>
              </w:rPr>
              <w:t>.</w:t>
            </w:r>
            <w:r w:rsidRPr="006C1203">
              <w:rPr>
                <w:rFonts w:ascii="Times New Roman" w:hAnsi="Times New Roman" w:cs="Times New Roman"/>
                <w:i/>
                <w:sz w:val="22"/>
                <w:szCs w:val="22"/>
              </w:rPr>
              <w:t xml:space="preserve"> </w:t>
            </w:r>
            <w:r w:rsidRPr="006C1203">
              <w:rPr>
                <w:rFonts w:ascii="Times New Roman" w:hAnsi="Times New Roman" w:cs="Times New Roman"/>
                <w:sz w:val="22"/>
                <w:szCs w:val="22"/>
              </w:rPr>
              <w:t>(</w:t>
            </w:r>
            <w:proofErr w:type="spellStart"/>
            <w:r w:rsidRPr="006C1203">
              <w:rPr>
                <w:rFonts w:ascii="Times New Roman" w:hAnsi="Times New Roman" w:cs="Times New Roman"/>
                <w:sz w:val="22"/>
                <w:szCs w:val="22"/>
              </w:rPr>
              <w:t>Taikoma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siekiant</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pagrįsti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kad</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parama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vietos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projektui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įgyvendinti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skiriama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nepažeidžiant</w:t>
            </w:r>
            <w:proofErr w:type="spellEnd"/>
            <w:r w:rsidRPr="006C1203">
              <w:rPr>
                <w:rFonts w:ascii="Times New Roman" w:hAnsi="Times New Roman" w:cs="Times New Roman"/>
                <w:sz w:val="22"/>
                <w:szCs w:val="22"/>
              </w:rPr>
              <w:t xml:space="preserve"> ES </w:t>
            </w:r>
            <w:proofErr w:type="spellStart"/>
            <w:r w:rsidRPr="006C1203">
              <w:rPr>
                <w:rFonts w:ascii="Times New Roman" w:hAnsi="Times New Roman" w:cs="Times New Roman"/>
                <w:sz w:val="22"/>
                <w:szCs w:val="22"/>
              </w:rPr>
              <w:t>teisės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normų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susijusių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su</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nereikšminga</w:t>
            </w:r>
            <w:proofErr w:type="spellEnd"/>
            <w:r w:rsidRPr="006C1203">
              <w:rPr>
                <w:rFonts w:ascii="Times New Roman" w:hAnsi="Times New Roman" w:cs="Times New Roman"/>
                <w:sz w:val="22"/>
                <w:szCs w:val="22"/>
              </w:rPr>
              <w:t xml:space="preserve"> (</w:t>
            </w:r>
            <w:r w:rsidRPr="006C1203">
              <w:rPr>
                <w:rFonts w:ascii="Times New Roman" w:hAnsi="Times New Roman" w:cs="Times New Roman"/>
                <w:i/>
                <w:iCs/>
                <w:sz w:val="22"/>
                <w:szCs w:val="22"/>
              </w:rPr>
              <w:t xml:space="preserve">de </w:t>
            </w:r>
            <w:proofErr w:type="spellStart"/>
            <w:r w:rsidRPr="006C1203">
              <w:rPr>
                <w:rFonts w:ascii="Times New Roman" w:hAnsi="Times New Roman" w:cs="Times New Roman"/>
                <w:i/>
                <w:iCs/>
                <w:sz w:val="22"/>
                <w:szCs w:val="22"/>
              </w:rPr>
              <w:t>minimis</w:t>
            </w:r>
            <w:proofErr w:type="spellEnd"/>
            <w:r w:rsidRPr="006C1203">
              <w:rPr>
                <w:rFonts w:ascii="Times New Roman" w:hAnsi="Times New Roman" w:cs="Times New Roman"/>
                <w:sz w:val="22"/>
                <w:szCs w:val="22"/>
              </w:rPr>
              <w:t>)</w:t>
            </w:r>
            <w:r w:rsidRPr="006C1203">
              <w:rPr>
                <w:rFonts w:ascii="Times New Roman" w:hAnsi="Times New Roman" w:cs="Times New Roman"/>
                <w:i/>
                <w:iCs/>
                <w:sz w:val="22"/>
                <w:szCs w:val="22"/>
              </w:rPr>
              <w:t xml:space="preserve"> </w:t>
            </w:r>
            <w:proofErr w:type="spellStart"/>
            <w:r w:rsidRPr="006C1203">
              <w:rPr>
                <w:rFonts w:ascii="Times New Roman" w:hAnsi="Times New Roman" w:cs="Times New Roman"/>
                <w:sz w:val="22"/>
                <w:szCs w:val="22"/>
              </w:rPr>
              <w:t>pagalba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kaip</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nurodyta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Vietos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projektų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administravimo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taisyklių</w:t>
            </w:r>
            <w:proofErr w:type="spellEnd"/>
            <w:r w:rsidRPr="006C1203">
              <w:rPr>
                <w:rFonts w:ascii="Times New Roman" w:hAnsi="Times New Roman" w:cs="Times New Roman"/>
                <w:sz w:val="22"/>
                <w:szCs w:val="22"/>
              </w:rPr>
              <w:t xml:space="preserve"> 29.3 </w:t>
            </w:r>
            <w:proofErr w:type="spellStart"/>
            <w:r w:rsidRPr="006C1203">
              <w:rPr>
                <w:rFonts w:ascii="Times New Roman" w:hAnsi="Times New Roman" w:cs="Times New Roman"/>
                <w:sz w:val="22"/>
                <w:szCs w:val="22"/>
              </w:rPr>
              <w:t>papunktyje</w:t>
            </w:r>
            <w:proofErr w:type="spellEnd"/>
            <w:r w:rsidRPr="006C1203">
              <w:rPr>
                <w:rFonts w:ascii="Times New Roman" w:hAnsi="Times New Roman" w:cs="Times New Roman"/>
                <w:sz w:val="22"/>
                <w:szCs w:val="22"/>
              </w:rPr>
              <w:t>).</w:t>
            </w:r>
          </w:p>
          <w:p w14:paraId="4810954A" w14:textId="77777777" w:rsidR="00C5752C" w:rsidRPr="006C1203" w:rsidRDefault="00C5752C" w:rsidP="000E73FD">
            <w:pPr>
              <w:pStyle w:val="BodyText10"/>
              <w:ind w:left="34" w:firstLine="283"/>
              <w:rPr>
                <w:rFonts w:ascii="Times New Roman" w:hAnsi="Times New Roman" w:cs="Times New Roman"/>
                <w:sz w:val="16"/>
                <w:szCs w:val="16"/>
                <w:lang w:val="lt-LT"/>
              </w:rPr>
            </w:pPr>
          </w:p>
          <w:p w14:paraId="2C83090A" w14:textId="77777777"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7. </w:t>
            </w:r>
            <w:r w:rsidRPr="006C1203">
              <w:rPr>
                <w:rFonts w:ascii="Times New Roman" w:hAnsi="Times New Roman" w:cs="Times New Roman"/>
                <w:sz w:val="22"/>
                <w:szCs w:val="22"/>
                <w:u w:val="single"/>
                <w:lang w:val="lt-LT"/>
              </w:rPr>
              <w:t>Dokumentai, pagrindžiantys nuosavo indėlio tinkamumą</w:t>
            </w:r>
            <w:r w:rsidRPr="006C1203">
              <w:rPr>
                <w:rFonts w:ascii="Times New Roman" w:hAnsi="Times New Roman" w:cs="Times New Roman"/>
                <w:sz w:val="22"/>
                <w:szCs w:val="22"/>
                <w:lang w:val="lt-LT"/>
              </w:rPr>
              <w:t>:</w:t>
            </w:r>
          </w:p>
          <w:p w14:paraId="39FE8645" w14:textId="32D74406"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w:t>
            </w:r>
            <w:r w:rsidRPr="006C1203">
              <w:rPr>
                <w:rFonts w:ascii="Times New Roman" w:hAnsi="Times New Roman" w:cs="Times New Roman"/>
                <w:sz w:val="22"/>
                <w:szCs w:val="22"/>
                <w:lang w:val="lt-LT"/>
              </w:rPr>
              <w:lastRenderedPageBreak/>
              <w:t>turi būti išduoti arba sukurti (pvz., naudojant el. bankininkystės sistemą) finansų institucijų (bankų, kredito unijų) ir (arba) išduoti viešojo juridinio asmens, kurio veikla finansuojama iš Lietuvos Respublikos valstybės ir (arba) savivaldybių biudžetų (pvz., savivaldybės tarybos sprendimas skirti lėšas vietos projektui įgyvendinti) ir (arba) sukurti naudojantis finansinių ataskaitų duomenimis. Šie dokumentai turi būti pateikti ne vėliau kaip iki vietos projekto vertinimo pabaigos);</w:t>
            </w:r>
          </w:p>
          <w:p w14:paraId="7471E366" w14:textId="07596D81"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juridinio asmens – pareiškėjo partnerio, kurio veikla finansuojama iš Lietuvos Respublikos valstybės ir (arba) savivaldybių biudžetų ir (arba) sukurti naudojantis finansinių ataskaitų duomenimis. Šie dokumentai turi būti pateikti ne vėliau kaip iki vietos projekto vertinimo pabaigos);</w:t>
            </w:r>
          </w:p>
          <w:p w14:paraId="502DB431" w14:textId="0CCAA0BE"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atitinkantys Vietos projektų administravimo taisyklių 32.4 papunktyje nurodytus reikalavimus. Jeigu paskolą planuojama gauti iš fizinio asmens </w:t>
            </w:r>
            <w:proofErr w:type="spellStart"/>
            <w:r w:rsidRPr="006C1203">
              <w:rPr>
                <w:rFonts w:ascii="Times New Roman" w:hAnsi="Times New Roman" w:cs="Times New Roman"/>
                <w:sz w:val="22"/>
                <w:szCs w:val="22"/>
              </w:rPr>
              <w:t>ar</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juridinio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asmens</w:t>
            </w:r>
            <w:proofErr w:type="spellEnd"/>
            <w:r w:rsidRPr="006C1203">
              <w:rPr>
                <w:rFonts w:ascii="Times New Roman" w:hAnsi="Times New Roman" w:cs="Times New Roman"/>
                <w:sz w:val="22"/>
                <w:szCs w:val="22"/>
              </w:rPr>
              <w:t xml:space="preserve">, kuris </w:t>
            </w:r>
            <w:proofErr w:type="spellStart"/>
            <w:r w:rsidRPr="006C1203">
              <w:rPr>
                <w:rFonts w:ascii="Times New Roman" w:hAnsi="Times New Roman" w:cs="Times New Roman"/>
                <w:sz w:val="22"/>
                <w:szCs w:val="22"/>
              </w:rPr>
              <w:t>nėra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finansų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įstaiga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kartu</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su</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vietos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projekto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paraiška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turi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būti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pateiktas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šio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asmens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sutikimas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dėl</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paskolos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suteikimo</w:t>
            </w:r>
            <w:proofErr w:type="spellEnd"/>
            <w:r w:rsidRPr="006C1203">
              <w:rPr>
                <w:rFonts w:ascii="Times New Roman" w:hAnsi="Times New Roman" w:cs="Times New Roman"/>
                <w:sz w:val="22"/>
                <w:szCs w:val="22"/>
              </w:rPr>
              <w:t xml:space="preserve"> ir jo </w:t>
            </w:r>
            <w:proofErr w:type="spellStart"/>
            <w:r w:rsidRPr="006C1203">
              <w:rPr>
                <w:rFonts w:ascii="Times New Roman" w:hAnsi="Times New Roman" w:cs="Times New Roman"/>
                <w:sz w:val="22"/>
                <w:szCs w:val="22"/>
              </w:rPr>
              <w:t>banko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sąskaitos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išrašas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kita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informacija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apie</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lėšas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esančias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terminuotose</w:t>
            </w:r>
            <w:proofErr w:type="spellEnd"/>
            <w:r w:rsidRPr="006C1203">
              <w:rPr>
                <w:rFonts w:ascii="Times New Roman" w:hAnsi="Times New Roman" w:cs="Times New Roman"/>
                <w:sz w:val="22"/>
                <w:szCs w:val="22"/>
              </w:rPr>
              <w:t xml:space="preserve"> ir (</w:t>
            </w:r>
            <w:proofErr w:type="spellStart"/>
            <w:r w:rsidRPr="006C1203">
              <w:rPr>
                <w:rFonts w:ascii="Times New Roman" w:hAnsi="Times New Roman" w:cs="Times New Roman"/>
                <w:sz w:val="22"/>
                <w:szCs w:val="22"/>
              </w:rPr>
              <w:t>arba</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kaupiamuosiuose</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indėliuose</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pagrindimo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dokumentai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turi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būti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sudaryti</w:t>
            </w:r>
            <w:proofErr w:type="spellEnd"/>
            <w:r w:rsidRPr="006C1203">
              <w:rPr>
                <w:rFonts w:ascii="Times New Roman" w:hAnsi="Times New Roman" w:cs="Times New Roman"/>
                <w:sz w:val="22"/>
                <w:szCs w:val="22"/>
              </w:rPr>
              <w:t xml:space="preserve"> ir </w:t>
            </w:r>
            <w:proofErr w:type="spellStart"/>
            <w:r w:rsidRPr="006C1203">
              <w:rPr>
                <w:rFonts w:ascii="Times New Roman" w:hAnsi="Times New Roman" w:cs="Times New Roman"/>
                <w:sz w:val="22"/>
                <w:szCs w:val="22"/>
              </w:rPr>
              <w:t>išduoti</w:t>
            </w:r>
            <w:proofErr w:type="spellEnd"/>
            <w:r w:rsidRPr="006C1203">
              <w:rPr>
                <w:rFonts w:ascii="Times New Roman" w:hAnsi="Times New Roman" w:cs="Times New Roman"/>
                <w:sz w:val="22"/>
                <w:szCs w:val="22"/>
              </w:rPr>
              <w:t xml:space="preserve"> ne </w:t>
            </w:r>
            <w:proofErr w:type="spellStart"/>
            <w:r w:rsidRPr="006C1203">
              <w:rPr>
                <w:rFonts w:ascii="Times New Roman" w:hAnsi="Times New Roman" w:cs="Times New Roman"/>
                <w:sz w:val="22"/>
                <w:szCs w:val="22"/>
              </w:rPr>
              <w:t>anksčiau</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kaip</w:t>
            </w:r>
            <w:proofErr w:type="spellEnd"/>
            <w:r w:rsidRPr="006C1203">
              <w:rPr>
                <w:rFonts w:ascii="Times New Roman" w:hAnsi="Times New Roman" w:cs="Times New Roman"/>
                <w:sz w:val="22"/>
                <w:szCs w:val="22"/>
              </w:rPr>
              <w:t xml:space="preserve"> 10 </w:t>
            </w:r>
            <w:proofErr w:type="spellStart"/>
            <w:r w:rsidRPr="006C1203">
              <w:rPr>
                <w:rFonts w:ascii="Times New Roman" w:hAnsi="Times New Roman" w:cs="Times New Roman"/>
                <w:sz w:val="22"/>
                <w:szCs w:val="22"/>
              </w:rPr>
              <w:t>darbo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dienų</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iki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paramos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paraiškos</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pateikimo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pasirašyti</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banko</w:t>
            </w:r>
            <w:proofErr w:type="spellEnd"/>
            <w:r w:rsidRPr="006C1203">
              <w:rPr>
                <w:rFonts w:ascii="Times New Roman" w:hAnsi="Times New Roman" w:cs="Times New Roman"/>
                <w:sz w:val="22"/>
                <w:szCs w:val="22"/>
              </w:rPr>
              <w:t xml:space="preserve"> </w:t>
            </w:r>
            <w:proofErr w:type="spellStart"/>
            <w:r w:rsidRPr="006C1203">
              <w:rPr>
                <w:rFonts w:ascii="Times New Roman" w:hAnsi="Times New Roman" w:cs="Times New Roman"/>
                <w:sz w:val="22"/>
                <w:szCs w:val="22"/>
              </w:rPr>
              <w:t>darbuotojo</w:t>
            </w:r>
            <w:proofErr w:type="spellEnd"/>
            <w:r w:rsidRPr="006C1203">
              <w:rPr>
                <w:rFonts w:ascii="Times New Roman" w:hAnsi="Times New Roman" w:cs="Times New Roman"/>
                <w:sz w:val="22"/>
                <w:szCs w:val="22"/>
              </w:rPr>
              <w:t>)</w:t>
            </w:r>
            <w:r w:rsidRPr="006C1203">
              <w:rPr>
                <w:rFonts w:ascii="Times New Roman" w:hAnsi="Times New Roman" w:cs="Times New Roman"/>
                <w:sz w:val="22"/>
                <w:szCs w:val="22"/>
                <w:lang w:val="lt-LT"/>
              </w:rPr>
              <w:t>. Skyrus paramą, ne vėliau kaip iki mokėjimo prašymo, kuriame prašoma kompensuoti skolintomis lėšomis įsigytas investicijas, pareiškėjas turės pateikti pasirašytą (ir notaro patvirtintą, jeigu paskolą suteikia ne kredito įstaiga) paskolos ar finansinės nuomos (lizingo) sutartį arba raštu patvirtinti, kad atitinkamą projekto dalį įgyvendins pagrįstomis nuosavomis lėšomis;</w:t>
            </w:r>
          </w:p>
          <w:p w14:paraId="0466AAA0" w14:textId="54855950"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6C1203">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6C1203">
              <w:rPr>
                <w:rFonts w:ascii="Times New Roman" w:hAnsi="Times New Roman" w:cs="Times New Roman"/>
                <w:bCs/>
                <w:i/>
                <w:lang w:val="lt-LT" w:eastAsia="lt-LT"/>
              </w:rPr>
              <w:t xml:space="preserve"> </w:t>
            </w:r>
            <w:r w:rsidRPr="006C1203">
              <w:rPr>
                <w:rFonts w:ascii="Times New Roman" w:hAnsi="Times New Roman" w:cs="Times New Roman"/>
                <w:sz w:val="22"/>
                <w:szCs w:val="22"/>
                <w:lang w:val="lt-LT"/>
              </w:rPr>
              <w:t>3.2.3 papunktyje.);</w:t>
            </w:r>
          </w:p>
          <w:p w14:paraId="71AC6209" w14:textId="62054CC5"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7D39F006" w14:textId="005F1F4D"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7.6. Įnašo natūra (</w:t>
            </w:r>
            <w:r w:rsidRPr="006C1203">
              <w:rPr>
                <w:rFonts w:ascii="Times New Roman" w:hAnsi="Times New Roman" w:cs="Times New Roman"/>
                <w:sz w:val="22"/>
                <w:szCs w:val="22"/>
                <w:u w:val="single"/>
                <w:lang w:val="lt-LT"/>
              </w:rPr>
              <w:t>savanoriškais darbais</w:t>
            </w:r>
            <w:r w:rsidRPr="006C1203">
              <w:rPr>
                <w:rFonts w:ascii="Times New Roman" w:hAnsi="Times New Roman" w:cs="Times New Roman"/>
                <w:sz w:val="22"/>
                <w:szCs w:val="22"/>
                <w:lang w:val="lt-LT"/>
              </w:rPr>
              <w:t xml:space="preserve">) </w:t>
            </w:r>
            <w:r w:rsidRPr="006C1203">
              <w:rPr>
                <w:rFonts w:ascii="Times New Roman" w:hAnsi="Times New Roman" w:cs="Times New Roman"/>
                <w:sz w:val="22"/>
                <w:szCs w:val="22"/>
                <w:u w:val="single"/>
                <w:lang w:val="lt-LT"/>
              </w:rPr>
              <w:t>sąmata</w:t>
            </w:r>
            <w:r w:rsidRPr="006C1203">
              <w:rPr>
                <w:rFonts w:ascii="Times New Roman" w:hAnsi="Times New Roman" w:cs="Times New Roman"/>
                <w:sz w:val="22"/>
                <w:szCs w:val="22"/>
                <w:lang w:val="lt-LT"/>
              </w:rPr>
              <w:t xml:space="preserve">, parengta pagal Vietos projektų administravimo taisyklių 5 priedo </w:t>
            </w:r>
            <w:r w:rsidRPr="006C1203">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6C1203">
              <w:rPr>
                <w:rFonts w:ascii="Times New Roman" w:hAnsi="Times New Roman" w:cs="Times New Roman"/>
                <w:sz w:val="22"/>
                <w:szCs w:val="22"/>
                <w:lang w:val="lt-LT"/>
              </w:rPr>
              <w:t>2.6 papunktyje nustatytus reikalavimus (taikoma tuo atveju, kai tinkamas pareiškėjas – viešasis juridinis asmuo – vietos projekto paraiškos 2 dalies „Bendra informacija apie vietos projektą“ 2.7 papunktyje „Vietos projekto finansavimo šaltinis ir suma, Eur“ bei 5 dalyje „Vietos projekto finansinis planas“ nurodė, kad prie vietos projekto įgyvendinimo prisidedama įnašu natūra – savanoriškais darbais);</w:t>
            </w:r>
          </w:p>
          <w:p w14:paraId="32BA00A7" w14:textId="092E9413"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7.7. Dokumentai, pagrindžiantys įnašo natūra (nekilnojamuoju turtu), kuriuo prisidedama prie vietos projekto įgyvendinimo, vertę: nepriklausomo eksperto, turinčio teisę atlikti ir atlikusio nekilnojamojo turto vertinimą, išvada (nekilnojamojo turto vertės nustatymo duomenys, atlikti nepriklausomo eksperto, turi būti ne senesni kaip vienų metų, skaičiuojant nuo vietos projekto paraiškos pateikimo dienos) arba VĮ Registrų centro Nekilnojamojo turto registro duomenys (taikoma tuo atveju, kai vietos projekto paraiškos 2 dalies „Bendra informacija apie vietos projektą“ 2.7 papunktyje „Vietos projekto finansavimo šaltinis ir suma, Eur“ bei 5 dalyje „Vietos projekto finansinis planas“ pareiškėjas nurodė, kad prie vietos projekto įgyvendinimo prisidedama įnašu natūra (nekilnojamuoju turtu));</w:t>
            </w:r>
          </w:p>
          <w:p w14:paraId="24B7E4DB" w14:textId="5C407881"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lastRenderedPageBreak/>
              <w:t xml:space="preserve">7.8. Dokumentai, įrodantys, kad tarp vietos projekto partnerio, perleidžiančio nekilnojamąjį turtą, kuriuo prisidedama prie vietos projekto įgyvendinimo, ir pareiškėjo, perimančio šį nekilnojamąjį turtą, nėra giminystės susietumo (taikoma fiziniams asmenims – artimiesiems giminaičiams), kaip nurodyta Vietos projektų administravimo taisyklių 5 priedo </w:t>
            </w:r>
            <w:r w:rsidRPr="006C1203">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6C1203">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3DD36566" w14:textId="305CDC1D"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7.9. Dokumentai (</w:t>
            </w:r>
            <w:r w:rsidRPr="006C1203">
              <w:rPr>
                <w:rFonts w:ascii="Times New Roman" w:hAnsi="Times New Roman" w:cs="Times New Roman"/>
                <w:bCs/>
                <w:sz w:val="22"/>
                <w:szCs w:val="22"/>
                <w:lang w:val="lt-LT"/>
              </w:rPr>
              <w:t xml:space="preserve">Smulkiojo ir vidutinio verslo subjekto statuso deklaracija, užpildyta vietos veiklos grupės interneto svetainėje adresu </w:t>
            </w:r>
            <w:hyperlink r:id="rId11" w:history="1">
              <w:r w:rsidRPr="006C1203">
                <w:rPr>
                  <w:rStyle w:val="Hyperlink"/>
                  <w:rFonts w:ascii="Times New Roman" w:hAnsi="Times New Roman" w:cs="Times New Roman"/>
                  <w:bCs/>
                  <w:color w:val="auto"/>
                  <w:sz w:val="22"/>
                  <w:szCs w:val="22"/>
                </w:rPr>
                <w:t>www.kalvarijosvvg.lt</w:t>
              </w:r>
            </w:hyperlink>
            <w:r w:rsidRPr="006C1203">
              <w:rPr>
                <w:rFonts w:ascii="Times New Roman" w:hAnsi="Times New Roman" w:cs="Times New Roman"/>
                <w:bCs/>
                <w:sz w:val="22"/>
                <w:szCs w:val="22"/>
                <w:u w:val="single"/>
              </w:rPr>
              <w:t xml:space="preserve"> </w:t>
            </w:r>
            <w:r w:rsidRPr="006C1203">
              <w:rPr>
                <w:rFonts w:ascii="Times New Roman" w:hAnsi="Times New Roman" w:cs="Times New Roman"/>
                <w:bCs/>
                <w:sz w:val="22"/>
                <w:szCs w:val="22"/>
                <w:lang w:val="lt-LT"/>
              </w:rPr>
              <w:t>paskelbta forma</w:t>
            </w:r>
            <w:r w:rsidRPr="006C1203">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 ir pareiškėjo,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6C1203">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6C1203">
              <w:rPr>
                <w:rFonts w:ascii="Times New Roman" w:hAnsi="Times New Roman" w:cs="Times New Roman"/>
                <w:sz w:val="22"/>
                <w:szCs w:val="22"/>
                <w:lang w:val="lt-LT"/>
              </w:rPr>
              <w:t>3.1.1 papunktyje (taikoma, kai prie vietos projekto įgyvendinimo prisidedama tinkamo vietos projekto partnerio įnašu natūra (nekilnojamuoju turtu), perleidžiant nekilnojamąjį turtą pareiškėjui);</w:t>
            </w:r>
          </w:p>
          <w:p w14:paraId="757512E8" w14:textId="77777777" w:rsidR="00C5752C" w:rsidRPr="006C1203" w:rsidRDefault="00C5752C" w:rsidP="000E73FD">
            <w:pPr>
              <w:pStyle w:val="BodyText10"/>
              <w:ind w:left="34" w:firstLine="283"/>
              <w:rPr>
                <w:rFonts w:ascii="Times New Roman" w:hAnsi="Times New Roman" w:cs="Times New Roman"/>
                <w:sz w:val="16"/>
                <w:szCs w:val="16"/>
                <w:lang w:val="lt-LT"/>
              </w:rPr>
            </w:pPr>
          </w:p>
          <w:p w14:paraId="179A59E7" w14:textId="77777777" w:rsidR="00C5752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 xml:space="preserve">8. </w:t>
            </w:r>
            <w:r w:rsidRPr="006C1203">
              <w:rPr>
                <w:rFonts w:ascii="Times New Roman" w:hAnsi="Times New Roman" w:cs="Times New Roman"/>
                <w:sz w:val="22"/>
                <w:szCs w:val="22"/>
                <w:u w:val="single"/>
                <w:lang w:val="lt-LT"/>
              </w:rPr>
              <w:t>Kiti dokumentai</w:t>
            </w:r>
            <w:r w:rsidRPr="006C1203">
              <w:rPr>
                <w:rFonts w:ascii="Times New Roman" w:hAnsi="Times New Roman" w:cs="Times New Roman"/>
                <w:sz w:val="22"/>
                <w:szCs w:val="22"/>
                <w:lang w:val="lt-LT"/>
              </w:rPr>
              <w:t>:</w:t>
            </w:r>
          </w:p>
          <w:p w14:paraId="2311645B" w14:textId="27634E56" w:rsidR="009E52AC" w:rsidRPr="006C1203" w:rsidRDefault="00C5752C" w:rsidP="000E73FD">
            <w:pPr>
              <w:pStyle w:val="BodyText10"/>
              <w:ind w:left="34" w:firstLine="283"/>
              <w:rPr>
                <w:rFonts w:ascii="Times New Roman" w:hAnsi="Times New Roman" w:cs="Times New Roman"/>
                <w:sz w:val="22"/>
                <w:szCs w:val="22"/>
                <w:lang w:val="lt-LT"/>
              </w:rPr>
            </w:pPr>
            <w:r w:rsidRPr="006C1203">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p>
        </w:tc>
      </w:tr>
    </w:tbl>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3325"/>
      </w:tblGrid>
      <w:tr w:rsidR="00172B8D" w:rsidRPr="006C1203" w14:paraId="78C7BA7F" w14:textId="77777777" w:rsidTr="00C5752C">
        <w:trPr>
          <w:trHeight w:val="334"/>
        </w:trPr>
        <w:tc>
          <w:tcPr>
            <w:tcW w:w="2405" w:type="dxa"/>
            <w:shd w:val="clear" w:color="auto" w:fill="auto"/>
          </w:tcPr>
          <w:p w14:paraId="024F1A9E" w14:textId="45546480" w:rsidR="00172B8D" w:rsidRPr="006C1203" w:rsidRDefault="00FF5761" w:rsidP="000E73FD">
            <w:pPr>
              <w:pStyle w:val="BodyText10"/>
              <w:ind w:firstLine="0"/>
              <w:rPr>
                <w:rFonts w:ascii="Times New Roman" w:hAnsi="Times New Roman" w:cs="Times New Roman"/>
                <w:sz w:val="22"/>
                <w:szCs w:val="22"/>
                <w:lang w:val="lt-LT"/>
              </w:rPr>
            </w:pPr>
            <w:r w:rsidRPr="006C1203">
              <w:rPr>
                <w:rFonts w:ascii="Times New Roman" w:hAnsi="Times New Roman" w:cs="Times New Roman"/>
                <w:b/>
                <w:sz w:val="22"/>
                <w:szCs w:val="22"/>
                <w:lang w:val="lt-LT"/>
              </w:rPr>
              <w:lastRenderedPageBreak/>
              <w:t>5.2</w:t>
            </w:r>
            <w:r w:rsidR="00172B8D" w:rsidRPr="006C1203">
              <w:rPr>
                <w:rFonts w:ascii="Times New Roman" w:hAnsi="Times New Roman" w:cs="Times New Roman"/>
                <w:b/>
                <w:sz w:val="22"/>
                <w:szCs w:val="22"/>
                <w:lang w:val="lt-LT"/>
              </w:rPr>
              <w:t>.</w:t>
            </w:r>
            <w:r w:rsidR="00172B8D" w:rsidRPr="006C1203">
              <w:rPr>
                <w:rFonts w:ascii="Times New Roman" w:hAnsi="Times New Roman" w:cs="Times New Roman"/>
                <w:sz w:val="22"/>
                <w:szCs w:val="22"/>
                <w:lang w:val="lt-LT"/>
              </w:rPr>
              <w:t xml:space="preserve"> </w:t>
            </w:r>
          </w:p>
        </w:tc>
        <w:tc>
          <w:tcPr>
            <w:tcW w:w="13325" w:type="dxa"/>
            <w:shd w:val="clear" w:color="auto" w:fill="auto"/>
          </w:tcPr>
          <w:p w14:paraId="2FBCCB15" w14:textId="77777777" w:rsidR="00172B8D" w:rsidRPr="006C1203" w:rsidRDefault="00172B8D" w:rsidP="000E73FD">
            <w:pPr>
              <w:pStyle w:val="BodyText10"/>
              <w:ind w:firstLine="0"/>
              <w:rPr>
                <w:rFonts w:ascii="Times New Roman" w:hAnsi="Times New Roman" w:cs="Times New Roman"/>
                <w:sz w:val="22"/>
                <w:szCs w:val="22"/>
                <w:lang w:val="lt-LT"/>
              </w:rPr>
            </w:pPr>
            <w:r w:rsidRPr="006C1203">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C1203" w:rsidRDefault="00A1551B" w:rsidP="000E73FD">
      <w:pPr>
        <w:suppressAutoHyphens/>
        <w:autoSpaceDE w:val="0"/>
        <w:autoSpaceDN w:val="0"/>
        <w:adjustRightInd w:val="0"/>
        <w:ind w:firstLine="312"/>
        <w:jc w:val="center"/>
        <w:textAlignment w:val="center"/>
        <w:rPr>
          <w:b/>
          <w:sz w:val="22"/>
          <w:szCs w:val="22"/>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6C1203" w:rsidRPr="006C1203" w14:paraId="6B6E15A1" w14:textId="77777777" w:rsidTr="00C5752C">
        <w:tc>
          <w:tcPr>
            <w:tcW w:w="15730" w:type="dxa"/>
            <w:shd w:val="clear" w:color="auto" w:fill="F4B083"/>
          </w:tcPr>
          <w:p w14:paraId="44AE3D2F" w14:textId="77777777" w:rsidR="003512F0" w:rsidRPr="006C1203" w:rsidRDefault="00172B8D" w:rsidP="000E73FD">
            <w:pPr>
              <w:rPr>
                <w:b/>
                <w:sz w:val="22"/>
                <w:szCs w:val="22"/>
              </w:rPr>
            </w:pPr>
            <w:r w:rsidRPr="006C1203">
              <w:rPr>
                <w:b/>
                <w:sz w:val="22"/>
                <w:szCs w:val="22"/>
              </w:rPr>
              <w:t>6</w:t>
            </w:r>
            <w:r w:rsidR="003512F0" w:rsidRPr="006C1203">
              <w:rPr>
                <w:b/>
                <w:sz w:val="22"/>
                <w:szCs w:val="22"/>
              </w:rPr>
              <w:t>. VIETOS PROJEKTŲ FINANSAVIMO SĄLYGŲ APRAŠO PRIEDAI:</w:t>
            </w:r>
          </w:p>
        </w:tc>
      </w:tr>
      <w:tr w:rsidR="003512F0" w:rsidRPr="006C1203" w14:paraId="529EBE1F" w14:textId="77777777" w:rsidTr="00C5752C">
        <w:tc>
          <w:tcPr>
            <w:tcW w:w="15730" w:type="dxa"/>
            <w:shd w:val="clear" w:color="auto" w:fill="auto"/>
          </w:tcPr>
          <w:p w14:paraId="416DD66A" w14:textId="59F0B1C1" w:rsidR="00AC7519" w:rsidRPr="006C1203" w:rsidRDefault="008A7FF8" w:rsidP="000E73FD">
            <w:pPr>
              <w:jc w:val="both"/>
              <w:rPr>
                <w:i/>
                <w:sz w:val="22"/>
                <w:szCs w:val="22"/>
              </w:rPr>
            </w:pPr>
            <w:r w:rsidRPr="006C1203">
              <w:rPr>
                <w:sz w:val="22"/>
                <w:szCs w:val="22"/>
              </w:rPr>
              <w:t xml:space="preserve">6.1. </w:t>
            </w:r>
            <w:r w:rsidR="00AC7519" w:rsidRPr="006C1203">
              <w:rPr>
                <w:sz w:val="22"/>
                <w:szCs w:val="22"/>
              </w:rPr>
              <w:t>Šio FSA priedai yra</w:t>
            </w:r>
            <w:r w:rsidR="004A2FD9" w:rsidRPr="006C1203">
              <w:rPr>
                <w:sz w:val="22"/>
                <w:szCs w:val="22"/>
              </w:rPr>
              <w:t>:</w:t>
            </w:r>
          </w:p>
          <w:p w14:paraId="4AE98FF4" w14:textId="7F735495" w:rsidR="00C5752C" w:rsidRPr="006C1203" w:rsidRDefault="00C5752C" w:rsidP="000E73FD">
            <w:pPr>
              <w:jc w:val="both"/>
              <w:rPr>
                <w:sz w:val="22"/>
                <w:szCs w:val="22"/>
              </w:rPr>
            </w:pPr>
            <w:r w:rsidRPr="006C1203">
              <w:rPr>
                <w:sz w:val="22"/>
                <w:szCs w:val="22"/>
              </w:rPr>
              <w:t xml:space="preserve">1 priedas </w:t>
            </w:r>
            <w:hyperlink r:id="rId12" w:history="1">
              <w:r w:rsidRPr="006C1203">
                <w:rPr>
                  <w:rStyle w:val="Hyperlink"/>
                  <w:color w:val="auto"/>
                  <w:sz w:val="22"/>
                  <w:szCs w:val="22"/>
                </w:rPr>
                <w:t>„Vietos projekto paraiškos forma“</w:t>
              </w:r>
            </w:hyperlink>
            <w:r w:rsidRPr="006C1203">
              <w:rPr>
                <w:sz w:val="22"/>
                <w:szCs w:val="22"/>
              </w:rPr>
              <w:t>.</w:t>
            </w:r>
          </w:p>
          <w:p w14:paraId="7D4452B0" w14:textId="4DE9E3A4" w:rsidR="00C5752C" w:rsidRPr="006C1203" w:rsidRDefault="00C5752C" w:rsidP="000E73FD">
            <w:pPr>
              <w:jc w:val="both"/>
              <w:rPr>
                <w:sz w:val="22"/>
                <w:szCs w:val="22"/>
              </w:rPr>
            </w:pPr>
            <w:r w:rsidRPr="006C1203">
              <w:rPr>
                <w:sz w:val="22"/>
                <w:szCs w:val="22"/>
              </w:rPr>
              <w:t xml:space="preserve">2 priedas </w:t>
            </w:r>
            <w:hyperlink r:id="rId13" w:history="1">
              <w:r w:rsidRPr="006C1203">
                <w:rPr>
                  <w:rStyle w:val="Hyperlink"/>
                  <w:color w:val="auto"/>
                  <w:sz w:val="22"/>
                  <w:szCs w:val="22"/>
                </w:rPr>
                <w:t>„Verslo plano forma“</w:t>
              </w:r>
            </w:hyperlink>
            <w:r w:rsidRPr="006C1203">
              <w:rPr>
                <w:sz w:val="22"/>
                <w:szCs w:val="22"/>
              </w:rPr>
              <w:t>.</w:t>
            </w:r>
          </w:p>
          <w:p w14:paraId="41251BFB" w14:textId="2B9F3ECD" w:rsidR="00C5752C" w:rsidRPr="006C1203" w:rsidRDefault="00C5752C" w:rsidP="000E73FD">
            <w:pPr>
              <w:jc w:val="both"/>
              <w:rPr>
                <w:sz w:val="22"/>
                <w:szCs w:val="22"/>
              </w:rPr>
            </w:pPr>
            <w:r w:rsidRPr="006C1203">
              <w:rPr>
                <w:sz w:val="22"/>
                <w:szCs w:val="22"/>
              </w:rPr>
              <w:t xml:space="preserve">3 priedas </w:t>
            </w:r>
            <w:hyperlink r:id="rId14" w:history="1">
              <w:r w:rsidRPr="006C1203">
                <w:rPr>
                  <w:rStyle w:val="Hyperlink"/>
                  <w:color w:val="auto"/>
                  <w:sz w:val="22"/>
                  <w:szCs w:val="22"/>
                </w:rPr>
                <w:t>,,Jungtinės veiklos sutartis“</w:t>
              </w:r>
            </w:hyperlink>
          </w:p>
          <w:p w14:paraId="47AF3158" w14:textId="2EAC9E23" w:rsidR="00C5752C" w:rsidRPr="006C1203" w:rsidRDefault="00C5752C" w:rsidP="000E73FD">
            <w:pPr>
              <w:jc w:val="both"/>
              <w:rPr>
                <w:sz w:val="22"/>
                <w:szCs w:val="22"/>
              </w:rPr>
            </w:pPr>
            <w:r w:rsidRPr="006C1203">
              <w:rPr>
                <w:sz w:val="22"/>
                <w:szCs w:val="22"/>
              </w:rPr>
              <w:t xml:space="preserve">4 priedas </w:t>
            </w:r>
            <w:hyperlink r:id="rId15" w:history="1">
              <w:r w:rsidRPr="006C1203">
                <w:rPr>
                  <w:rStyle w:val="Hyperlink"/>
                  <w:color w:val="auto"/>
                  <w:sz w:val="22"/>
                  <w:szCs w:val="22"/>
                </w:rPr>
                <w:t>„Vienos įmonės deklaracija“.</w:t>
              </w:r>
            </w:hyperlink>
          </w:p>
          <w:p w14:paraId="2704C98C" w14:textId="69B8450A" w:rsidR="00C5752C" w:rsidRPr="006C1203" w:rsidRDefault="00C5752C" w:rsidP="000E73FD">
            <w:pPr>
              <w:pStyle w:val="BodyText10"/>
              <w:ind w:firstLine="0"/>
              <w:rPr>
                <w:rFonts w:ascii="Times New Roman" w:hAnsi="Times New Roman" w:cs="Times New Roman"/>
                <w:sz w:val="22"/>
                <w:szCs w:val="22"/>
              </w:rPr>
            </w:pPr>
            <w:r w:rsidRPr="006C1203">
              <w:rPr>
                <w:rFonts w:ascii="Times New Roman" w:hAnsi="Times New Roman" w:cs="Times New Roman"/>
                <w:sz w:val="22"/>
                <w:szCs w:val="22"/>
              </w:rPr>
              <w:t xml:space="preserve">5 </w:t>
            </w:r>
            <w:proofErr w:type="spellStart"/>
            <w:r w:rsidRPr="006C1203">
              <w:rPr>
                <w:rFonts w:ascii="Times New Roman" w:hAnsi="Times New Roman" w:cs="Times New Roman"/>
                <w:sz w:val="22"/>
                <w:szCs w:val="22"/>
              </w:rPr>
              <w:t>priedas</w:t>
            </w:r>
            <w:proofErr w:type="spellEnd"/>
            <w:r w:rsidRPr="006C1203">
              <w:rPr>
                <w:rFonts w:ascii="Times New Roman" w:hAnsi="Times New Roman" w:cs="Times New Roman"/>
                <w:sz w:val="22"/>
                <w:szCs w:val="22"/>
              </w:rPr>
              <w:t xml:space="preserve"> </w:t>
            </w:r>
            <w:hyperlink r:id="rId16" w:history="1">
              <w:r w:rsidRPr="006C1203">
                <w:rPr>
                  <w:rStyle w:val="Hyperlink"/>
                  <w:rFonts w:ascii="Times New Roman" w:hAnsi="Times New Roman" w:cs="Times New Roman"/>
                  <w:color w:val="auto"/>
                  <w:sz w:val="22"/>
                  <w:szCs w:val="22"/>
                </w:rPr>
                <w:t>„</w:t>
              </w:r>
              <w:proofErr w:type="spellStart"/>
              <w:r w:rsidRPr="006C1203">
                <w:rPr>
                  <w:rStyle w:val="Hyperlink"/>
                  <w:rFonts w:ascii="Times New Roman" w:hAnsi="Times New Roman" w:cs="Times New Roman"/>
                  <w:color w:val="auto"/>
                  <w:sz w:val="22"/>
                  <w:szCs w:val="22"/>
                </w:rPr>
                <w:t>Smulkiojo</w:t>
              </w:r>
              <w:proofErr w:type="spellEnd"/>
              <w:r w:rsidRPr="006C1203">
                <w:rPr>
                  <w:rStyle w:val="Hyperlink"/>
                  <w:rFonts w:ascii="Times New Roman" w:hAnsi="Times New Roman" w:cs="Times New Roman"/>
                  <w:color w:val="auto"/>
                  <w:sz w:val="22"/>
                  <w:szCs w:val="22"/>
                </w:rPr>
                <w:t xml:space="preserve"> ir </w:t>
              </w:r>
              <w:proofErr w:type="spellStart"/>
              <w:r w:rsidRPr="006C1203">
                <w:rPr>
                  <w:rStyle w:val="Hyperlink"/>
                  <w:rFonts w:ascii="Times New Roman" w:hAnsi="Times New Roman" w:cs="Times New Roman"/>
                  <w:color w:val="auto"/>
                  <w:sz w:val="22"/>
                  <w:szCs w:val="22"/>
                </w:rPr>
                <w:t>vidutinio</w:t>
              </w:r>
              <w:proofErr w:type="spellEnd"/>
              <w:r w:rsidRPr="006C1203">
                <w:rPr>
                  <w:rStyle w:val="Hyperlink"/>
                  <w:rFonts w:ascii="Times New Roman" w:hAnsi="Times New Roman" w:cs="Times New Roman"/>
                  <w:color w:val="auto"/>
                  <w:sz w:val="22"/>
                  <w:szCs w:val="22"/>
                </w:rPr>
                <w:t xml:space="preserve"> </w:t>
              </w:r>
              <w:proofErr w:type="spellStart"/>
              <w:r w:rsidRPr="006C1203">
                <w:rPr>
                  <w:rStyle w:val="Hyperlink"/>
                  <w:rFonts w:ascii="Times New Roman" w:hAnsi="Times New Roman" w:cs="Times New Roman"/>
                  <w:color w:val="auto"/>
                  <w:sz w:val="22"/>
                  <w:szCs w:val="22"/>
                </w:rPr>
                <w:t>verslo</w:t>
              </w:r>
              <w:proofErr w:type="spellEnd"/>
              <w:r w:rsidRPr="006C1203">
                <w:rPr>
                  <w:rStyle w:val="Hyperlink"/>
                  <w:rFonts w:ascii="Times New Roman" w:hAnsi="Times New Roman" w:cs="Times New Roman"/>
                  <w:color w:val="auto"/>
                  <w:sz w:val="22"/>
                  <w:szCs w:val="22"/>
                </w:rPr>
                <w:t xml:space="preserve"> </w:t>
              </w:r>
              <w:proofErr w:type="spellStart"/>
              <w:r w:rsidRPr="006C1203">
                <w:rPr>
                  <w:rStyle w:val="Hyperlink"/>
                  <w:rFonts w:ascii="Times New Roman" w:hAnsi="Times New Roman" w:cs="Times New Roman"/>
                  <w:color w:val="auto"/>
                  <w:sz w:val="22"/>
                  <w:szCs w:val="22"/>
                </w:rPr>
                <w:t>subjekto</w:t>
              </w:r>
              <w:proofErr w:type="spellEnd"/>
              <w:r w:rsidRPr="006C1203">
                <w:rPr>
                  <w:rStyle w:val="Hyperlink"/>
                  <w:rFonts w:ascii="Times New Roman" w:hAnsi="Times New Roman" w:cs="Times New Roman"/>
                  <w:color w:val="auto"/>
                  <w:sz w:val="22"/>
                  <w:szCs w:val="22"/>
                </w:rPr>
                <w:t xml:space="preserve"> </w:t>
              </w:r>
              <w:proofErr w:type="spellStart"/>
              <w:r w:rsidRPr="006C1203">
                <w:rPr>
                  <w:rStyle w:val="Hyperlink"/>
                  <w:rFonts w:ascii="Times New Roman" w:hAnsi="Times New Roman" w:cs="Times New Roman"/>
                  <w:color w:val="auto"/>
                  <w:sz w:val="22"/>
                  <w:szCs w:val="22"/>
                </w:rPr>
                <w:t>statuso</w:t>
              </w:r>
              <w:proofErr w:type="spellEnd"/>
              <w:r w:rsidRPr="006C1203">
                <w:rPr>
                  <w:rStyle w:val="Hyperlink"/>
                  <w:rFonts w:ascii="Times New Roman" w:hAnsi="Times New Roman" w:cs="Times New Roman"/>
                  <w:color w:val="auto"/>
                  <w:sz w:val="22"/>
                  <w:szCs w:val="22"/>
                </w:rPr>
                <w:t xml:space="preserve"> </w:t>
              </w:r>
              <w:proofErr w:type="spellStart"/>
              <w:r w:rsidRPr="006C1203">
                <w:rPr>
                  <w:rStyle w:val="Hyperlink"/>
                  <w:rFonts w:ascii="Times New Roman" w:hAnsi="Times New Roman" w:cs="Times New Roman"/>
                  <w:color w:val="auto"/>
                  <w:sz w:val="22"/>
                  <w:szCs w:val="22"/>
                </w:rPr>
                <w:t>deklaracija</w:t>
              </w:r>
              <w:proofErr w:type="spellEnd"/>
              <w:r w:rsidRPr="006C1203">
                <w:rPr>
                  <w:rStyle w:val="Hyperlink"/>
                  <w:rFonts w:ascii="Times New Roman" w:hAnsi="Times New Roman" w:cs="Times New Roman"/>
                  <w:color w:val="auto"/>
                  <w:sz w:val="22"/>
                  <w:szCs w:val="22"/>
                </w:rPr>
                <w:t>“.</w:t>
              </w:r>
            </w:hyperlink>
          </w:p>
          <w:p w14:paraId="1601802B" w14:textId="5BA7068E" w:rsidR="003512F0" w:rsidRPr="006C1203" w:rsidRDefault="00C5752C" w:rsidP="000E73FD">
            <w:pPr>
              <w:pStyle w:val="BodyText10"/>
              <w:ind w:firstLine="0"/>
              <w:rPr>
                <w:rFonts w:ascii="Times New Roman" w:hAnsi="Times New Roman" w:cs="Times New Roman"/>
                <w:sz w:val="22"/>
                <w:szCs w:val="22"/>
                <w:lang w:val="lt-LT"/>
              </w:rPr>
            </w:pPr>
            <w:r w:rsidRPr="006C1203">
              <w:rPr>
                <w:sz w:val="22"/>
                <w:szCs w:val="22"/>
              </w:rPr>
              <w:t xml:space="preserve">6 </w:t>
            </w:r>
            <w:proofErr w:type="spellStart"/>
            <w:r w:rsidRPr="006C1203">
              <w:rPr>
                <w:sz w:val="22"/>
                <w:szCs w:val="22"/>
              </w:rPr>
              <w:t>priedas</w:t>
            </w:r>
            <w:proofErr w:type="spellEnd"/>
            <w:r w:rsidRPr="006C1203">
              <w:rPr>
                <w:sz w:val="22"/>
                <w:szCs w:val="22"/>
              </w:rPr>
              <w:t xml:space="preserve"> </w:t>
            </w:r>
            <w:hyperlink r:id="rId17" w:history="1">
              <w:r w:rsidRPr="006C1203">
                <w:rPr>
                  <w:rStyle w:val="Hyperlink"/>
                  <w:color w:val="auto"/>
                  <w:sz w:val="22"/>
                  <w:szCs w:val="22"/>
                </w:rPr>
                <w:t>„</w:t>
              </w:r>
              <w:proofErr w:type="spellStart"/>
              <w:r w:rsidRPr="006C1203">
                <w:rPr>
                  <w:rStyle w:val="Hyperlink"/>
                  <w:color w:val="auto"/>
                  <w:sz w:val="22"/>
                  <w:szCs w:val="22"/>
                </w:rPr>
                <w:t>Socialinio</w:t>
              </w:r>
              <w:proofErr w:type="spellEnd"/>
              <w:r w:rsidRPr="006C1203">
                <w:rPr>
                  <w:rStyle w:val="Hyperlink"/>
                  <w:color w:val="auto"/>
                  <w:sz w:val="22"/>
                  <w:szCs w:val="22"/>
                </w:rPr>
                <w:t xml:space="preserve"> </w:t>
              </w:r>
              <w:proofErr w:type="spellStart"/>
              <w:r w:rsidRPr="006C1203">
                <w:rPr>
                  <w:rStyle w:val="Hyperlink"/>
                  <w:color w:val="auto"/>
                  <w:sz w:val="22"/>
                  <w:szCs w:val="22"/>
                </w:rPr>
                <w:t>verslo</w:t>
              </w:r>
              <w:proofErr w:type="spellEnd"/>
              <w:r w:rsidRPr="006C1203">
                <w:rPr>
                  <w:rStyle w:val="Hyperlink"/>
                  <w:color w:val="auto"/>
                  <w:sz w:val="22"/>
                  <w:szCs w:val="22"/>
                </w:rPr>
                <w:t xml:space="preserve"> </w:t>
              </w:r>
              <w:proofErr w:type="spellStart"/>
              <w:r w:rsidRPr="006C1203">
                <w:rPr>
                  <w:rStyle w:val="Hyperlink"/>
                  <w:color w:val="auto"/>
                  <w:sz w:val="22"/>
                  <w:szCs w:val="22"/>
                </w:rPr>
                <w:t>poveikio</w:t>
              </w:r>
              <w:proofErr w:type="spellEnd"/>
              <w:r w:rsidRPr="006C1203">
                <w:rPr>
                  <w:rStyle w:val="Hyperlink"/>
                  <w:color w:val="auto"/>
                  <w:sz w:val="22"/>
                  <w:szCs w:val="22"/>
                </w:rPr>
                <w:t xml:space="preserve"> </w:t>
              </w:r>
              <w:proofErr w:type="spellStart"/>
              <w:r w:rsidRPr="006C1203">
                <w:rPr>
                  <w:rStyle w:val="Hyperlink"/>
                  <w:color w:val="auto"/>
                  <w:sz w:val="22"/>
                  <w:szCs w:val="22"/>
                </w:rPr>
                <w:t>matavimo</w:t>
              </w:r>
              <w:proofErr w:type="spellEnd"/>
              <w:r w:rsidRPr="006C1203">
                <w:rPr>
                  <w:rStyle w:val="Hyperlink"/>
                  <w:color w:val="auto"/>
                  <w:sz w:val="22"/>
                  <w:szCs w:val="22"/>
                </w:rPr>
                <w:t xml:space="preserve"> </w:t>
              </w:r>
              <w:proofErr w:type="spellStart"/>
              <w:r w:rsidRPr="006C1203">
                <w:rPr>
                  <w:rStyle w:val="Hyperlink"/>
                  <w:color w:val="auto"/>
                  <w:sz w:val="22"/>
                  <w:szCs w:val="22"/>
                </w:rPr>
                <w:t>skaičiuoklė</w:t>
              </w:r>
              <w:proofErr w:type="spellEnd"/>
              <w:r w:rsidRPr="006C1203">
                <w:rPr>
                  <w:rStyle w:val="Hyperlink"/>
                  <w:color w:val="auto"/>
                  <w:sz w:val="22"/>
                  <w:szCs w:val="22"/>
                </w:rPr>
                <w:t>“.</w:t>
              </w:r>
            </w:hyperlink>
          </w:p>
        </w:tc>
      </w:tr>
    </w:tbl>
    <w:p w14:paraId="2EF0968F" w14:textId="743001D3" w:rsidR="00137CE3" w:rsidRPr="006C1203" w:rsidRDefault="00137CE3" w:rsidP="000E73FD">
      <w:pPr>
        <w:pStyle w:val="BodyTextIndent3"/>
        <w:tabs>
          <w:tab w:val="left" w:pos="1440"/>
          <w:tab w:val="left" w:pos="1620"/>
        </w:tabs>
        <w:spacing w:line="240" w:lineRule="auto"/>
        <w:ind w:firstLine="0"/>
        <w:rPr>
          <w:i/>
          <w:iCs/>
          <w:sz w:val="22"/>
          <w:szCs w:val="22"/>
          <w:lang w:val="lt-LT"/>
        </w:rPr>
      </w:pPr>
    </w:p>
    <w:sectPr w:rsidR="00137CE3" w:rsidRPr="006C1203" w:rsidSect="00344083">
      <w:headerReference w:type="even" r:id="rId18"/>
      <w:headerReference w:type="default" r:id="rId19"/>
      <w:footerReference w:type="even" r:id="rId20"/>
      <w:footerReference w:type="default" r:id="rId21"/>
      <w:headerReference w:type="first" r:id="rId22"/>
      <w:footerReference w:type="first" r:id="rId23"/>
      <w:pgSz w:w="16838" w:h="11906" w:orient="landscape"/>
      <w:pgMar w:top="1418" w:right="567" w:bottom="567" w:left="567"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10C66" w14:textId="77777777" w:rsidR="007F0299" w:rsidRDefault="007F0299" w:rsidP="0056536E">
      <w:r>
        <w:separator/>
      </w:r>
    </w:p>
  </w:endnote>
  <w:endnote w:type="continuationSeparator" w:id="0">
    <w:p w14:paraId="6F04C47B" w14:textId="77777777" w:rsidR="007F0299" w:rsidRDefault="007F0299"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D32CD6" w:rsidRDefault="00D32C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D32CD6" w:rsidRDefault="00D32C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D32CD6" w:rsidRDefault="00D32CD6">
    <w:pPr>
      <w:pStyle w:val="Footer"/>
      <w:framePr w:wrap="around" w:vAnchor="text" w:hAnchor="margin" w:xAlign="right" w:y="1"/>
      <w:rPr>
        <w:rStyle w:val="PageNumber"/>
      </w:rPr>
    </w:pPr>
  </w:p>
  <w:p w14:paraId="1E1A4612" w14:textId="77777777" w:rsidR="00D32CD6" w:rsidRDefault="00D32CD6" w:rsidP="0078130B">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D32CD6" w:rsidRPr="00875792" w:rsidRDefault="00D32CD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91905" w14:textId="77777777" w:rsidR="007F0299" w:rsidRDefault="007F0299" w:rsidP="0056536E">
      <w:r>
        <w:separator/>
      </w:r>
    </w:p>
  </w:footnote>
  <w:footnote w:type="continuationSeparator" w:id="0">
    <w:p w14:paraId="731AC612" w14:textId="77777777" w:rsidR="007F0299" w:rsidRDefault="007F0299"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D32CD6" w:rsidRDefault="00D32CD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D32CD6" w:rsidRDefault="00D32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D32CD6" w:rsidRDefault="00D32CD6">
    <w:pPr>
      <w:pStyle w:val="Header"/>
      <w:jc w:val="center"/>
    </w:pPr>
    <w:r>
      <w:fldChar w:fldCharType="begin"/>
    </w:r>
    <w:r>
      <w:instrText>PAGE   \* MERGEFORMAT</w:instrText>
    </w:r>
    <w:r>
      <w:fldChar w:fldCharType="separate"/>
    </w:r>
    <w:r w:rsidR="006C1203" w:rsidRPr="006C1203">
      <w:rPr>
        <w:noProof/>
        <w:lang w:val="lt-LT"/>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D32CD6" w:rsidRDefault="00D32CD6">
    <w:pPr>
      <w:pStyle w:val="Header"/>
      <w:jc w:val="center"/>
    </w:pPr>
  </w:p>
  <w:p w14:paraId="2D376810" w14:textId="77777777" w:rsidR="00D32CD6" w:rsidRDefault="00D32C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67D1771"/>
    <w:multiLevelType w:val="hybridMultilevel"/>
    <w:tmpl w:val="90EE8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15:restartNumberingAfterBreak="0">
    <w:nsid w:val="39715AC4"/>
    <w:multiLevelType w:val="hybridMultilevel"/>
    <w:tmpl w:val="29727424"/>
    <w:lvl w:ilvl="0" w:tplc="0427000F">
      <w:start w:val="1"/>
      <w:numFmt w:val="decimal"/>
      <w:lvlText w:val="%1."/>
      <w:lvlJc w:val="left"/>
      <w:pPr>
        <w:ind w:left="720" w:hanging="36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8"/>
  </w:num>
  <w:num w:numId="8">
    <w:abstractNumId w:val="5"/>
  </w:num>
  <w:num w:numId="9">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074"/>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3FD"/>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AD6"/>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E7620"/>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B1F"/>
    <w:rsid w:val="001F5D67"/>
    <w:rsid w:val="001F6036"/>
    <w:rsid w:val="001F62FB"/>
    <w:rsid w:val="001F6335"/>
    <w:rsid w:val="001F6743"/>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55C"/>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E4C"/>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079C3"/>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083"/>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91F"/>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5B4"/>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491E"/>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BA"/>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4F4A"/>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3D"/>
    <w:rsid w:val="00513DC2"/>
    <w:rsid w:val="00513EFE"/>
    <w:rsid w:val="00513F62"/>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34B"/>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1D4"/>
    <w:rsid w:val="00561217"/>
    <w:rsid w:val="005612F1"/>
    <w:rsid w:val="00561423"/>
    <w:rsid w:val="00561599"/>
    <w:rsid w:val="00561600"/>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0B2"/>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6DAC"/>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901"/>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A"/>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203"/>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4E0D"/>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C63"/>
    <w:rsid w:val="006F0D38"/>
    <w:rsid w:val="006F16DF"/>
    <w:rsid w:val="006F1A24"/>
    <w:rsid w:val="006F1CCD"/>
    <w:rsid w:val="006F1DC9"/>
    <w:rsid w:val="006F1E0B"/>
    <w:rsid w:val="006F2515"/>
    <w:rsid w:val="006F28BA"/>
    <w:rsid w:val="006F2C30"/>
    <w:rsid w:val="006F2CD8"/>
    <w:rsid w:val="006F2EF5"/>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07E61"/>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4E7"/>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299"/>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97"/>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CE6"/>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2DA"/>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77E"/>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250"/>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8E1"/>
    <w:rsid w:val="00970C62"/>
    <w:rsid w:val="00971000"/>
    <w:rsid w:val="00971445"/>
    <w:rsid w:val="00972349"/>
    <w:rsid w:val="00972AD1"/>
    <w:rsid w:val="00972D14"/>
    <w:rsid w:val="00972D98"/>
    <w:rsid w:val="00972DAF"/>
    <w:rsid w:val="00973593"/>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4B1"/>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2AC"/>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D64"/>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054"/>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5B3"/>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D7"/>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91E"/>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52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497"/>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86D"/>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2CD6"/>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FB"/>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22"/>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319"/>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5522"/>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2"/>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9D1"/>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3CE3"/>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549"/>
    <w:rsid w:val="00F56835"/>
    <w:rsid w:val="00F5683E"/>
    <w:rsid w:val="00F56C7F"/>
    <w:rsid w:val="00F56DEA"/>
    <w:rsid w:val="00F57544"/>
    <w:rsid w:val="00F579C9"/>
    <w:rsid w:val="00F57AE5"/>
    <w:rsid w:val="00F6071B"/>
    <w:rsid w:val="00F60B7D"/>
    <w:rsid w:val="00F60DE1"/>
    <w:rsid w:val="00F6117B"/>
    <w:rsid w:val="00F612A0"/>
    <w:rsid w:val="00F61DC4"/>
    <w:rsid w:val="00F62115"/>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0E41"/>
    <w:rsid w:val="00FE1201"/>
    <w:rsid w:val="00FE1262"/>
    <w:rsid w:val="00FE1758"/>
    <w:rsid w:val="00FE2653"/>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
    <w:name w:val="Unresolved Mention"/>
    <w:basedOn w:val="DefaultParagraphFont"/>
    <w:uiPriority w:val="99"/>
    <w:semiHidden/>
    <w:unhideWhenUsed/>
    <w:rsid w:val="00202AE7"/>
    <w:rPr>
      <w:color w:val="808080"/>
      <w:shd w:val="clear" w:color="auto" w:fill="E6E6E6"/>
    </w:rPr>
  </w:style>
  <w:style w:type="character" w:customStyle="1" w:styleId="Pagrindinistekstas1">
    <w:name w:val="Pagrindinis tekstas1"/>
    <w:basedOn w:val="DefaultParagraphFont"/>
    <w:rsid w:val="00B335B3"/>
    <w:rPr>
      <w:color w:val="000000"/>
      <w:spacing w:val="7"/>
      <w:w w:val="100"/>
      <w:position w:val="0"/>
      <w:sz w:val="18"/>
      <w:szCs w:val="18"/>
      <w:shd w:val="clear" w:color="auto" w:fill="FFFFFF"/>
      <w:lang w:val="lt-LT"/>
    </w:rPr>
  </w:style>
  <w:style w:type="character" w:customStyle="1" w:styleId="Bodytext0">
    <w:name w:val="Body text_"/>
    <w:basedOn w:val="DefaultParagraphFont"/>
    <w:link w:val="Pagrindinistekstas3"/>
    <w:rsid w:val="004F4F4A"/>
    <w:rPr>
      <w:spacing w:val="7"/>
      <w:sz w:val="18"/>
      <w:szCs w:val="18"/>
      <w:shd w:val="clear" w:color="auto" w:fill="FFFFFF"/>
    </w:rPr>
  </w:style>
  <w:style w:type="paragraph" w:customStyle="1" w:styleId="Pagrindinistekstas3">
    <w:name w:val="Pagrindinis tekstas3"/>
    <w:basedOn w:val="Normal"/>
    <w:link w:val="Bodytext0"/>
    <w:rsid w:val="004F4F4A"/>
    <w:pPr>
      <w:widowControl w:val="0"/>
      <w:shd w:val="clear" w:color="auto" w:fill="FFFFFF"/>
      <w:spacing w:before="360" w:after="60" w:line="0" w:lineRule="atLeast"/>
      <w:jc w:val="center"/>
    </w:pPr>
    <w:rPr>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lt/maps" TargetMode="External"/><Relationship Id="rId13" Type="http://schemas.openxmlformats.org/officeDocument/2006/relationships/hyperlink" Target="2%20priedas%20Vietos%20projekto%20verslo%20plano%20forma_NVO%20socialinis%20verslas.xls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1pr_paraiska_SAVA1.docx" TargetMode="External"/><Relationship Id="rId17" Type="http://schemas.openxmlformats.org/officeDocument/2006/relationships/hyperlink" Target="6priedas_socialinio_verslo_skaiciuokl&#279;_sava1.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5priedas_SVV_deklaracija_sava1.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varijosvvg.l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4priedas%20_Vienos_imones_deklaracija_sava1.xlsx" TargetMode="External"/><Relationship Id="rId23" Type="http://schemas.openxmlformats.org/officeDocument/2006/relationships/footer" Target="footer3.xml"/><Relationship Id="rId10" Type="http://schemas.openxmlformats.org/officeDocument/2006/relationships/hyperlink" Target="http://www.kalvarijosvvg.l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alvarijosvvg.lt" TargetMode="External"/><Relationship Id="rId14" Type="http://schemas.openxmlformats.org/officeDocument/2006/relationships/hyperlink" Target="3priedas_jungtine_sutartis_sava1.docx"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60A33-AB2B-4211-B089-6302F9783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14</Pages>
  <Words>35409</Words>
  <Characters>20184</Characters>
  <Application>Microsoft Office Word</Application>
  <DocSecurity>0</DocSecurity>
  <Lines>168</Lines>
  <Paragraphs>110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55483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Simona</cp:lastModifiedBy>
  <cp:revision>14</cp:revision>
  <cp:lastPrinted>2017-06-21T07:18:00Z</cp:lastPrinted>
  <dcterms:created xsi:type="dcterms:W3CDTF">2020-09-11T05:59:00Z</dcterms:created>
  <dcterms:modified xsi:type="dcterms:W3CDTF">2020-09-15T11:09:00Z</dcterms:modified>
</cp:coreProperties>
</file>