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1296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Akmenynų kaimo bendruomenė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baigė įgyvendinti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projekt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ą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"Kūrybinių dirbtuvių pasaulyje",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KALV-LEADER-6B-S-8-3-2020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spacing w:lineRule="auto" w:line="240" w:before="0" w:after="0"/>
        <w:ind w:firstLine="1296"/>
        <w:jc w:val="both"/>
        <w:rPr>
          <w:color w:val="00000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Akmenynų kaimo bendruomenė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baigė įgyvendinti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projekt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ą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"Kūrybinių dirbtuvių pasaulyje", KALV-LEADER-6B-S-8-3-2020 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Projektas teiktas pagal VPS priemonę „Kaimo gyventojų sutelktumo skatinimas“ (kodas LEADER-19.2-SAVA-5).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Bendra projekto vertė – iki  </w:t>
      </w:r>
      <w:r>
        <w:rPr>
          <w:rFonts w:cs="Times New Roman" w:ascii="Times New Roman" w:hAnsi="Times New Roman"/>
          <w:sz w:val="24"/>
          <w:szCs w:val="24"/>
        </w:rPr>
        <w:t>9 210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52</w:t>
      </w:r>
      <w:r>
        <w:rPr>
          <w:rFonts w:cs="Times New Roman" w:ascii="Times New Roman" w:hAnsi="Times New Roman"/>
          <w:sz w:val="24"/>
          <w:szCs w:val="24"/>
        </w:rPr>
        <w:t xml:space="preserve"> Eur, iš kurių paramos lėšos – iki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75</w:t>
      </w:r>
      <w:r>
        <w:rPr>
          <w:rFonts w:cs="Times New Roman" w:ascii="Times New Roman" w:hAnsi="Times New Roman"/>
          <w:sz w:val="24"/>
          <w:szCs w:val="24"/>
        </w:rPr>
        <w:t xml:space="preserve">0, 00 Eur. 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Projekto tikslas – </w:t>
      </w:r>
      <w:r>
        <w:rPr>
          <w:rFonts w:cs="Times New Roman" w:ascii="Times New Roman" w:hAnsi="Times New Roman"/>
          <w:sz w:val="24"/>
          <w:szCs w:val="24"/>
        </w:rPr>
        <w:t>sudaryti sąlygas kaimų gyventojų savirealizacijai, turiningam laisvalaikiui, per bendrą veiklą mažinant atskirtį tarp įvairių gyventojų socialinių grupių, skatinant aktyvų užimtumą bendruomenėje.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Suorganizuot</w:t>
      </w:r>
      <w:r>
        <w:rPr>
          <w:rFonts w:cs="Times New Roman" w:ascii="Times New Roman" w:hAnsi="Times New Roman"/>
          <w:sz w:val="24"/>
          <w:szCs w:val="24"/>
        </w:rPr>
        <w:t>os 4 dieninės stovyklos Sangrūdos, Jusevičių, Akmenynų, Liubavo kaimuose;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arengti ir paskelbti 2 informaciniai pranešimai, 4 foto reportažai.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LibreOffice/7.1.1.2$Windows_X86_64 LibreOffice_project/fe0b08f4af1bacafe4c7ecc87ce55bb426164676</Application>
  <AppVersion>15.0000</AppVersion>
  <Pages>1</Pages>
  <Words>94</Words>
  <Characters>720</Characters>
  <CharactersWithSpaces>813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/>
  <dcterms:modified xsi:type="dcterms:W3CDTF">2022-06-03T09:24:28Z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